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8A" w:rsidRPr="00F2498F" w:rsidRDefault="00E04A8A" w:rsidP="00F249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498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A07349" w:rsidRPr="00F2498F" w:rsidRDefault="00A07349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0D5A" w:rsidRPr="00F2498F" w:rsidRDefault="000D6C64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Одним из приоритетных направлений деятельности контрольно-счетных органов в настоящее время является реализация полномочий по осуществлению аудита закупок.</w:t>
      </w:r>
    </w:p>
    <w:p w:rsidR="003C79E3" w:rsidRPr="00F2498F" w:rsidRDefault="003C79E3" w:rsidP="00F24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Начиная с 2014 года</w:t>
      </w:r>
      <w:r w:rsidR="00A07349" w:rsidRPr="00F2498F">
        <w:rPr>
          <w:rFonts w:ascii="Times New Roman" w:hAnsi="Times New Roman" w:cs="Times New Roman"/>
          <w:sz w:val="32"/>
          <w:szCs w:val="32"/>
        </w:rPr>
        <w:t>,</w:t>
      </w:r>
      <w:r w:rsidRPr="00F2498F">
        <w:rPr>
          <w:rFonts w:ascii="Times New Roman" w:hAnsi="Times New Roman" w:cs="Times New Roman"/>
          <w:sz w:val="32"/>
          <w:szCs w:val="32"/>
        </w:rPr>
        <w:t xml:space="preserve"> Палат</w:t>
      </w:r>
      <w:r w:rsidR="00E04A8A" w:rsidRPr="00F2498F">
        <w:rPr>
          <w:rFonts w:ascii="Times New Roman" w:hAnsi="Times New Roman" w:cs="Times New Roman"/>
          <w:sz w:val="32"/>
          <w:szCs w:val="32"/>
        </w:rPr>
        <w:t>а города Красноярска</w:t>
      </w:r>
      <w:r w:rsidRPr="00F2498F">
        <w:rPr>
          <w:rFonts w:ascii="Times New Roman" w:hAnsi="Times New Roman" w:cs="Times New Roman"/>
          <w:sz w:val="32"/>
          <w:szCs w:val="32"/>
        </w:rPr>
        <w:t xml:space="preserve"> проводит</w:t>
      </w:r>
      <w:r w:rsidR="00E04A8A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 xml:space="preserve">аудит закупок. </w:t>
      </w:r>
    </w:p>
    <w:p w:rsidR="000D6C64" w:rsidRPr="00F2498F" w:rsidRDefault="00E04A8A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Деятельность </w:t>
      </w:r>
      <w:r w:rsidR="000D6C64" w:rsidRPr="00F2498F">
        <w:rPr>
          <w:rFonts w:ascii="Times New Roman" w:hAnsi="Times New Roman" w:cs="Times New Roman"/>
          <w:sz w:val="32"/>
          <w:szCs w:val="32"/>
        </w:rPr>
        <w:t xml:space="preserve"> по внедрению аудита закупок начиналась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254526" w:rsidRPr="00F2498F">
        <w:rPr>
          <w:rFonts w:ascii="Times New Roman" w:hAnsi="Times New Roman" w:cs="Times New Roman"/>
          <w:sz w:val="32"/>
          <w:szCs w:val="32"/>
        </w:rPr>
        <w:t>с</w:t>
      </w:r>
      <w:r w:rsidR="000D6C64" w:rsidRPr="00F2498F">
        <w:rPr>
          <w:rFonts w:ascii="Times New Roman" w:hAnsi="Times New Roman" w:cs="Times New Roman"/>
          <w:sz w:val="32"/>
          <w:szCs w:val="32"/>
        </w:rPr>
        <w:t xml:space="preserve"> повышения квалификации сотрудников Палаты </w:t>
      </w:r>
      <w:r w:rsidR="000D6C64" w:rsidRPr="00F2498F">
        <w:rPr>
          <w:rFonts w:ascii="Times New Roman" w:hAnsi="Times New Roman" w:cs="Times New Roman"/>
          <w:i/>
          <w:sz w:val="32"/>
          <w:szCs w:val="32"/>
        </w:rPr>
        <w:t xml:space="preserve">(в 2014-2015 годах восемь сотрудников прослушали  курс лекций по применению 44-ФЗ в институте </w:t>
      </w:r>
      <w:proofErr w:type="spellStart"/>
      <w:r w:rsidR="000D6C64" w:rsidRPr="00F2498F">
        <w:rPr>
          <w:rFonts w:ascii="Times New Roman" w:hAnsi="Times New Roman" w:cs="Times New Roman"/>
          <w:i/>
          <w:sz w:val="32"/>
          <w:szCs w:val="32"/>
        </w:rPr>
        <w:t>госзакупок</w:t>
      </w:r>
      <w:proofErr w:type="spellEnd"/>
      <w:r w:rsidR="000D6C64" w:rsidRPr="00F2498F">
        <w:rPr>
          <w:rFonts w:ascii="Times New Roman" w:hAnsi="Times New Roman" w:cs="Times New Roman"/>
          <w:i/>
          <w:sz w:val="32"/>
          <w:szCs w:val="32"/>
        </w:rPr>
        <w:t>)</w:t>
      </w:r>
      <w:r w:rsidR="009D7B9D" w:rsidRPr="00F2498F">
        <w:rPr>
          <w:rFonts w:ascii="Times New Roman" w:hAnsi="Times New Roman" w:cs="Times New Roman"/>
          <w:sz w:val="32"/>
          <w:szCs w:val="32"/>
        </w:rPr>
        <w:t>,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0D6C64" w:rsidRPr="00F2498F">
        <w:rPr>
          <w:rFonts w:ascii="Times New Roman" w:hAnsi="Times New Roman" w:cs="Times New Roman"/>
          <w:sz w:val="32"/>
          <w:szCs w:val="32"/>
        </w:rPr>
        <w:t xml:space="preserve">с разработки стандарта </w:t>
      </w:r>
      <w:r w:rsidR="00E176A3" w:rsidRPr="00F2498F">
        <w:rPr>
          <w:rFonts w:ascii="Times New Roman" w:hAnsi="Times New Roman" w:cs="Times New Roman"/>
          <w:sz w:val="32"/>
          <w:szCs w:val="32"/>
        </w:rPr>
        <w:t xml:space="preserve">внешнего муниципального </w:t>
      </w:r>
      <w:r w:rsidR="000D6C64" w:rsidRPr="00F2498F">
        <w:rPr>
          <w:rFonts w:ascii="Times New Roman" w:hAnsi="Times New Roman" w:cs="Times New Roman"/>
          <w:sz w:val="32"/>
          <w:szCs w:val="32"/>
        </w:rPr>
        <w:t>финансового контроля «Проведение аудита в сфере закупок».</w:t>
      </w:r>
    </w:p>
    <w:p w:rsidR="00E87587" w:rsidRPr="00F2498F" w:rsidRDefault="00D0022C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Этот</w:t>
      </w:r>
      <w:r w:rsidR="00E87587" w:rsidRPr="00F2498F">
        <w:rPr>
          <w:rFonts w:ascii="Times New Roman" w:hAnsi="Times New Roman" w:cs="Times New Roman"/>
          <w:sz w:val="32"/>
          <w:szCs w:val="32"/>
        </w:rPr>
        <w:t xml:space="preserve"> стандарт предусматривает, что аудит закупок может быть осуществлен путем проведения контрольного и</w:t>
      </w:r>
      <w:r w:rsidR="00E176A3" w:rsidRPr="00F2498F">
        <w:rPr>
          <w:rFonts w:ascii="Times New Roman" w:hAnsi="Times New Roman" w:cs="Times New Roman"/>
          <w:sz w:val="32"/>
          <w:szCs w:val="32"/>
        </w:rPr>
        <w:t>ли</w:t>
      </w:r>
      <w:r w:rsidR="00E87587" w:rsidRPr="00F2498F">
        <w:rPr>
          <w:rFonts w:ascii="Times New Roman" w:hAnsi="Times New Roman" w:cs="Times New Roman"/>
          <w:sz w:val="32"/>
          <w:szCs w:val="32"/>
        </w:rPr>
        <w:t xml:space="preserve"> экспертно-аналитического мероприятия.</w:t>
      </w:r>
    </w:p>
    <w:p w:rsidR="00B26263" w:rsidRPr="00F2498F" w:rsidRDefault="00B26263" w:rsidP="00F2498F">
      <w:pPr>
        <w:tabs>
          <w:tab w:val="num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 году было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4A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впервые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проведено контрольное  мероприятие </w:t>
      </w:r>
      <w:r w:rsidR="007E55C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проверка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исполнения</w:t>
      </w:r>
      <w:r w:rsidR="007E55C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требований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законодательства в сфере закупок.</w:t>
      </w:r>
    </w:p>
    <w:p w:rsidR="00B26263" w:rsidRPr="00F2498F" w:rsidRDefault="00B26263" w:rsidP="00F2498F">
      <w:pPr>
        <w:tabs>
          <w:tab w:val="num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Объектом проверки было</w:t>
      </w:r>
      <w:r w:rsidR="009D7B9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</w:t>
      </w:r>
      <w:r w:rsidR="009D7B9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</w:t>
      </w:r>
      <w:r w:rsidR="009D7B9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культуры.</w:t>
      </w:r>
    </w:p>
    <w:p w:rsidR="00B26263" w:rsidRPr="00F2498F" w:rsidRDefault="00B26263" w:rsidP="00F2498F">
      <w:pPr>
        <w:tabs>
          <w:tab w:val="num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проверки были выявлены нарушения законодательства в части ведения плана-графика закупок,  размещения информации в реестре контрактов.</w:t>
      </w:r>
    </w:p>
    <w:p w:rsidR="00A07349" w:rsidRPr="00F2498F" w:rsidRDefault="00B26263" w:rsidP="00F2498F">
      <w:pPr>
        <w:tabs>
          <w:tab w:val="num" w:pos="-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был первый опыт </w:t>
      </w:r>
      <w:r w:rsidR="009D7B9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алаты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проведению аудита закупок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, к</w:t>
      </w:r>
      <w:r w:rsidR="00E87587" w:rsidRPr="00F2498F">
        <w:rPr>
          <w:rFonts w:ascii="Times New Roman" w:hAnsi="Times New Roman" w:cs="Times New Roman"/>
          <w:sz w:val="32"/>
          <w:szCs w:val="32"/>
        </w:rPr>
        <w:t>оторый не остался незамеченны</w:t>
      </w:r>
      <w:r w:rsidR="009D7B9D" w:rsidRPr="00F2498F">
        <w:rPr>
          <w:rFonts w:ascii="Times New Roman" w:hAnsi="Times New Roman" w:cs="Times New Roman"/>
          <w:sz w:val="32"/>
          <w:szCs w:val="32"/>
        </w:rPr>
        <w:t>м</w:t>
      </w:r>
      <w:r w:rsidR="00E87587" w:rsidRPr="00F2498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87587" w:rsidRPr="00F2498F" w:rsidRDefault="00E87587" w:rsidP="00F2498F">
      <w:pPr>
        <w:tabs>
          <w:tab w:val="num" w:pos="-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Н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семинаре-совещании муниципальных контрольно-счетных органов России, </w:t>
      </w:r>
      <w:r w:rsidRPr="00F249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(май 2014 года)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Палата города Красноярска была отмечена в числе первых, кто провел</w:t>
      </w:r>
      <w:r w:rsidR="00B7704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мероприятие по аудиту закупок.</w:t>
      </w:r>
    </w:p>
    <w:p w:rsidR="007E55CA" w:rsidRPr="00F2498F" w:rsidRDefault="007E55CA" w:rsidP="00F2498F">
      <w:pPr>
        <w:tabs>
          <w:tab w:val="num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64A77" w:rsidRPr="00F2498F" w:rsidRDefault="00E64A77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</w:t>
      </w:r>
      <w:r w:rsidR="00E04A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прошлого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в рамках экспертно-аналитических мероприятий </w:t>
      </w:r>
      <w:r w:rsidR="005432F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нами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проводился мониторинг закупок.</w:t>
      </w:r>
    </w:p>
    <w:p w:rsidR="00E64A77" w:rsidRPr="00F2498F" w:rsidRDefault="00E8758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В прошлом году</w:t>
      </w:r>
      <w:r w:rsidR="00E64A77" w:rsidRPr="00F2498F">
        <w:rPr>
          <w:rFonts w:ascii="Times New Roman" w:hAnsi="Times New Roman" w:cs="Times New Roman"/>
          <w:bCs/>
          <w:sz w:val="32"/>
          <w:szCs w:val="32"/>
        </w:rPr>
        <w:t xml:space="preserve"> было опубликовано</w:t>
      </w:r>
      <w:r w:rsidR="00E64A77" w:rsidRPr="00F249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4A77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2 197 извещений о проведении закупок. </w:t>
      </w:r>
      <w:r w:rsidR="00E64A77" w:rsidRPr="00F2498F">
        <w:rPr>
          <w:rFonts w:ascii="Times New Roman" w:hAnsi="Times New Roman" w:cs="Times New Roman"/>
          <w:sz w:val="32"/>
          <w:szCs w:val="32"/>
        </w:rPr>
        <w:t xml:space="preserve">Это </w:t>
      </w:r>
      <w:r w:rsidR="002E5EA0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на 20</w:t>
      </w:r>
      <w:r w:rsidR="00E64A77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% меньше</w:t>
      </w:r>
      <w:r w:rsidR="009D7B9D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E64A77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чем в 2014 году</w:t>
      </w:r>
      <w:r w:rsidR="00A07349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lastRenderedPageBreak/>
        <w:t>Основным способом определения поставщика</w:t>
      </w:r>
      <w:r w:rsidR="00A07349" w:rsidRPr="00F2498F">
        <w:rPr>
          <w:rFonts w:ascii="Times New Roman" w:hAnsi="Times New Roman" w:cs="Times New Roman"/>
          <w:sz w:val="32"/>
          <w:szCs w:val="32"/>
        </w:rPr>
        <w:t>,</w:t>
      </w:r>
      <w:r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как в </w:t>
      </w:r>
      <w:proofErr w:type="gramStart"/>
      <w:r w:rsidR="00A07349" w:rsidRPr="00F2498F">
        <w:rPr>
          <w:rFonts w:ascii="Times New Roman" w:hAnsi="Times New Roman" w:cs="Times New Roman"/>
          <w:sz w:val="32"/>
          <w:szCs w:val="32"/>
        </w:rPr>
        <w:t>2014</w:t>
      </w:r>
      <w:proofErr w:type="gramEnd"/>
      <w:r w:rsidR="00A07349" w:rsidRPr="00F2498F">
        <w:rPr>
          <w:rFonts w:ascii="Times New Roman" w:hAnsi="Times New Roman" w:cs="Times New Roman"/>
          <w:sz w:val="32"/>
          <w:szCs w:val="32"/>
        </w:rPr>
        <w:t xml:space="preserve"> так и 2015 годах, </w:t>
      </w:r>
      <w:r w:rsidRPr="00F2498F">
        <w:rPr>
          <w:rFonts w:ascii="Times New Roman" w:hAnsi="Times New Roman" w:cs="Times New Roman"/>
          <w:sz w:val="32"/>
          <w:szCs w:val="32"/>
        </w:rPr>
        <w:t xml:space="preserve">является электронный аукцион. </w:t>
      </w:r>
    </w:p>
    <w:p w:rsidR="00E64A77" w:rsidRPr="00F2498F" w:rsidRDefault="00A07349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Доля аукционов составляет около 70% </w:t>
      </w:r>
      <w:r w:rsidR="00E64A77" w:rsidRPr="00F2498F">
        <w:rPr>
          <w:rFonts w:ascii="Times New Roman" w:hAnsi="Times New Roman" w:cs="Times New Roman"/>
          <w:sz w:val="32"/>
          <w:szCs w:val="32"/>
        </w:rPr>
        <w:t xml:space="preserve">от всех опубликованных извещений в 2015 году. </w:t>
      </w:r>
    </w:p>
    <w:p w:rsidR="00F2498F" w:rsidRDefault="00F2498F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В 2014 году доля электронных аукционов составляла 69%.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Причина </w:t>
      </w:r>
      <w:proofErr w:type="gramStart"/>
      <w:r w:rsidRPr="00F2498F">
        <w:rPr>
          <w:rFonts w:ascii="Times New Roman" w:hAnsi="Times New Roman" w:cs="Times New Roman"/>
          <w:sz w:val="32"/>
          <w:szCs w:val="32"/>
        </w:rPr>
        <w:t>наибольшей</w:t>
      </w:r>
      <w:proofErr w:type="gramEnd"/>
      <w:r w:rsidRPr="00F2498F">
        <w:rPr>
          <w:rFonts w:ascii="Times New Roman" w:hAnsi="Times New Roman" w:cs="Times New Roman"/>
          <w:sz w:val="32"/>
          <w:szCs w:val="32"/>
        </w:rPr>
        <w:t xml:space="preserve"> востребованности электронно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го аукциона - </w:t>
      </w:r>
      <w:r w:rsidR="00ED68B1" w:rsidRPr="00F2498F">
        <w:rPr>
          <w:rFonts w:ascii="Times New Roman" w:hAnsi="Times New Roman" w:cs="Times New Roman"/>
          <w:sz w:val="32"/>
          <w:szCs w:val="32"/>
        </w:rPr>
        <w:t>удобство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данного способа </w:t>
      </w:r>
      <w:r w:rsidRPr="00F2498F">
        <w:rPr>
          <w:rFonts w:ascii="Times New Roman" w:hAnsi="Times New Roman" w:cs="Times New Roman"/>
          <w:sz w:val="32"/>
          <w:szCs w:val="32"/>
        </w:rPr>
        <w:t>и минимизаци</w:t>
      </w:r>
      <w:r w:rsidR="0087730B" w:rsidRPr="00F2498F">
        <w:rPr>
          <w:rFonts w:ascii="Times New Roman" w:hAnsi="Times New Roman" w:cs="Times New Roman"/>
          <w:sz w:val="32"/>
          <w:szCs w:val="32"/>
        </w:rPr>
        <w:t>я</w:t>
      </w:r>
      <w:r w:rsidRPr="00F2498F">
        <w:rPr>
          <w:rFonts w:ascii="Times New Roman" w:hAnsi="Times New Roman" w:cs="Times New Roman"/>
          <w:sz w:val="32"/>
          <w:szCs w:val="32"/>
        </w:rPr>
        <w:t xml:space="preserve"> временных и материальных затрат для всех участников.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Количество конкурсов </w:t>
      </w:r>
      <w:r w:rsidR="0087730B" w:rsidRPr="00F2498F">
        <w:rPr>
          <w:rFonts w:ascii="Times New Roman" w:hAnsi="Times New Roman" w:cs="Times New Roman"/>
          <w:sz w:val="32"/>
          <w:szCs w:val="32"/>
        </w:rPr>
        <w:t>о</w:t>
      </w:r>
      <w:r w:rsidRPr="00F2498F">
        <w:rPr>
          <w:rFonts w:ascii="Times New Roman" w:hAnsi="Times New Roman" w:cs="Times New Roman"/>
          <w:sz w:val="32"/>
          <w:szCs w:val="32"/>
        </w:rPr>
        <w:t>сталось на ур</w:t>
      </w:r>
      <w:r w:rsidR="002E5EA0" w:rsidRPr="00F2498F">
        <w:rPr>
          <w:rFonts w:ascii="Times New Roman" w:hAnsi="Times New Roman" w:cs="Times New Roman"/>
          <w:sz w:val="32"/>
          <w:szCs w:val="32"/>
        </w:rPr>
        <w:t>овне 2014 года и составило 14,5</w:t>
      </w:r>
      <w:r w:rsidRPr="00F2498F">
        <w:rPr>
          <w:rFonts w:ascii="Times New Roman" w:hAnsi="Times New Roman" w:cs="Times New Roman"/>
          <w:sz w:val="32"/>
          <w:szCs w:val="32"/>
        </w:rPr>
        <w:t>%</w:t>
      </w:r>
      <w:r w:rsidR="00D0022C" w:rsidRPr="00F2498F">
        <w:rPr>
          <w:rFonts w:ascii="Times New Roman" w:hAnsi="Times New Roman" w:cs="Times New Roman"/>
          <w:sz w:val="32"/>
          <w:szCs w:val="32"/>
        </w:rPr>
        <w:t>.</w:t>
      </w:r>
      <w:r w:rsidRPr="00F249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Несостоявшиеся закупки составили около 16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% </w:t>
      </w:r>
      <w:r w:rsidRPr="00F2498F">
        <w:rPr>
          <w:rFonts w:ascii="Times New Roman" w:hAnsi="Times New Roman" w:cs="Times New Roman"/>
          <w:sz w:val="32"/>
          <w:szCs w:val="32"/>
        </w:rPr>
        <w:t>от общего числа закупок</w:t>
      </w:r>
      <w:r w:rsidR="00D0022C" w:rsidRPr="00F2498F">
        <w:rPr>
          <w:rFonts w:ascii="Times New Roman" w:hAnsi="Times New Roman" w:cs="Times New Roman"/>
          <w:sz w:val="32"/>
          <w:szCs w:val="32"/>
        </w:rPr>
        <w:t>.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Самая высокая доля несос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тоявшихся процедур </w:t>
      </w:r>
      <w:r w:rsidR="009A4464" w:rsidRPr="00F2498F">
        <w:rPr>
          <w:rFonts w:ascii="Times New Roman" w:hAnsi="Times New Roman" w:cs="Times New Roman"/>
          <w:sz w:val="32"/>
          <w:szCs w:val="32"/>
        </w:rPr>
        <w:t>среди</w:t>
      </w:r>
      <w:r w:rsidRPr="00F2498F">
        <w:rPr>
          <w:rFonts w:ascii="Times New Roman" w:hAnsi="Times New Roman" w:cs="Times New Roman"/>
          <w:sz w:val="32"/>
          <w:szCs w:val="32"/>
        </w:rPr>
        <w:t xml:space="preserve">  всех способов приходится на конкурсы.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Так</w:t>
      </w:r>
      <w:r w:rsidR="002E5EA0" w:rsidRPr="00F2498F">
        <w:rPr>
          <w:rFonts w:ascii="Times New Roman" w:hAnsi="Times New Roman" w:cs="Times New Roman"/>
          <w:sz w:val="32"/>
          <w:szCs w:val="32"/>
        </w:rPr>
        <w:t>,</w:t>
      </w:r>
      <w:r w:rsidRPr="00F2498F">
        <w:rPr>
          <w:rFonts w:ascii="Times New Roman" w:hAnsi="Times New Roman" w:cs="Times New Roman"/>
          <w:sz w:val="32"/>
          <w:szCs w:val="32"/>
        </w:rPr>
        <w:t xml:space="preserve"> в 2015 году из объявленных конкурсов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не</w:t>
      </w:r>
      <w:r w:rsidR="0087730B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состоял</w:t>
      </w:r>
      <w:r w:rsidR="0087730B" w:rsidRPr="00F2498F">
        <w:rPr>
          <w:rFonts w:ascii="Times New Roman" w:hAnsi="Times New Roman" w:cs="Times New Roman"/>
          <w:sz w:val="32"/>
          <w:szCs w:val="32"/>
        </w:rPr>
        <w:t>о</w:t>
      </w:r>
      <w:r w:rsidRPr="00F2498F">
        <w:rPr>
          <w:rFonts w:ascii="Times New Roman" w:hAnsi="Times New Roman" w:cs="Times New Roman"/>
          <w:sz w:val="32"/>
          <w:szCs w:val="32"/>
        </w:rPr>
        <w:t xml:space="preserve">сь </w:t>
      </w:r>
      <w:r w:rsidR="0087730B" w:rsidRPr="00F2498F">
        <w:rPr>
          <w:rFonts w:ascii="Times New Roman" w:hAnsi="Times New Roman" w:cs="Times New Roman"/>
          <w:sz w:val="32"/>
          <w:szCs w:val="32"/>
        </w:rPr>
        <w:t xml:space="preserve">порядка </w:t>
      </w:r>
      <w:r w:rsidRPr="00F2498F">
        <w:rPr>
          <w:rFonts w:ascii="Times New Roman" w:hAnsi="Times New Roman" w:cs="Times New Roman"/>
          <w:sz w:val="32"/>
          <w:szCs w:val="32"/>
        </w:rPr>
        <w:t>70%</w:t>
      </w:r>
      <w:r w:rsidR="00D0022C" w:rsidRPr="00F2498F">
        <w:rPr>
          <w:rFonts w:ascii="Times New Roman" w:hAnsi="Times New Roman" w:cs="Times New Roman"/>
          <w:sz w:val="32"/>
          <w:szCs w:val="32"/>
        </w:rPr>
        <w:t>, в связи с тем, что подана одна заявка либо ценовые предложения отсутствовали.</w:t>
      </w:r>
    </w:p>
    <w:p w:rsidR="00D0022C" w:rsidRPr="00F2498F" w:rsidRDefault="00D0022C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Закупки малой стоимости </w:t>
      </w:r>
      <w:r w:rsidR="005432F2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начальн</w:t>
      </w:r>
      <w:r w:rsidR="005432F2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цен</w:t>
      </w:r>
      <w:r w:rsidR="005432F2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100 тыс. рублей</w:t>
      </w:r>
      <w:r w:rsidR="0087730B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составил</w:t>
      </w:r>
      <w:r w:rsidR="0087730B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2E5EA0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24</w:t>
      </w: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 </w:t>
      </w:r>
      <w:r w:rsidR="0087730B"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F249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2498F">
        <w:rPr>
          <w:rFonts w:ascii="Times New Roman" w:eastAsia="Times New Roman" w:hAnsi="Times New Roman" w:cs="Times New Roman"/>
          <w:sz w:val="32"/>
          <w:szCs w:val="32"/>
        </w:rPr>
        <w:t>всех закупок.</w:t>
      </w:r>
    </w:p>
    <w:p w:rsidR="00E64A77" w:rsidRPr="00F2498F" w:rsidRDefault="00E64A77" w:rsidP="00F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4A77" w:rsidRPr="00F2498F" w:rsidRDefault="00E64A77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Экономия от торгов составила  порядка 500 млн. рублей </w:t>
      </w:r>
      <w:r w:rsidR="0087730B" w:rsidRPr="00F2498F">
        <w:rPr>
          <w:rFonts w:ascii="Times New Roman" w:hAnsi="Times New Roman" w:cs="Times New Roman"/>
          <w:sz w:val="32"/>
          <w:szCs w:val="32"/>
        </w:rPr>
        <w:t xml:space="preserve">или </w:t>
      </w:r>
      <w:r w:rsidR="00ED68B1" w:rsidRPr="00F2498F">
        <w:rPr>
          <w:rFonts w:ascii="Times New Roman" w:hAnsi="Times New Roman" w:cs="Times New Roman"/>
          <w:sz w:val="32"/>
          <w:szCs w:val="32"/>
        </w:rPr>
        <w:t>около</w:t>
      </w:r>
      <w:r w:rsidR="002E5EA0" w:rsidRPr="00F2498F">
        <w:rPr>
          <w:rFonts w:ascii="Times New Roman" w:hAnsi="Times New Roman" w:cs="Times New Roman"/>
          <w:sz w:val="32"/>
          <w:szCs w:val="32"/>
        </w:rPr>
        <w:t xml:space="preserve"> 6</w:t>
      </w:r>
      <w:r w:rsidR="00ED68B1" w:rsidRPr="00F2498F">
        <w:rPr>
          <w:rFonts w:ascii="Times New Roman" w:hAnsi="Times New Roman" w:cs="Times New Roman"/>
          <w:sz w:val="32"/>
          <w:szCs w:val="32"/>
        </w:rPr>
        <w:t>%</w:t>
      </w:r>
      <w:r w:rsidR="005432F2" w:rsidRPr="00F2498F">
        <w:rPr>
          <w:rFonts w:ascii="Times New Roman" w:hAnsi="Times New Roman" w:cs="Times New Roman"/>
          <w:sz w:val="32"/>
          <w:szCs w:val="32"/>
        </w:rPr>
        <w:t xml:space="preserve"> от объема закупок</w:t>
      </w:r>
      <w:r w:rsidR="00ED68B1" w:rsidRPr="00F2498F">
        <w:rPr>
          <w:rFonts w:ascii="Times New Roman" w:hAnsi="Times New Roman" w:cs="Times New Roman"/>
          <w:sz w:val="32"/>
          <w:szCs w:val="32"/>
        </w:rPr>
        <w:t>.</w:t>
      </w:r>
    </w:p>
    <w:p w:rsidR="00E64A77" w:rsidRPr="00F2498F" w:rsidRDefault="00E64A77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4DA" w:rsidRPr="00F2498F" w:rsidRDefault="00C72394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В </w:t>
      </w:r>
      <w:r w:rsidR="005432F2" w:rsidRPr="00F2498F">
        <w:rPr>
          <w:rFonts w:ascii="Times New Roman" w:hAnsi="Times New Roman" w:cs="Times New Roman"/>
          <w:sz w:val="32"/>
          <w:szCs w:val="32"/>
        </w:rPr>
        <w:t>прошлом</w:t>
      </w:r>
      <w:r w:rsidRPr="00F2498F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A54DA" w:rsidRPr="00F2498F">
        <w:rPr>
          <w:rFonts w:ascii="Times New Roman" w:hAnsi="Times New Roman" w:cs="Times New Roman"/>
          <w:sz w:val="32"/>
          <w:szCs w:val="32"/>
        </w:rPr>
        <w:t>П</w:t>
      </w:r>
      <w:r w:rsidR="000353D9" w:rsidRPr="00F2498F">
        <w:rPr>
          <w:rFonts w:ascii="Times New Roman" w:hAnsi="Times New Roman" w:cs="Times New Roman"/>
          <w:sz w:val="32"/>
          <w:szCs w:val="32"/>
        </w:rPr>
        <w:t xml:space="preserve">алатой было проведено </w:t>
      </w:r>
      <w:r w:rsidR="00586C23" w:rsidRPr="00F2498F">
        <w:rPr>
          <w:rFonts w:ascii="Times New Roman" w:hAnsi="Times New Roman" w:cs="Times New Roman"/>
          <w:sz w:val="32"/>
          <w:szCs w:val="32"/>
        </w:rPr>
        <w:t xml:space="preserve">7 </w:t>
      </w:r>
      <w:r w:rsidR="000353D9" w:rsidRPr="00F2498F">
        <w:rPr>
          <w:rFonts w:ascii="Times New Roman" w:hAnsi="Times New Roman" w:cs="Times New Roman"/>
          <w:sz w:val="32"/>
          <w:szCs w:val="32"/>
        </w:rPr>
        <w:t>контрольных мероприятий, в рамках которых проверялась закупочная деятельн</w:t>
      </w:r>
      <w:r w:rsidR="00586C23" w:rsidRPr="00F2498F">
        <w:rPr>
          <w:rFonts w:ascii="Times New Roman" w:hAnsi="Times New Roman" w:cs="Times New Roman"/>
          <w:sz w:val="32"/>
          <w:szCs w:val="32"/>
        </w:rPr>
        <w:t>ость</w:t>
      </w:r>
      <w:r w:rsidR="00217FBD" w:rsidRPr="00F2498F">
        <w:rPr>
          <w:rFonts w:ascii="Times New Roman" w:hAnsi="Times New Roman" w:cs="Times New Roman"/>
          <w:sz w:val="32"/>
          <w:szCs w:val="32"/>
        </w:rPr>
        <w:t>.</w:t>
      </w:r>
    </w:p>
    <w:p w:rsidR="00E50775" w:rsidRPr="00F2498F" w:rsidRDefault="00E50775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Объектами контроля</w:t>
      </w:r>
      <w:r w:rsidR="00217FBD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являлись объекты</w:t>
      </w:r>
      <w:r w:rsidR="00217FBD" w:rsidRPr="00F2498F">
        <w:rPr>
          <w:rFonts w:ascii="Times New Roman" w:hAnsi="Times New Roman" w:cs="Times New Roman"/>
          <w:sz w:val="32"/>
          <w:szCs w:val="32"/>
        </w:rPr>
        <w:t>:</w:t>
      </w:r>
    </w:p>
    <w:p w:rsidR="00E50775" w:rsidRPr="00F2498F" w:rsidRDefault="00E50775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</w:t>
      </w:r>
      <w:r w:rsidR="00A07349" w:rsidRPr="00F2498F">
        <w:rPr>
          <w:rFonts w:ascii="Times New Roman" w:hAnsi="Times New Roman" w:cs="Times New Roman"/>
          <w:sz w:val="32"/>
          <w:szCs w:val="32"/>
        </w:rPr>
        <w:t> </w:t>
      </w:r>
      <w:r w:rsidR="00710CE0" w:rsidRPr="00F2498F">
        <w:rPr>
          <w:rFonts w:ascii="Times New Roman" w:hAnsi="Times New Roman" w:cs="Times New Roman"/>
          <w:sz w:val="32"/>
          <w:szCs w:val="32"/>
        </w:rPr>
        <w:t>с</w:t>
      </w:r>
      <w:r w:rsidRPr="00F2498F">
        <w:rPr>
          <w:rFonts w:ascii="Times New Roman" w:hAnsi="Times New Roman" w:cs="Times New Roman"/>
          <w:sz w:val="32"/>
          <w:szCs w:val="32"/>
        </w:rPr>
        <w:t>феры ЖКХ</w:t>
      </w:r>
      <w:r w:rsidR="00EC79EE" w:rsidRPr="00F2498F">
        <w:rPr>
          <w:rFonts w:ascii="Times New Roman" w:hAnsi="Times New Roman" w:cs="Times New Roman"/>
          <w:sz w:val="32"/>
          <w:szCs w:val="32"/>
        </w:rPr>
        <w:t>, управлени</w:t>
      </w:r>
      <w:r w:rsidR="00710CE0" w:rsidRPr="00F2498F">
        <w:rPr>
          <w:rFonts w:ascii="Times New Roman" w:hAnsi="Times New Roman" w:cs="Times New Roman"/>
          <w:sz w:val="32"/>
          <w:szCs w:val="32"/>
        </w:rPr>
        <w:t>я</w:t>
      </w:r>
      <w:r w:rsidR="00EC79EE" w:rsidRPr="00F2498F">
        <w:rPr>
          <w:rFonts w:ascii="Times New Roman" w:hAnsi="Times New Roman" w:cs="Times New Roman"/>
          <w:sz w:val="32"/>
          <w:szCs w:val="32"/>
        </w:rPr>
        <w:t xml:space="preserve"> муниципал</w:t>
      </w:r>
      <w:r w:rsidR="00AC6AB5" w:rsidRPr="00F2498F">
        <w:rPr>
          <w:rFonts w:ascii="Times New Roman" w:hAnsi="Times New Roman" w:cs="Times New Roman"/>
          <w:sz w:val="32"/>
          <w:szCs w:val="32"/>
        </w:rPr>
        <w:t>ьным имуществом и строительств</w:t>
      </w:r>
      <w:r w:rsidR="00710CE0" w:rsidRPr="00F2498F">
        <w:rPr>
          <w:rFonts w:ascii="Times New Roman" w:hAnsi="Times New Roman" w:cs="Times New Roman"/>
          <w:sz w:val="32"/>
          <w:szCs w:val="32"/>
        </w:rPr>
        <w:t>ом</w:t>
      </w:r>
      <w:r w:rsidRPr="00F2498F">
        <w:rPr>
          <w:rFonts w:ascii="Times New Roman" w:hAnsi="Times New Roman" w:cs="Times New Roman"/>
          <w:sz w:val="32"/>
          <w:szCs w:val="32"/>
        </w:rPr>
        <w:t xml:space="preserve"> (департамент городского хозяйства, департамент имущества и земельных отношений и подведомственные им учреждения</w:t>
      </w:r>
      <w:r w:rsidR="00217FBD" w:rsidRPr="00F2498F">
        <w:rPr>
          <w:rFonts w:ascii="Times New Roman" w:hAnsi="Times New Roman" w:cs="Times New Roman"/>
          <w:sz w:val="32"/>
          <w:szCs w:val="32"/>
        </w:rPr>
        <w:t>, департамент градостроительства</w:t>
      </w:r>
      <w:r w:rsidRPr="00F2498F">
        <w:rPr>
          <w:rFonts w:ascii="Times New Roman" w:hAnsi="Times New Roman" w:cs="Times New Roman"/>
          <w:sz w:val="32"/>
          <w:szCs w:val="32"/>
        </w:rPr>
        <w:t>)</w:t>
      </w:r>
      <w:r w:rsidR="00663D66" w:rsidRPr="00F2498F">
        <w:rPr>
          <w:rFonts w:ascii="Times New Roman" w:hAnsi="Times New Roman" w:cs="Times New Roman"/>
          <w:sz w:val="32"/>
          <w:szCs w:val="32"/>
        </w:rPr>
        <w:t>;</w:t>
      </w:r>
    </w:p>
    <w:p w:rsidR="00E50775" w:rsidRPr="00F2498F" w:rsidRDefault="0070000C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</w:t>
      </w:r>
      <w:r w:rsidR="00A07349" w:rsidRPr="00F2498F">
        <w:rPr>
          <w:rFonts w:ascii="Times New Roman" w:hAnsi="Times New Roman" w:cs="Times New Roman"/>
          <w:sz w:val="32"/>
          <w:szCs w:val="32"/>
        </w:rPr>
        <w:t> </w:t>
      </w:r>
      <w:r w:rsidR="00E50775" w:rsidRPr="00F2498F">
        <w:rPr>
          <w:rFonts w:ascii="Times New Roman" w:hAnsi="Times New Roman" w:cs="Times New Roman"/>
          <w:sz w:val="32"/>
          <w:szCs w:val="32"/>
        </w:rPr>
        <w:t>социальной сферы</w:t>
      </w:r>
      <w:r w:rsidRPr="00F2498F">
        <w:rPr>
          <w:rFonts w:ascii="Times New Roman" w:hAnsi="Times New Roman" w:cs="Times New Roman"/>
          <w:sz w:val="32"/>
          <w:szCs w:val="32"/>
        </w:rPr>
        <w:t xml:space="preserve"> (</w:t>
      </w:r>
      <w:r w:rsidR="00390822" w:rsidRPr="00F2498F">
        <w:rPr>
          <w:rFonts w:ascii="Times New Roman" w:hAnsi="Times New Roman" w:cs="Times New Roman"/>
          <w:sz w:val="32"/>
          <w:szCs w:val="32"/>
        </w:rPr>
        <w:t>у</w:t>
      </w:r>
      <w:r w:rsidRPr="00F2498F">
        <w:rPr>
          <w:rFonts w:ascii="Times New Roman" w:hAnsi="Times New Roman" w:cs="Times New Roman"/>
          <w:sz w:val="32"/>
          <w:szCs w:val="32"/>
        </w:rPr>
        <w:t>чреждения спортивно-массовых мероприятий, учреждения социальной защиты населения)</w:t>
      </w:r>
      <w:r w:rsidR="00710CE0" w:rsidRPr="00F2498F">
        <w:rPr>
          <w:rFonts w:ascii="Times New Roman" w:hAnsi="Times New Roman" w:cs="Times New Roman"/>
          <w:sz w:val="32"/>
          <w:szCs w:val="32"/>
        </w:rPr>
        <w:t>.</w:t>
      </w:r>
    </w:p>
    <w:p w:rsidR="00390822" w:rsidRPr="00F2498F" w:rsidRDefault="00390822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lastRenderedPageBreak/>
        <w:t xml:space="preserve">По итогам работы Палаты </w:t>
      </w:r>
      <w:r w:rsidR="00710CE0" w:rsidRPr="00F2498F">
        <w:rPr>
          <w:rFonts w:ascii="Times New Roman" w:hAnsi="Times New Roman" w:cs="Times New Roman"/>
          <w:sz w:val="32"/>
          <w:szCs w:val="32"/>
        </w:rPr>
        <w:t>за</w:t>
      </w:r>
      <w:r w:rsidRPr="00F2498F">
        <w:rPr>
          <w:rFonts w:ascii="Times New Roman" w:hAnsi="Times New Roman" w:cs="Times New Roman"/>
          <w:sz w:val="32"/>
          <w:szCs w:val="32"/>
        </w:rPr>
        <w:t xml:space="preserve"> 2015 год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в х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оде контрольных мероприятий </w:t>
      </w:r>
      <w:r w:rsidRPr="00F2498F">
        <w:rPr>
          <w:rFonts w:ascii="Times New Roman" w:hAnsi="Times New Roman" w:cs="Times New Roman"/>
          <w:sz w:val="32"/>
          <w:szCs w:val="32"/>
        </w:rPr>
        <w:t>всего было проверено 200 закупок на общую сумму</w:t>
      </w:r>
      <w:r w:rsidR="00EC79EE" w:rsidRPr="00F2498F">
        <w:rPr>
          <w:rFonts w:ascii="Times New Roman" w:hAnsi="Times New Roman" w:cs="Times New Roman"/>
          <w:sz w:val="32"/>
          <w:szCs w:val="32"/>
        </w:rPr>
        <w:t xml:space="preserve"> почти 1,5 млрд. </w:t>
      </w:r>
      <w:r w:rsidRPr="00F2498F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D0022C" w:rsidRPr="00F2498F" w:rsidRDefault="00A07349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Выявлено нарушений 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при осуществлении закупок и исполнении </w:t>
      </w:r>
      <w:r w:rsidR="00710CE0" w:rsidRPr="00F2498F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="00390822" w:rsidRPr="00F2498F">
        <w:rPr>
          <w:rFonts w:ascii="Times New Roman" w:hAnsi="Times New Roman" w:cs="Times New Roman"/>
          <w:sz w:val="32"/>
          <w:szCs w:val="32"/>
        </w:rPr>
        <w:t>контрактов по 94 закупкам</w:t>
      </w:r>
      <w:r w:rsidR="005432F2" w:rsidRPr="00F2498F">
        <w:rPr>
          <w:rFonts w:ascii="Times New Roman" w:hAnsi="Times New Roman" w:cs="Times New Roman"/>
          <w:sz w:val="32"/>
          <w:szCs w:val="32"/>
        </w:rPr>
        <w:t xml:space="preserve"> на сумму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1 млрд. 250 млн. рублей.</w:t>
      </w:r>
    </w:p>
    <w:p w:rsidR="00390822" w:rsidRPr="00F2498F" w:rsidRDefault="00D0022C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Характер нарушений следующий</w:t>
      </w:r>
      <w:r w:rsidR="00390822" w:rsidRPr="00F2498F">
        <w:rPr>
          <w:rFonts w:ascii="Times New Roman" w:hAnsi="Times New Roman" w:cs="Times New Roman"/>
          <w:sz w:val="32"/>
          <w:szCs w:val="32"/>
        </w:rPr>
        <w:t>:</w:t>
      </w:r>
    </w:p>
    <w:p w:rsidR="00390822" w:rsidRPr="00F2498F" w:rsidRDefault="00390822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498F">
        <w:rPr>
          <w:rFonts w:ascii="Times New Roman" w:hAnsi="Times New Roman" w:cs="Times New Roman"/>
          <w:sz w:val="32"/>
          <w:szCs w:val="32"/>
        </w:rPr>
        <w:t>-</w:t>
      </w:r>
      <w:r w:rsidR="00B77045" w:rsidRPr="00F2498F">
        <w:rPr>
          <w:rFonts w:ascii="Times New Roman" w:hAnsi="Times New Roman" w:cs="Times New Roman"/>
          <w:sz w:val="32"/>
          <w:szCs w:val="32"/>
        </w:rPr>
        <w:t> </w:t>
      </w:r>
      <w:r w:rsidRPr="00F2498F">
        <w:rPr>
          <w:rFonts w:ascii="Times New Roman" w:hAnsi="Times New Roman" w:cs="Times New Roman"/>
          <w:sz w:val="32"/>
          <w:szCs w:val="32"/>
        </w:rPr>
        <w:t>план</w:t>
      </w:r>
      <w:r w:rsidR="00A434E5" w:rsidRPr="00F2498F">
        <w:rPr>
          <w:rFonts w:ascii="Times New Roman" w:hAnsi="Times New Roman" w:cs="Times New Roman"/>
          <w:sz w:val="32"/>
          <w:szCs w:val="32"/>
        </w:rPr>
        <w:t>ы</w:t>
      </w:r>
      <w:r w:rsidRPr="00F2498F">
        <w:rPr>
          <w:rFonts w:ascii="Times New Roman" w:hAnsi="Times New Roman" w:cs="Times New Roman"/>
          <w:sz w:val="32"/>
          <w:szCs w:val="32"/>
        </w:rPr>
        <w:t>-график</w:t>
      </w:r>
      <w:r w:rsidR="00A434E5" w:rsidRPr="00F2498F">
        <w:rPr>
          <w:rFonts w:ascii="Times New Roman" w:hAnsi="Times New Roman" w:cs="Times New Roman"/>
          <w:sz w:val="32"/>
          <w:szCs w:val="32"/>
        </w:rPr>
        <w:t>и</w:t>
      </w:r>
      <w:r w:rsidRPr="00F2498F">
        <w:rPr>
          <w:rFonts w:ascii="Times New Roman" w:hAnsi="Times New Roman" w:cs="Times New Roman"/>
          <w:sz w:val="32"/>
          <w:szCs w:val="32"/>
        </w:rPr>
        <w:t xml:space="preserve"> закупок </w:t>
      </w:r>
      <w:r w:rsidR="00A434E5" w:rsidRPr="00F2498F">
        <w:rPr>
          <w:rFonts w:ascii="Times New Roman" w:hAnsi="Times New Roman" w:cs="Times New Roman"/>
          <w:sz w:val="32"/>
          <w:szCs w:val="32"/>
        </w:rPr>
        <w:t>не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соответствовали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2E5EA0" w:rsidRPr="00F2498F">
        <w:rPr>
          <w:rFonts w:ascii="Times New Roman" w:hAnsi="Times New Roman" w:cs="Times New Roman"/>
          <w:sz w:val="32"/>
          <w:szCs w:val="32"/>
        </w:rPr>
        <w:t xml:space="preserve">установленным нормам, 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они </w:t>
      </w:r>
      <w:r w:rsidRPr="00F2498F">
        <w:rPr>
          <w:rFonts w:ascii="Times New Roman" w:hAnsi="Times New Roman" w:cs="Times New Roman"/>
          <w:sz w:val="32"/>
          <w:szCs w:val="32"/>
        </w:rPr>
        <w:t>не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размещ</w:t>
      </w:r>
      <w:r w:rsidR="00A434E5" w:rsidRPr="00F2498F">
        <w:rPr>
          <w:rFonts w:ascii="Times New Roman" w:hAnsi="Times New Roman" w:cs="Times New Roman"/>
          <w:sz w:val="32"/>
          <w:szCs w:val="32"/>
        </w:rPr>
        <w:t>ались</w:t>
      </w:r>
      <w:r w:rsidRPr="00F2498F">
        <w:rPr>
          <w:rFonts w:ascii="Times New Roman" w:hAnsi="Times New Roman" w:cs="Times New Roman"/>
          <w:sz w:val="32"/>
          <w:szCs w:val="32"/>
        </w:rPr>
        <w:t xml:space="preserve"> или 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размещались с </w:t>
      </w:r>
      <w:r w:rsidRPr="00F2498F">
        <w:rPr>
          <w:rFonts w:ascii="Times New Roman" w:hAnsi="Times New Roman" w:cs="Times New Roman"/>
          <w:sz w:val="32"/>
          <w:szCs w:val="32"/>
        </w:rPr>
        <w:t>нарушени</w:t>
      </w:r>
      <w:r w:rsidR="003C79E3" w:rsidRPr="00F2498F">
        <w:rPr>
          <w:rFonts w:ascii="Times New Roman" w:hAnsi="Times New Roman" w:cs="Times New Roman"/>
          <w:sz w:val="32"/>
          <w:szCs w:val="32"/>
        </w:rPr>
        <w:t>е</w:t>
      </w:r>
      <w:r w:rsidR="00A434E5" w:rsidRPr="00F2498F">
        <w:rPr>
          <w:rFonts w:ascii="Times New Roman" w:hAnsi="Times New Roman" w:cs="Times New Roman"/>
          <w:sz w:val="32"/>
          <w:szCs w:val="32"/>
        </w:rPr>
        <w:t>м</w:t>
      </w:r>
      <w:r w:rsidRPr="00F2498F">
        <w:rPr>
          <w:rFonts w:ascii="Times New Roman" w:hAnsi="Times New Roman" w:cs="Times New Roman"/>
          <w:sz w:val="32"/>
          <w:szCs w:val="32"/>
        </w:rPr>
        <w:t xml:space="preserve"> сроков);</w:t>
      </w:r>
      <w:proofErr w:type="gramEnd"/>
    </w:p>
    <w:p w:rsidR="00390822" w:rsidRPr="00F2498F" w:rsidRDefault="00390822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</w:t>
      </w:r>
      <w:r w:rsidR="00A07349" w:rsidRPr="00F2498F">
        <w:rPr>
          <w:rFonts w:ascii="Times New Roman" w:hAnsi="Times New Roman" w:cs="Times New Roman"/>
          <w:sz w:val="32"/>
          <w:szCs w:val="32"/>
        </w:rPr>
        <w:t> </w:t>
      </w:r>
      <w:r w:rsidRPr="00F2498F">
        <w:rPr>
          <w:rFonts w:ascii="Times New Roman" w:hAnsi="Times New Roman" w:cs="Times New Roman"/>
          <w:sz w:val="32"/>
          <w:szCs w:val="32"/>
        </w:rPr>
        <w:t>наруш</w:t>
      </w:r>
      <w:r w:rsidR="00A434E5" w:rsidRPr="00F2498F">
        <w:rPr>
          <w:rFonts w:ascii="Times New Roman" w:hAnsi="Times New Roman" w:cs="Times New Roman"/>
          <w:sz w:val="32"/>
          <w:szCs w:val="32"/>
        </w:rPr>
        <w:t>ался</w:t>
      </w:r>
      <w:r w:rsidRPr="00F2498F">
        <w:rPr>
          <w:rFonts w:ascii="Times New Roman" w:hAnsi="Times New Roman" w:cs="Times New Roman"/>
          <w:sz w:val="32"/>
          <w:szCs w:val="32"/>
        </w:rPr>
        <w:t xml:space="preserve"> поряд</w:t>
      </w:r>
      <w:r w:rsidR="00A434E5" w:rsidRPr="00F2498F">
        <w:rPr>
          <w:rFonts w:ascii="Times New Roman" w:hAnsi="Times New Roman" w:cs="Times New Roman"/>
          <w:sz w:val="32"/>
          <w:szCs w:val="32"/>
        </w:rPr>
        <w:t>ок</w:t>
      </w:r>
      <w:r w:rsidRPr="00F2498F">
        <w:rPr>
          <w:rFonts w:ascii="Times New Roman" w:hAnsi="Times New Roman" w:cs="Times New Roman"/>
          <w:sz w:val="32"/>
          <w:szCs w:val="32"/>
        </w:rPr>
        <w:t xml:space="preserve"> размещения заказа у единственного поставщика</w:t>
      </w:r>
      <w:r w:rsidR="00710CE0" w:rsidRPr="00F2498F">
        <w:rPr>
          <w:rFonts w:ascii="Times New Roman" w:hAnsi="Times New Roman" w:cs="Times New Roman"/>
          <w:sz w:val="32"/>
          <w:szCs w:val="32"/>
        </w:rPr>
        <w:t>,</w:t>
      </w:r>
      <w:r w:rsidRPr="00F2498F">
        <w:rPr>
          <w:rFonts w:ascii="Times New Roman" w:hAnsi="Times New Roman" w:cs="Times New Roman"/>
          <w:sz w:val="32"/>
          <w:szCs w:val="32"/>
        </w:rPr>
        <w:t xml:space="preserve"> подрядчика, исполнителя</w:t>
      </w:r>
      <w:r w:rsidR="00B26B7E" w:rsidRPr="00F2498F">
        <w:rPr>
          <w:rFonts w:ascii="Times New Roman" w:hAnsi="Times New Roman" w:cs="Times New Roman"/>
          <w:sz w:val="32"/>
          <w:szCs w:val="32"/>
        </w:rPr>
        <w:t xml:space="preserve"> (не размещ</w:t>
      </w:r>
      <w:r w:rsidR="00A434E5" w:rsidRPr="00F2498F">
        <w:rPr>
          <w:rFonts w:ascii="Times New Roman" w:hAnsi="Times New Roman" w:cs="Times New Roman"/>
          <w:sz w:val="32"/>
          <w:szCs w:val="32"/>
        </w:rPr>
        <w:t>ались</w:t>
      </w:r>
      <w:r w:rsidR="00B26B7E" w:rsidRPr="00F2498F">
        <w:rPr>
          <w:rFonts w:ascii="Times New Roman" w:hAnsi="Times New Roman" w:cs="Times New Roman"/>
          <w:sz w:val="32"/>
          <w:szCs w:val="32"/>
        </w:rPr>
        <w:t xml:space="preserve">, 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или </w:t>
      </w:r>
      <w:r w:rsidR="00B26B7E" w:rsidRPr="00F2498F">
        <w:rPr>
          <w:rFonts w:ascii="Times New Roman" w:hAnsi="Times New Roman" w:cs="Times New Roman"/>
          <w:sz w:val="32"/>
          <w:szCs w:val="32"/>
        </w:rPr>
        <w:t>размещ</w:t>
      </w:r>
      <w:r w:rsidR="00A434E5" w:rsidRPr="00F2498F">
        <w:rPr>
          <w:rFonts w:ascii="Times New Roman" w:hAnsi="Times New Roman" w:cs="Times New Roman"/>
          <w:sz w:val="32"/>
          <w:szCs w:val="32"/>
        </w:rPr>
        <w:t>ались</w:t>
      </w:r>
      <w:r w:rsidR="00B26B7E" w:rsidRPr="00F2498F">
        <w:rPr>
          <w:rFonts w:ascii="Times New Roman" w:hAnsi="Times New Roman" w:cs="Times New Roman"/>
          <w:sz w:val="32"/>
          <w:szCs w:val="32"/>
        </w:rPr>
        <w:t xml:space="preserve"> с нарушением сроков извещени</w:t>
      </w:r>
      <w:r w:rsidR="00A434E5" w:rsidRPr="00F2498F">
        <w:rPr>
          <w:rFonts w:ascii="Times New Roman" w:hAnsi="Times New Roman" w:cs="Times New Roman"/>
          <w:sz w:val="32"/>
          <w:szCs w:val="32"/>
        </w:rPr>
        <w:t>я</w:t>
      </w:r>
      <w:r w:rsidR="00B26B7E" w:rsidRPr="00F2498F">
        <w:rPr>
          <w:rFonts w:ascii="Times New Roman" w:hAnsi="Times New Roman" w:cs="Times New Roman"/>
          <w:sz w:val="32"/>
          <w:szCs w:val="32"/>
        </w:rPr>
        <w:t xml:space="preserve"> на сайте гос. </w:t>
      </w:r>
      <w:r w:rsidR="007B3304" w:rsidRPr="00F2498F">
        <w:rPr>
          <w:rFonts w:ascii="Times New Roman" w:hAnsi="Times New Roman" w:cs="Times New Roman"/>
          <w:sz w:val="32"/>
          <w:szCs w:val="32"/>
        </w:rPr>
        <w:t>з</w:t>
      </w:r>
      <w:r w:rsidR="00B26B7E" w:rsidRPr="00F2498F">
        <w:rPr>
          <w:rFonts w:ascii="Times New Roman" w:hAnsi="Times New Roman" w:cs="Times New Roman"/>
          <w:sz w:val="32"/>
          <w:szCs w:val="32"/>
        </w:rPr>
        <w:t>акупок</w:t>
      </w:r>
      <w:r w:rsidR="007B3304" w:rsidRPr="00F2498F">
        <w:rPr>
          <w:rFonts w:ascii="Times New Roman" w:hAnsi="Times New Roman" w:cs="Times New Roman"/>
          <w:sz w:val="32"/>
          <w:szCs w:val="32"/>
        </w:rPr>
        <w:t>)</w:t>
      </w:r>
      <w:r w:rsidRPr="00F2498F">
        <w:rPr>
          <w:rFonts w:ascii="Times New Roman" w:hAnsi="Times New Roman" w:cs="Times New Roman"/>
          <w:sz w:val="32"/>
          <w:szCs w:val="32"/>
        </w:rPr>
        <w:t>;</w:t>
      </w:r>
    </w:p>
    <w:p w:rsidR="00390822" w:rsidRPr="00F2498F" w:rsidRDefault="00B77045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 </w:t>
      </w:r>
      <w:r w:rsidR="00A434E5" w:rsidRPr="00F2498F">
        <w:rPr>
          <w:rFonts w:ascii="Times New Roman" w:hAnsi="Times New Roman" w:cs="Times New Roman"/>
          <w:sz w:val="32"/>
          <w:szCs w:val="32"/>
        </w:rPr>
        <w:t>нарушались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A434E5" w:rsidRPr="00F2498F">
        <w:rPr>
          <w:rFonts w:ascii="Times New Roman" w:hAnsi="Times New Roman" w:cs="Times New Roman"/>
          <w:sz w:val="32"/>
          <w:szCs w:val="32"/>
        </w:rPr>
        <w:t>я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контрактов, </w:t>
      </w:r>
      <w:r w:rsidR="00A434E5" w:rsidRPr="00F2498F">
        <w:rPr>
          <w:rFonts w:ascii="Times New Roman" w:hAnsi="Times New Roman" w:cs="Times New Roman"/>
          <w:sz w:val="32"/>
          <w:szCs w:val="32"/>
        </w:rPr>
        <w:t>включая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необоснованное их изменение;</w:t>
      </w:r>
    </w:p>
    <w:p w:rsidR="00390822" w:rsidRPr="00F2498F" w:rsidRDefault="00B77045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 </w:t>
      </w:r>
      <w:r w:rsidR="00390822" w:rsidRPr="00F2498F">
        <w:rPr>
          <w:rFonts w:ascii="Times New Roman" w:hAnsi="Times New Roman" w:cs="Times New Roman"/>
          <w:sz w:val="32"/>
          <w:szCs w:val="32"/>
        </w:rPr>
        <w:t>не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390822" w:rsidRPr="00F2498F">
        <w:rPr>
          <w:rFonts w:ascii="Times New Roman" w:hAnsi="Times New Roman" w:cs="Times New Roman"/>
          <w:sz w:val="32"/>
          <w:szCs w:val="32"/>
        </w:rPr>
        <w:t>примен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ялись </w:t>
      </w:r>
      <w:r w:rsidR="00390822" w:rsidRPr="00F2498F">
        <w:rPr>
          <w:rFonts w:ascii="Times New Roman" w:hAnsi="Times New Roman" w:cs="Times New Roman"/>
          <w:sz w:val="32"/>
          <w:szCs w:val="32"/>
        </w:rPr>
        <w:t>мер</w:t>
      </w:r>
      <w:r w:rsidR="00A434E5" w:rsidRPr="00F2498F">
        <w:rPr>
          <w:rFonts w:ascii="Times New Roman" w:hAnsi="Times New Roman" w:cs="Times New Roman"/>
          <w:sz w:val="32"/>
          <w:szCs w:val="32"/>
        </w:rPr>
        <w:t>ы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ответственности по контракту;</w:t>
      </w:r>
    </w:p>
    <w:p w:rsidR="00390822" w:rsidRPr="00F2498F" w:rsidRDefault="00B77045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 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в </w:t>
      </w:r>
      <w:r w:rsidR="00710CE0" w:rsidRPr="00F2498F">
        <w:rPr>
          <w:rFonts w:ascii="Times New Roman" w:hAnsi="Times New Roman" w:cs="Times New Roman"/>
          <w:sz w:val="32"/>
          <w:szCs w:val="32"/>
        </w:rPr>
        <w:t>Е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диной информационной системе </w:t>
      </w:r>
      <w:r w:rsidR="00A434E5" w:rsidRPr="00F2498F">
        <w:rPr>
          <w:rFonts w:ascii="Times New Roman" w:hAnsi="Times New Roman" w:cs="Times New Roman"/>
          <w:sz w:val="32"/>
          <w:szCs w:val="32"/>
        </w:rPr>
        <w:t xml:space="preserve">не размещались </w:t>
      </w:r>
      <w:r w:rsidR="00390822" w:rsidRPr="00F2498F">
        <w:rPr>
          <w:rFonts w:ascii="Times New Roman" w:hAnsi="Times New Roman" w:cs="Times New Roman"/>
          <w:sz w:val="32"/>
          <w:szCs w:val="32"/>
        </w:rPr>
        <w:t>отчет</w:t>
      </w:r>
      <w:r w:rsidR="00A434E5" w:rsidRPr="00F2498F">
        <w:rPr>
          <w:rFonts w:ascii="Times New Roman" w:hAnsi="Times New Roman" w:cs="Times New Roman"/>
          <w:sz w:val="32"/>
          <w:szCs w:val="32"/>
        </w:rPr>
        <w:t>ы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об исполнении контракта (отдельн</w:t>
      </w:r>
      <w:r w:rsidR="00A434E5" w:rsidRPr="00F2498F">
        <w:rPr>
          <w:rFonts w:ascii="Times New Roman" w:hAnsi="Times New Roman" w:cs="Times New Roman"/>
          <w:sz w:val="32"/>
          <w:szCs w:val="32"/>
        </w:rPr>
        <w:t>ых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этап</w:t>
      </w:r>
      <w:r w:rsidR="00A434E5" w:rsidRPr="00F2498F">
        <w:rPr>
          <w:rFonts w:ascii="Times New Roman" w:hAnsi="Times New Roman" w:cs="Times New Roman"/>
          <w:sz w:val="32"/>
          <w:szCs w:val="32"/>
        </w:rPr>
        <w:t>ов</w:t>
      </w:r>
      <w:r w:rsidR="00390822" w:rsidRPr="00F2498F">
        <w:rPr>
          <w:rFonts w:ascii="Times New Roman" w:hAnsi="Times New Roman" w:cs="Times New Roman"/>
          <w:sz w:val="32"/>
          <w:szCs w:val="32"/>
        </w:rPr>
        <w:t xml:space="preserve"> контракта);</w:t>
      </w:r>
    </w:p>
    <w:p w:rsidR="00390822" w:rsidRPr="00F2498F" w:rsidRDefault="00390822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-</w:t>
      </w:r>
      <w:r w:rsidR="00A07349" w:rsidRPr="00F2498F">
        <w:rPr>
          <w:rFonts w:ascii="Times New Roman" w:hAnsi="Times New Roman" w:cs="Times New Roman"/>
          <w:sz w:val="32"/>
          <w:szCs w:val="32"/>
        </w:rPr>
        <w:t> </w:t>
      </w:r>
      <w:r w:rsidRPr="00F2498F">
        <w:rPr>
          <w:rFonts w:ascii="Times New Roman" w:hAnsi="Times New Roman" w:cs="Times New Roman"/>
          <w:sz w:val="32"/>
          <w:szCs w:val="32"/>
        </w:rPr>
        <w:t>наруш</w:t>
      </w:r>
      <w:r w:rsidR="00A434E5" w:rsidRPr="00F2498F">
        <w:rPr>
          <w:rFonts w:ascii="Times New Roman" w:hAnsi="Times New Roman" w:cs="Times New Roman"/>
          <w:sz w:val="32"/>
          <w:szCs w:val="32"/>
        </w:rPr>
        <w:t>ались</w:t>
      </w:r>
      <w:r w:rsidRPr="00F2498F">
        <w:rPr>
          <w:rFonts w:ascii="Times New Roman" w:hAnsi="Times New Roman" w:cs="Times New Roman"/>
          <w:sz w:val="32"/>
          <w:szCs w:val="32"/>
        </w:rPr>
        <w:t xml:space="preserve"> срок</w:t>
      </w:r>
      <w:r w:rsidR="00A434E5" w:rsidRPr="00F2498F">
        <w:rPr>
          <w:rFonts w:ascii="Times New Roman" w:hAnsi="Times New Roman" w:cs="Times New Roman"/>
          <w:sz w:val="32"/>
          <w:szCs w:val="32"/>
        </w:rPr>
        <w:t>и</w:t>
      </w:r>
      <w:r w:rsidRPr="00F2498F">
        <w:rPr>
          <w:rFonts w:ascii="Times New Roman" w:hAnsi="Times New Roman" w:cs="Times New Roman"/>
          <w:sz w:val="32"/>
          <w:szCs w:val="32"/>
        </w:rPr>
        <w:t xml:space="preserve"> размещения информации</w:t>
      </w:r>
      <w:r w:rsidR="00710CE0" w:rsidRPr="00F2498F">
        <w:rPr>
          <w:rFonts w:ascii="Times New Roman" w:hAnsi="Times New Roman" w:cs="Times New Roman"/>
          <w:sz w:val="32"/>
          <w:szCs w:val="32"/>
        </w:rPr>
        <w:t>, предусмотренной законодательством,</w:t>
      </w:r>
      <w:r w:rsidRPr="00F2498F">
        <w:rPr>
          <w:rFonts w:ascii="Times New Roman" w:hAnsi="Times New Roman" w:cs="Times New Roman"/>
          <w:sz w:val="32"/>
          <w:szCs w:val="32"/>
        </w:rPr>
        <w:t xml:space="preserve"> в реестре контрактов</w:t>
      </w:r>
      <w:r w:rsidR="00710CE0" w:rsidRPr="00F2498F">
        <w:rPr>
          <w:rFonts w:ascii="Times New Roman" w:hAnsi="Times New Roman" w:cs="Times New Roman"/>
          <w:sz w:val="32"/>
          <w:szCs w:val="32"/>
        </w:rPr>
        <w:t>.</w:t>
      </w:r>
    </w:p>
    <w:p w:rsidR="00390822" w:rsidRPr="00F2498F" w:rsidRDefault="00390822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507E0" w:rsidRPr="00F2498F" w:rsidRDefault="00217FBD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В 2015</w:t>
      </w:r>
      <w:r w:rsidR="00663D66" w:rsidRPr="00F2498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73C16" w:rsidRPr="00F2498F">
        <w:rPr>
          <w:rFonts w:ascii="Times New Roman" w:hAnsi="Times New Roman" w:cs="Times New Roman"/>
          <w:bCs/>
          <w:sz w:val="32"/>
          <w:szCs w:val="32"/>
        </w:rPr>
        <w:t xml:space="preserve">Палатой была </w:t>
      </w:r>
      <w:r w:rsidR="00EC79EE" w:rsidRPr="00F2498F">
        <w:rPr>
          <w:rFonts w:ascii="Times New Roman" w:hAnsi="Times New Roman" w:cs="Times New Roman"/>
          <w:bCs/>
          <w:sz w:val="32"/>
          <w:szCs w:val="32"/>
        </w:rPr>
        <w:t>проведена</w:t>
      </w:r>
      <w:r w:rsidR="00A434E5" w:rsidRPr="00F2498F">
        <w:rPr>
          <w:rFonts w:ascii="Times New Roman" w:hAnsi="Times New Roman" w:cs="Times New Roman"/>
          <w:bCs/>
          <w:sz w:val="32"/>
          <w:szCs w:val="32"/>
        </w:rPr>
        <w:t xml:space="preserve"> знаковая </w:t>
      </w:r>
      <w:r w:rsidR="00EC79EE" w:rsidRPr="00F2498F">
        <w:rPr>
          <w:rFonts w:ascii="Times New Roman" w:hAnsi="Times New Roman" w:cs="Times New Roman"/>
          <w:bCs/>
          <w:sz w:val="32"/>
          <w:szCs w:val="32"/>
        </w:rPr>
        <w:t xml:space="preserve"> проверка реализации У</w:t>
      </w:r>
      <w:r w:rsidR="008507E0" w:rsidRPr="00F2498F">
        <w:rPr>
          <w:rFonts w:ascii="Times New Roman" w:hAnsi="Times New Roman" w:cs="Times New Roman"/>
          <w:bCs/>
          <w:sz w:val="32"/>
          <w:szCs w:val="32"/>
        </w:rPr>
        <w:t>каза Президента по обеспечению 100%-й доступности к 2016 году местами в детских садах детей от 3-х до 7-ми лет</w:t>
      </w:r>
      <w:r w:rsidR="00663D66" w:rsidRPr="00F2498F">
        <w:rPr>
          <w:rFonts w:ascii="Times New Roman" w:hAnsi="Times New Roman" w:cs="Times New Roman"/>
          <w:bCs/>
          <w:sz w:val="32"/>
          <w:szCs w:val="32"/>
        </w:rPr>
        <w:t>.</w:t>
      </w:r>
      <w:r w:rsidR="00073C16"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F201D"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F201D" w:rsidRPr="00F2498F" w:rsidRDefault="00AF201D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Проверено четыре объекта контроля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(Департамент градостроительства, УКС, </w:t>
      </w:r>
      <w:proofErr w:type="spellStart"/>
      <w:r w:rsidRPr="00F2498F">
        <w:rPr>
          <w:rFonts w:ascii="Times New Roman" w:hAnsi="Times New Roman" w:cs="Times New Roman"/>
          <w:bCs/>
          <w:sz w:val="32"/>
          <w:szCs w:val="32"/>
        </w:rPr>
        <w:t>ДМИиЗО</w:t>
      </w:r>
      <w:proofErr w:type="spellEnd"/>
      <w:r w:rsidRPr="00F2498F">
        <w:rPr>
          <w:rFonts w:ascii="Times New Roman" w:hAnsi="Times New Roman" w:cs="Times New Roman"/>
          <w:bCs/>
          <w:sz w:val="32"/>
          <w:szCs w:val="32"/>
        </w:rPr>
        <w:t>, Главное управление образования).</w:t>
      </w:r>
    </w:p>
    <w:p w:rsidR="00A434E5" w:rsidRPr="00F2498F" w:rsidRDefault="00AF201D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В рамках данной проверки проверены закупки</w:t>
      </w:r>
      <w:r w:rsidR="00A434E5" w:rsidRPr="00F2498F">
        <w:rPr>
          <w:rFonts w:ascii="Times New Roman" w:hAnsi="Times New Roman" w:cs="Times New Roman"/>
          <w:bCs/>
          <w:sz w:val="32"/>
          <w:szCs w:val="32"/>
        </w:rPr>
        <w:t>:</w:t>
      </w:r>
    </w:p>
    <w:p w:rsidR="00A434E5" w:rsidRPr="00F2498F" w:rsidRDefault="00A434E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-</w:t>
      </w:r>
      <w:r w:rsidR="00B77045" w:rsidRPr="00F2498F">
        <w:rPr>
          <w:rFonts w:ascii="Times New Roman" w:hAnsi="Times New Roman" w:cs="Times New Roman"/>
          <w:bCs/>
          <w:sz w:val="32"/>
          <w:szCs w:val="32"/>
        </w:rPr>
        <w:t> </w:t>
      </w:r>
      <w:r w:rsidR="00AF201D" w:rsidRPr="00F2498F">
        <w:rPr>
          <w:rFonts w:ascii="Times New Roman" w:hAnsi="Times New Roman" w:cs="Times New Roman"/>
          <w:bCs/>
          <w:sz w:val="32"/>
          <w:szCs w:val="32"/>
        </w:rPr>
        <w:t>по строительству 6 детских садов</w:t>
      </w:r>
      <w:r w:rsidR="00126B32" w:rsidRPr="00F2498F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A434E5" w:rsidRPr="00F2498F" w:rsidRDefault="00A434E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-</w:t>
      </w:r>
      <w:r w:rsidR="00B77045" w:rsidRPr="00F2498F">
        <w:rPr>
          <w:rFonts w:ascii="Times New Roman" w:hAnsi="Times New Roman" w:cs="Times New Roman"/>
          <w:bCs/>
          <w:sz w:val="32"/>
          <w:szCs w:val="32"/>
        </w:rPr>
        <w:t> </w:t>
      </w:r>
      <w:r w:rsidR="0016735E" w:rsidRPr="00F2498F">
        <w:rPr>
          <w:rFonts w:ascii="Times New Roman" w:hAnsi="Times New Roman" w:cs="Times New Roman"/>
          <w:bCs/>
          <w:sz w:val="32"/>
          <w:szCs w:val="32"/>
        </w:rPr>
        <w:t>на проведение ремонтных работ</w:t>
      </w:r>
      <w:r w:rsidR="00126B32" w:rsidRPr="00F2498F">
        <w:rPr>
          <w:rFonts w:ascii="Times New Roman" w:hAnsi="Times New Roman" w:cs="Times New Roman"/>
          <w:bCs/>
          <w:sz w:val="32"/>
          <w:szCs w:val="32"/>
        </w:rPr>
        <w:t xml:space="preserve"> по 2-м детски</w:t>
      </w:r>
      <w:r w:rsidR="005432F2" w:rsidRPr="00F2498F">
        <w:rPr>
          <w:rFonts w:ascii="Times New Roman" w:hAnsi="Times New Roman" w:cs="Times New Roman"/>
          <w:bCs/>
          <w:sz w:val="32"/>
          <w:szCs w:val="32"/>
        </w:rPr>
        <w:t>м</w:t>
      </w:r>
      <w:r w:rsidR="00126B32" w:rsidRPr="00F2498F">
        <w:rPr>
          <w:rFonts w:ascii="Times New Roman" w:hAnsi="Times New Roman" w:cs="Times New Roman"/>
          <w:bCs/>
          <w:sz w:val="32"/>
          <w:szCs w:val="32"/>
        </w:rPr>
        <w:t xml:space="preserve"> садам</w:t>
      </w:r>
      <w:r w:rsidR="0016735E" w:rsidRPr="00F2498F">
        <w:rPr>
          <w:rFonts w:ascii="Times New Roman" w:hAnsi="Times New Roman" w:cs="Times New Roman"/>
          <w:bCs/>
          <w:sz w:val="32"/>
          <w:szCs w:val="32"/>
        </w:rPr>
        <w:t>,</w:t>
      </w:r>
    </w:p>
    <w:p w:rsidR="00AF201D" w:rsidRPr="00F2498F" w:rsidRDefault="00A07349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- </w:t>
      </w:r>
      <w:r w:rsidR="00A434E5" w:rsidRPr="00F2498F">
        <w:rPr>
          <w:rFonts w:ascii="Times New Roman" w:hAnsi="Times New Roman" w:cs="Times New Roman"/>
          <w:bCs/>
          <w:sz w:val="32"/>
          <w:szCs w:val="32"/>
        </w:rPr>
        <w:t>по</w:t>
      </w:r>
      <w:r w:rsidR="0016735E" w:rsidRPr="00F2498F">
        <w:rPr>
          <w:rFonts w:ascii="Times New Roman" w:hAnsi="Times New Roman" w:cs="Times New Roman"/>
          <w:bCs/>
          <w:sz w:val="32"/>
          <w:szCs w:val="32"/>
        </w:rPr>
        <w:t xml:space="preserve"> приобретени</w:t>
      </w:r>
      <w:r w:rsidR="00A434E5" w:rsidRPr="00F2498F">
        <w:rPr>
          <w:rFonts w:ascii="Times New Roman" w:hAnsi="Times New Roman" w:cs="Times New Roman"/>
          <w:bCs/>
          <w:sz w:val="32"/>
          <w:szCs w:val="32"/>
        </w:rPr>
        <w:t>ю</w:t>
      </w:r>
      <w:r w:rsidR="0016735E" w:rsidRPr="00F2498F">
        <w:rPr>
          <w:rFonts w:ascii="Times New Roman" w:hAnsi="Times New Roman" w:cs="Times New Roman"/>
          <w:bCs/>
          <w:sz w:val="32"/>
          <w:szCs w:val="32"/>
        </w:rPr>
        <w:t>2</w:t>
      </w:r>
      <w:r w:rsidR="00F45CF2" w:rsidRPr="00F2498F">
        <w:rPr>
          <w:rFonts w:ascii="Times New Roman" w:hAnsi="Times New Roman" w:cs="Times New Roman"/>
          <w:bCs/>
          <w:sz w:val="32"/>
          <w:szCs w:val="32"/>
        </w:rPr>
        <w:t>-х</w:t>
      </w:r>
      <w:r w:rsidR="0016735E" w:rsidRPr="00F2498F">
        <w:rPr>
          <w:rFonts w:ascii="Times New Roman" w:hAnsi="Times New Roman" w:cs="Times New Roman"/>
          <w:bCs/>
          <w:sz w:val="32"/>
          <w:szCs w:val="32"/>
        </w:rPr>
        <w:t xml:space="preserve"> зданий под детские сады.</w:t>
      </w:r>
    </w:p>
    <w:p w:rsidR="00A434E5" w:rsidRPr="00F2498F" w:rsidRDefault="00A434E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10C15" w:rsidRPr="00F2498F" w:rsidRDefault="00810C1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Первое, что хотелось бы сказать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 xml:space="preserve">, что </w:t>
      </w:r>
      <w:r w:rsidR="00C47D0B" w:rsidRPr="00F2498F">
        <w:rPr>
          <w:rFonts w:ascii="Times New Roman" w:hAnsi="Times New Roman" w:cs="Times New Roman"/>
          <w:bCs/>
          <w:sz w:val="32"/>
          <w:szCs w:val="32"/>
        </w:rPr>
        <w:t xml:space="preserve">из 50 проверенных </w:t>
      </w:r>
      <w:r w:rsidR="00AC017B" w:rsidRPr="00F2498F">
        <w:rPr>
          <w:rFonts w:ascii="Times New Roman" w:hAnsi="Times New Roman" w:cs="Times New Roman"/>
          <w:bCs/>
          <w:sz w:val="32"/>
          <w:szCs w:val="32"/>
        </w:rPr>
        <w:t>планов-графиков</w:t>
      </w:r>
      <w:r w:rsidRPr="00F2498F">
        <w:rPr>
          <w:rFonts w:ascii="Times New Roman" w:hAnsi="Times New Roman" w:cs="Times New Roman"/>
          <w:bCs/>
          <w:sz w:val="32"/>
          <w:szCs w:val="32"/>
        </w:rPr>
        <w:t>,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нарушения </w:t>
      </w:r>
      <w:r w:rsidR="00390822" w:rsidRPr="00F2498F">
        <w:rPr>
          <w:rFonts w:ascii="Times New Roman" w:hAnsi="Times New Roman" w:cs="Times New Roman"/>
          <w:bCs/>
          <w:sz w:val="32"/>
          <w:szCs w:val="32"/>
        </w:rPr>
        <w:t>выявлены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 по всем</w:t>
      </w:r>
      <w:r w:rsidR="00390822" w:rsidRPr="00F2498F">
        <w:rPr>
          <w:rFonts w:ascii="Times New Roman" w:hAnsi="Times New Roman" w:cs="Times New Roman"/>
          <w:bCs/>
          <w:sz w:val="32"/>
          <w:szCs w:val="32"/>
        </w:rPr>
        <w:t xml:space="preserve"> объектам контроля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810C15" w:rsidRPr="00F2498F" w:rsidRDefault="00810C1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-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> </w:t>
      </w:r>
      <w:r w:rsidRPr="00F2498F">
        <w:rPr>
          <w:rFonts w:ascii="Times New Roman" w:hAnsi="Times New Roman" w:cs="Times New Roman"/>
          <w:bCs/>
          <w:sz w:val="32"/>
          <w:szCs w:val="32"/>
        </w:rPr>
        <w:t>информация в планах-графиках не соответствовала информации</w:t>
      </w:r>
      <w:r w:rsidR="00710CE0" w:rsidRPr="00F2498F">
        <w:rPr>
          <w:rFonts w:ascii="Times New Roman" w:hAnsi="Times New Roman" w:cs="Times New Roman"/>
          <w:bCs/>
          <w:sz w:val="32"/>
          <w:szCs w:val="32"/>
        </w:rPr>
        <w:t>,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90822" w:rsidRPr="00F2498F">
        <w:rPr>
          <w:rFonts w:ascii="Times New Roman" w:hAnsi="Times New Roman" w:cs="Times New Roman"/>
          <w:bCs/>
          <w:sz w:val="32"/>
          <w:szCs w:val="32"/>
        </w:rPr>
        <w:t xml:space="preserve">указанной </w:t>
      </w:r>
      <w:r w:rsidRPr="00F2498F">
        <w:rPr>
          <w:rFonts w:ascii="Times New Roman" w:hAnsi="Times New Roman" w:cs="Times New Roman"/>
          <w:bCs/>
          <w:sz w:val="32"/>
          <w:szCs w:val="32"/>
        </w:rPr>
        <w:t>в извещениях о закупках,</w:t>
      </w:r>
    </w:p>
    <w:p w:rsidR="00810C15" w:rsidRPr="00F2498F" w:rsidRDefault="00810C1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-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> </w:t>
      </w:r>
      <w:r w:rsidRPr="00F2498F">
        <w:rPr>
          <w:rFonts w:ascii="Times New Roman" w:hAnsi="Times New Roman" w:cs="Times New Roman"/>
          <w:bCs/>
          <w:sz w:val="32"/>
          <w:szCs w:val="32"/>
        </w:rPr>
        <w:t>изменения в планы-графики вносились менее чем за 10 дней,</w:t>
      </w:r>
    </w:p>
    <w:p w:rsidR="00810C15" w:rsidRPr="00F2498F" w:rsidRDefault="00810C1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lastRenderedPageBreak/>
        <w:t>-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> </w:t>
      </w:r>
      <w:r w:rsidRPr="00F2498F">
        <w:rPr>
          <w:rFonts w:ascii="Times New Roman" w:hAnsi="Times New Roman" w:cs="Times New Roman"/>
          <w:bCs/>
          <w:sz w:val="32"/>
          <w:szCs w:val="32"/>
        </w:rPr>
        <w:t>на момент опубликования извещений о закупках отсутствовала информация в планах-графиках.</w:t>
      </w:r>
    </w:p>
    <w:p w:rsidR="00AC017B" w:rsidRPr="00F2498F" w:rsidRDefault="00AC017B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10C15" w:rsidRPr="00F2498F" w:rsidRDefault="00A434E5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2498F">
        <w:rPr>
          <w:rFonts w:ascii="Times New Roman" w:hAnsi="Times New Roman" w:cs="Times New Roman"/>
          <w:bCs/>
          <w:sz w:val="32"/>
          <w:szCs w:val="32"/>
        </w:rPr>
        <w:t>Выявлены случаи, когда в</w:t>
      </w:r>
      <w:r w:rsidR="00810C15" w:rsidRPr="00F2498F">
        <w:rPr>
          <w:rFonts w:ascii="Times New Roman" w:hAnsi="Times New Roman" w:cs="Times New Roman"/>
          <w:bCs/>
          <w:sz w:val="32"/>
          <w:szCs w:val="32"/>
        </w:rPr>
        <w:t xml:space="preserve"> доп. соглашения включ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ались </w:t>
      </w:r>
      <w:r w:rsidR="00810C15" w:rsidRPr="00F2498F">
        <w:rPr>
          <w:rFonts w:ascii="Times New Roman" w:hAnsi="Times New Roman" w:cs="Times New Roman"/>
          <w:bCs/>
          <w:sz w:val="32"/>
          <w:szCs w:val="32"/>
        </w:rPr>
        <w:t>работ</w:t>
      </w:r>
      <w:r w:rsidRPr="00F2498F">
        <w:rPr>
          <w:rFonts w:ascii="Times New Roman" w:hAnsi="Times New Roman" w:cs="Times New Roman"/>
          <w:bCs/>
          <w:sz w:val="32"/>
          <w:szCs w:val="32"/>
        </w:rPr>
        <w:t>ы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>,</w:t>
      </w:r>
      <w:r w:rsidR="00C47D0B"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10C15" w:rsidRPr="00F2498F">
        <w:rPr>
          <w:rFonts w:ascii="Times New Roman" w:hAnsi="Times New Roman" w:cs="Times New Roman"/>
          <w:bCs/>
          <w:sz w:val="32"/>
          <w:szCs w:val="32"/>
        </w:rPr>
        <w:t>не предусмотренны</w:t>
      </w:r>
      <w:r w:rsidRPr="00F2498F">
        <w:rPr>
          <w:rFonts w:ascii="Times New Roman" w:hAnsi="Times New Roman" w:cs="Times New Roman"/>
          <w:bCs/>
          <w:sz w:val="32"/>
          <w:szCs w:val="32"/>
        </w:rPr>
        <w:t>е</w:t>
      </w:r>
      <w:r w:rsidR="00810C15" w:rsidRPr="00F2498F">
        <w:rPr>
          <w:rFonts w:ascii="Times New Roman" w:hAnsi="Times New Roman" w:cs="Times New Roman"/>
          <w:bCs/>
          <w:sz w:val="32"/>
          <w:szCs w:val="32"/>
        </w:rPr>
        <w:t xml:space="preserve"> документацией о закупках и </w:t>
      </w:r>
      <w:r w:rsidR="00EC79EE" w:rsidRPr="00F2498F">
        <w:rPr>
          <w:rFonts w:ascii="Times New Roman" w:hAnsi="Times New Roman" w:cs="Times New Roman"/>
          <w:bCs/>
          <w:sz w:val="32"/>
          <w:szCs w:val="32"/>
        </w:rPr>
        <w:t>контрактами</w:t>
      </w:r>
      <w:r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="00EC79EE" w:rsidRPr="00F2498F">
        <w:rPr>
          <w:rFonts w:ascii="Times New Roman" w:hAnsi="Times New Roman" w:cs="Times New Roman"/>
          <w:bCs/>
          <w:i/>
          <w:sz w:val="32"/>
          <w:szCs w:val="32"/>
        </w:rPr>
        <w:t>12</w:t>
      </w:r>
      <w:r w:rsidR="00810C15" w:rsidRPr="00F2498F">
        <w:rPr>
          <w:rFonts w:ascii="Times New Roman" w:hAnsi="Times New Roman" w:cs="Times New Roman"/>
          <w:bCs/>
          <w:i/>
          <w:sz w:val="32"/>
          <w:szCs w:val="32"/>
        </w:rPr>
        <w:t xml:space="preserve"> млн. рублей</w:t>
      </w:r>
      <w:r w:rsidRPr="00F2498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="00810C15" w:rsidRPr="00F2498F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AF201D" w:rsidRPr="00F2498F" w:rsidRDefault="00AF201D" w:rsidP="00F24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23616" w:rsidRPr="00F2498F" w:rsidRDefault="00A07349" w:rsidP="00F24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Палата </w:t>
      </w:r>
      <w:r w:rsidR="00A434E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 </w:t>
      </w:r>
      <w:r w:rsidR="005D55A1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взаимодействуе</w:t>
      </w:r>
      <w:r w:rsidR="00A434E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1787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36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Прокуратурой города, а также </w:t>
      </w:r>
      <w:r w:rsidR="00594A0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4056C7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региональным отделением Общероссийского общественного движения</w:t>
      </w:r>
      <w:r w:rsidR="0011787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56C7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«Народный фронт»</w:t>
      </w:r>
      <w:r w:rsidR="0011787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787D" w:rsidRPr="00F2498F" w:rsidRDefault="0011787D" w:rsidP="00F24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получаем от коллег «сигналы» о нарушениях в сфере закупок. </w:t>
      </w:r>
      <w:r w:rsidR="003F36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ключаем </w:t>
      </w:r>
      <w:r w:rsidR="003F36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обозначенные вопросы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свои контрольные мероприятия,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как правило, во всех случаях эти сигналы получают подтверждение.</w:t>
      </w:r>
    </w:p>
    <w:p w:rsidR="004056C7" w:rsidRPr="00F2498F" w:rsidRDefault="004056C7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</w:t>
      </w:r>
      <w:r w:rsidR="002E5EA0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3AA4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обращению</w:t>
      </w:r>
      <w:r w:rsidR="003F36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Народного фронта </w:t>
      </w:r>
      <w:r w:rsidR="00523AA4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проверку </w:t>
      </w:r>
      <w:r w:rsidR="00D0022C" w:rsidRPr="00F2498F">
        <w:rPr>
          <w:rFonts w:ascii="Times New Roman" w:hAnsi="Times New Roman" w:cs="Times New Roman"/>
          <w:sz w:val="32"/>
          <w:szCs w:val="32"/>
        </w:rPr>
        <w:t>дирекции</w:t>
      </w:r>
      <w:r w:rsidR="00073C16" w:rsidRPr="00F2498F">
        <w:rPr>
          <w:rFonts w:ascii="Times New Roman" w:hAnsi="Times New Roman" w:cs="Times New Roman"/>
          <w:sz w:val="32"/>
          <w:szCs w:val="32"/>
        </w:rPr>
        <w:t xml:space="preserve"> спортивно</w:t>
      </w:r>
      <w:r w:rsidR="00AC6AB5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073C16" w:rsidRPr="00F2498F">
        <w:rPr>
          <w:rFonts w:ascii="Times New Roman" w:hAnsi="Times New Roman" w:cs="Times New Roman"/>
          <w:sz w:val="32"/>
          <w:szCs w:val="32"/>
        </w:rPr>
        <w:t>-</w:t>
      </w:r>
      <w:r w:rsidR="00AC6AB5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073C16" w:rsidRPr="00F2498F">
        <w:rPr>
          <w:rFonts w:ascii="Times New Roman" w:hAnsi="Times New Roman" w:cs="Times New Roman"/>
          <w:sz w:val="32"/>
          <w:szCs w:val="32"/>
        </w:rPr>
        <w:t>массовых мероприятий был</w:t>
      </w:r>
      <w:r w:rsidR="003F36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 вопрос по проведению аудита закупок </w:t>
      </w:r>
      <w:r w:rsidR="00523AA4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87207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обустройству </w:t>
      </w:r>
      <w:r w:rsidR="00073C16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спортивными сооружениями </w:t>
      </w:r>
      <w:r w:rsidR="0087207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острова </w:t>
      </w:r>
      <w:proofErr w:type="spellStart"/>
      <w:r w:rsidR="0087207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Татышев</w:t>
      </w:r>
      <w:proofErr w:type="spellEnd"/>
      <w:r w:rsidR="0087207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г. Красноярске.</w:t>
      </w:r>
    </w:p>
    <w:p w:rsidR="00884A46" w:rsidRPr="00F2498F" w:rsidRDefault="0087207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</w:t>
      </w:r>
      <w:r w:rsidR="003F368A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данной 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проверки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выявлены нарушения законодательства в сфере закупок</w:t>
      </w:r>
      <w:r w:rsidR="00BF5908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трем закупкам из пяти</w:t>
      </w:r>
      <w:r w:rsidR="008E0EFA" w:rsidRPr="00F249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BF5908" w:rsidRPr="00F249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F5908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по одной закупке </w:t>
      </w:r>
      <w:r w:rsidR="00A434E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выявлены</w:t>
      </w:r>
      <w:r w:rsidR="00AC6AB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5908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нарушения (</w:t>
      </w:r>
      <w:r w:rsidR="00BF5908" w:rsidRPr="00F2498F">
        <w:rPr>
          <w:rFonts w:ascii="Times New Roman" w:hAnsi="Times New Roman" w:cs="Times New Roman"/>
          <w:bCs/>
          <w:sz w:val="32"/>
          <w:szCs w:val="32"/>
        </w:rPr>
        <w:t>в плане-графике не соответствовала информация</w:t>
      </w:r>
      <w:r w:rsidR="008E0EFA" w:rsidRPr="00F2498F">
        <w:rPr>
          <w:rFonts w:ascii="Times New Roman" w:hAnsi="Times New Roman" w:cs="Times New Roman"/>
          <w:bCs/>
          <w:sz w:val="32"/>
          <w:szCs w:val="32"/>
        </w:rPr>
        <w:t>,</w:t>
      </w:r>
      <w:r w:rsidR="00BF5908" w:rsidRPr="00F2498F">
        <w:rPr>
          <w:rFonts w:ascii="Times New Roman" w:hAnsi="Times New Roman" w:cs="Times New Roman"/>
          <w:bCs/>
          <w:sz w:val="32"/>
          <w:szCs w:val="32"/>
        </w:rPr>
        <w:t xml:space="preserve"> указанная в извещении о закупке, </w:t>
      </w:r>
      <w:r w:rsidR="00AC6AB5" w:rsidRPr="00F249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F5908" w:rsidRPr="00F2498F">
        <w:rPr>
          <w:rFonts w:ascii="Times New Roman" w:hAnsi="Times New Roman" w:cs="Times New Roman"/>
          <w:bCs/>
          <w:sz w:val="32"/>
          <w:szCs w:val="32"/>
        </w:rPr>
        <w:t>заключены доп. сог</w:t>
      </w:r>
      <w:r w:rsidR="00A07349" w:rsidRPr="00F2498F">
        <w:rPr>
          <w:rFonts w:ascii="Times New Roman" w:hAnsi="Times New Roman" w:cs="Times New Roman"/>
          <w:bCs/>
          <w:sz w:val="32"/>
          <w:szCs w:val="32"/>
        </w:rPr>
        <w:t xml:space="preserve">лашения с включением работ, </w:t>
      </w:r>
      <w:r w:rsidR="00BF5908" w:rsidRPr="00F2498F">
        <w:rPr>
          <w:rFonts w:ascii="Times New Roman" w:hAnsi="Times New Roman" w:cs="Times New Roman"/>
          <w:bCs/>
          <w:sz w:val="32"/>
          <w:szCs w:val="32"/>
        </w:rPr>
        <w:t>не предусмотренные документацией о закупке и контрактом)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5EA0" w:rsidRPr="00F2498F" w:rsidRDefault="002E5EA0" w:rsidP="00F2498F">
      <w:pPr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884A46" w:rsidRPr="00F2498F" w:rsidRDefault="00884A46" w:rsidP="00F249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Проведена совместная проверка </w:t>
      </w:r>
      <w:r w:rsidR="00F23616" w:rsidRPr="00F2498F">
        <w:rPr>
          <w:rFonts w:ascii="Times New Roman" w:hAnsi="Times New Roman" w:cs="Times New Roman"/>
          <w:sz w:val="32"/>
          <w:szCs w:val="32"/>
        </w:rPr>
        <w:t>П</w:t>
      </w:r>
      <w:r w:rsidRPr="00F2498F">
        <w:rPr>
          <w:rFonts w:ascii="Times New Roman" w:hAnsi="Times New Roman" w:cs="Times New Roman"/>
          <w:sz w:val="32"/>
          <w:szCs w:val="32"/>
        </w:rPr>
        <w:t xml:space="preserve">алаты и </w:t>
      </w:r>
      <w:r w:rsidR="00FF2734" w:rsidRPr="00F2498F">
        <w:rPr>
          <w:rFonts w:ascii="Times New Roman" w:hAnsi="Times New Roman" w:cs="Times New Roman"/>
          <w:sz w:val="32"/>
          <w:szCs w:val="32"/>
        </w:rPr>
        <w:t>П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рокуратуры города по поступившей жалобе </w:t>
      </w:r>
      <w:r w:rsidRPr="00F2498F">
        <w:rPr>
          <w:rFonts w:ascii="Times New Roman" w:hAnsi="Times New Roman" w:cs="Times New Roman"/>
          <w:sz w:val="32"/>
          <w:szCs w:val="32"/>
        </w:rPr>
        <w:t>на поставк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у оборудования в 2015 году </w:t>
      </w:r>
      <w:r w:rsidRPr="00F2498F">
        <w:rPr>
          <w:rFonts w:ascii="Times New Roman" w:hAnsi="Times New Roman" w:cs="Times New Roman"/>
          <w:sz w:val="32"/>
          <w:szCs w:val="32"/>
        </w:rPr>
        <w:t>в три образова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тельных учреждения города </w:t>
      </w:r>
      <w:r w:rsidRPr="00F2498F">
        <w:rPr>
          <w:rFonts w:ascii="Times New Roman" w:hAnsi="Times New Roman" w:cs="Times New Roman"/>
          <w:sz w:val="32"/>
          <w:szCs w:val="32"/>
        </w:rPr>
        <w:t>(две школы –</w:t>
      </w:r>
      <w:r w:rsidR="001C466D" w:rsidRPr="00F2498F">
        <w:rPr>
          <w:rFonts w:ascii="Times New Roman" w:hAnsi="Times New Roman" w:cs="Times New Roman"/>
          <w:sz w:val="32"/>
          <w:szCs w:val="32"/>
        </w:rPr>
        <w:t xml:space="preserve"> и детский сад</w:t>
      </w:r>
      <w:r w:rsidRPr="00F2498F">
        <w:rPr>
          <w:rFonts w:ascii="Times New Roman" w:hAnsi="Times New Roman" w:cs="Times New Roman"/>
          <w:sz w:val="32"/>
          <w:szCs w:val="32"/>
        </w:rPr>
        <w:t>).</w:t>
      </w:r>
    </w:p>
    <w:p w:rsidR="00723DD4" w:rsidRPr="00F2498F" w:rsidRDefault="00723DD4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контрольного мероприятия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466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выявлены нарушения законодательства в сфере закупок</w:t>
      </w:r>
      <w:r w:rsidR="002E5EA0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. Г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лавном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управлению образования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прокуратурой города вынесено представление. </w:t>
      </w:r>
    </w:p>
    <w:p w:rsidR="00EE4982" w:rsidRPr="00F2498F" w:rsidRDefault="00EE498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982" w:rsidRPr="00F2498F" w:rsidRDefault="001A75E6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мы заключили</w:t>
      </w:r>
      <w:r w:rsidR="00EE498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соглашение </w:t>
      </w:r>
      <w:r w:rsidR="00AC6AB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Антимонопольной службой </w:t>
      </w:r>
      <w:r w:rsidR="00FF2734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Красноярскому краю</w:t>
      </w:r>
      <w:r w:rsidR="00DE1EAB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1EAB" w:rsidRPr="00F2498F" w:rsidRDefault="00DE1EAB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Взаимодействие осуществляется по вопросам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предупреждения, выявления и пресечения нарушений в сфере муниципальных закупок.</w:t>
      </w:r>
    </w:p>
    <w:p w:rsidR="001C466D" w:rsidRPr="00F2498F" w:rsidRDefault="00DE1EAB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Важная составляющая совместной работы – обмен информацией по вопросам, представляющим взаимный интерес в сфере</w:t>
      </w:r>
      <w:r w:rsidR="00F24FA8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закупок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79E3" w:rsidRPr="00F2498F" w:rsidRDefault="003C79E3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1CC2" w:rsidRPr="00F2498F" w:rsidRDefault="00746B6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качестве причин выявляемых недостатков и нарушений законодательства о контрактной системе в сфере закупок, </w:t>
      </w:r>
      <w:r w:rsidR="002C1CC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отмечаем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C47D0B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C1CC2" w:rsidRPr="00F2498F" w:rsidRDefault="002C1CC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(бездействия</w:t>
      </w:r>
      <w:r w:rsidR="00746B6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) должностных лиц объек</w:t>
      </w:r>
      <w:r w:rsidR="001C466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r w:rsidR="002E5EA0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проверки;</w:t>
      </w:r>
    </w:p>
    <w:p w:rsidR="002C1CC2" w:rsidRPr="00F2498F" w:rsidRDefault="002C1CC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C466D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сложность </w:t>
      </w:r>
      <w:r w:rsidR="00C5595F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законодательства</w:t>
      </w:r>
      <w:r w:rsidR="00746B6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контрактной системе в сфере закупок, включая большое количество подзакон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нормативных правовых актов;</w:t>
      </w:r>
    </w:p>
    <w:p w:rsidR="002C1CC2" w:rsidRPr="00F2498F" w:rsidRDefault="002C1CC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77045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31123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неоднозначное толкование </w:t>
      </w:r>
      <w:r w:rsidR="00277DB3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отдельных положений Закона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046E1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4C03" w:rsidRPr="00F2498F" w:rsidRDefault="002C1CC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46B62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недостаточную квалификацию профильных специалистов (контрактных управляющих) объектов проверок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F17F6" w:rsidRPr="00F2498F" w:rsidRDefault="002C1CC2" w:rsidP="00F24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07349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463C4E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начительные</w:t>
      </w:r>
      <w:r w:rsidR="00CF17F6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времени периоды неработ</w:t>
      </w:r>
      <w:r w:rsidR="00726CB1" w:rsidRPr="00F2498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оспособности официального сайта, основной причиной которых являются регламентные работы.</w:t>
      </w:r>
    </w:p>
    <w:p w:rsidR="00802B97" w:rsidRPr="00F2498F" w:rsidRDefault="00802B97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C42D6" w:rsidRPr="00F2498F" w:rsidRDefault="00694A8C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По итогам проведенного аудита в сфере закупок в целях устранения выявленных недостатков и нарушений отчеты по всем кон</w:t>
      </w:r>
      <w:r w:rsidR="002C1CC2" w:rsidRPr="00F2498F">
        <w:rPr>
          <w:rFonts w:ascii="Times New Roman" w:hAnsi="Times New Roman" w:cs="Times New Roman"/>
          <w:sz w:val="32"/>
          <w:szCs w:val="32"/>
        </w:rPr>
        <w:t>трольным мероприятиям направлялись</w:t>
      </w:r>
      <w:r w:rsidRPr="00F2498F">
        <w:rPr>
          <w:rFonts w:ascii="Times New Roman" w:hAnsi="Times New Roman" w:cs="Times New Roman"/>
          <w:sz w:val="32"/>
          <w:szCs w:val="32"/>
        </w:rPr>
        <w:t xml:space="preserve"> в Прокуратуру</w:t>
      </w:r>
      <w:r w:rsidR="00FF2734" w:rsidRPr="00F2498F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, </w:t>
      </w:r>
      <w:r w:rsidRPr="00F2498F">
        <w:rPr>
          <w:rFonts w:ascii="Times New Roman" w:hAnsi="Times New Roman" w:cs="Times New Roman"/>
          <w:sz w:val="32"/>
          <w:szCs w:val="32"/>
        </w:rPr>
        <w:t>в соответствии с заключенным Соглашением об основах взаимодействия.</w:t>
      </w:r>
      <w:bookmarkStart w:id="1" w:name="_Toc413753623"/>
    </w:p>
    <w:p w:rsidR="001A75E6" w:rsidRPr="00F2498F" w:rsidRDefault="001A75E6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4D4F" w:rsidRPr="00F2498F" w:rsidRDefault="00A07349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498F">
        <w:rPr>
          <w:rFonts w:ascii="Times New Roman" w:hAnsi="Times New Roman" w:cs="Times New Roman"/>
          <w:sz w:val="32"/>
          <w:szCs w:val="32"/>
        </w:rPr>
        <w:t xml:space="preserve">По фактам </w:t>
      </w:r>
      <w:r w:rsidR="002E5EA0" w:rsidRPr="00F2498F">
        <w:rPr>
          <w:rFonts w:ascii="Times New Roman" w:hAnsi="Times New Roman" w:cs="Times New Roman"/>
          <w:sz w:val="32"/>
          <w:szCs w:val="32"/>
        </w:rPr>
        <w:t xml:space="preserve">выявленных </w:t>
      </w:r>
      <w:r w:rsidRPr="00F2498F">
        <w:rPr>
          <w:rFonts w:ascii="Times New Roman" w:hAnsi="Times New Roman" w:cs="Times New Roman"/>
          <w:sz w:val="32"/>
          <w:szCs w:val="32"/>
        </w:rPr>
        <w:t xml:space="preserve">нарушений </w:t>
      </w:r>
      <w:r w:rsidR="00FF2734" w:rsidRPr="00F2498F">
        <w:rPr>
          <w:rFonts w:ascii="Times New Roman" w:hAnsi="Times New Roman" w:cs="Times New Roman"/>
          <w:sz w:val="32"/>
          <w:szCs w:val="32"/>
        </w:rPr>
        <w:t>П</w:t>
      </w:r>
      <w:r w:rsidR="000E1F76" w:rsidRPr="00F2498F">
        <w:rPr>
          <w:rFonts w:ascii="Times New Roman" w:hAnsi="Times New Roman" w:cs="Times New Roman"/>
          <w:sz w:val="32"/>
          <w:szCs w:val="32"/>
        </w:rPr>
        <w:t>рокуратурой города,</w:t>
      </w:r>
      <w:r w:rsidR="00046E12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0E1F76" w:rsidRPr="00F2498F">
        <w:rPr>
          <w:rFonts w:ascii="Times New Roman" w:hAnsi="Times New Roman" w:cs="Times New Roman"/>
          <w:sz w:val="32"/>
          <w:szCs w:val="32"/>
        </w:rPr>
        <w:t xml:space="preserve">администрацией города и руководителями муниципальных учреждений </w:t>
      </w:r>
      <w:r w:rsidRPr="00F2498F">
        <w:rPr>
          <w:rFonts w:ascii="Times New Roman" w:hAnsi="Times New Roman" w:cs="Times New Roman"/>
          <w:sz w:val="32"/>
          <w:szCs w:val="32"/>
        </w:rPr>
        <w:t>б</w:t>
      </w:r>
      <w:r w:rsidR="000E1F76" w:rsidRPr="00F2498F">
        <w:rPr>
          <w:rFonts w:ascii="Times New Roman" w:hAnsi="Times New Roman" w:cs="Times New Roman"/>
          <w:sz w:val="32"/>
          <w:szCs w:val="32"/>
        </w:rPr>
        <w:t xml:space="preserve">ыли приняты меры реагирования к </w:t>
      </w:r>
      <w:r w:rsidR="00594286" w:rsidRPr="00F2498F">
        <w:rPr>
          <w:rFonts w:ascii="Times New Roman" w:hAnsi="Times New Roman" w:cs="Times New Roman"/>
          <w:sz w:val="32"/>
          <w:szCs w:val="32"/>
        </w:rPr>
        <w:t xml:space="preserve">работникам </w:t>
      </w:r>
      <w:r w:rsidR="001F7F76" w:rsidRPr="00F2498F">
        <w:rPr>
          <w:rFonts w:ascii="Times New Roman" w:hAnsi="Times New Roman" w:cs="Times New Roman"/>
          <w:sz w:val="32"/>
          <w:szCs w:val="32"/>
        </w:rPr>
        <w:t xml:space="preserve">(к </w:t>
      </w:r>
      <w:r w:rsidR="001B0D13" w:rsidRPr="00F2498F">
        <w:rPr>
          <w:rFonts w:ascii="Times New Roman" w:hAnsi="Times New Roman" w:cs="Times New Roman"/>
          <w:sz w:val="32"/>
          <w:szCs w:val="32"/>
        </w:rPr>
        <w:t>23</w:t>
      </w:r>
      <w:r w:rsidR="00046E12" w:rsidRPr="00F2498F">
        <w:rPr>
          <w:rFonts w:ascii="Times New Roman" w:hAnsi="Times New Roman" w:cs="Times New Roman"/>
          <w:sz w:val="32"/>
          <w:szCs w:val="32"/>
        </w:rPr>
        <w:t xml:space="preserve"> работникам</w:t>
      </w:r>
      <w:r w:rsidR="00C5595F" w:rsidRPr="00F2498F">
        <w:rPr>
          <w:rFonts w:ascii="Times New Roman" w:hAnsi="Times New Roman" w:cs="Times New Roman"/>
          <w:sz w:val="32"/>
          <w:szCs w:val="32"/>
        </w:rPr>
        <w:t xml:space="preserve"> применены </w:t>
      </w:r>
      <w:r w:rsidR="000E1F76" w:rsidRPr="00F2498F">
        <w:rPr>
          <w:rFonts w:ascii="Times New Roman" w:hAnsi="Times New Roman" w:cs="Times New Roman"/>
          <w:sz w:val="32"/>
          <w:szCs w:val="32"/>
        </w:rPr>
        <w:t>мер</w:t>
      </w:r>
      <w:r w:rsidR="00594286" w:rsidRPr="00F2498F">
        <w:rPr>
          <w:rFonts w:ascii="Times New Roman" w:hAnsi="Times New Roman" w:cs="Times New Roman"/>
          <w:sz w:val="32"/>
          <w:szCs w:val="32"/>
        </w:rPr>
        <w:t>ы дисциплинарного взыскания,</w:t>
      </w:r>
      <w:r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C5595F" w:rsidRPr="00F2498F">
        <w:rPr>
          <w:rFonts w:ascii="Times New Roman" w:hAnsi="Times New Roman" w:cs="Times New Roman"/>
          <w:sz w:val="32"/>
          <w:szCs w:val="32"/>
        </w:rPr>
        <w:t xml:space="preserve">к </w:t>
      </w:r>
      <w:r w:rsidR="001F7F76" w:rsidRPr="00F2498F">
        <w:rPr>
          <w:rFonts w:ascii="Times New Roman" w:hAnsi="Times New Roman" w:cs="Times New Roman"/>
          <w:sz w:val="32"/>
          <w:szCs w:val="32"/>
        </w:rPr>
        <w:t>6</w:t>
      </w:r>
      <w:r w:rsidR="00C5595F" w:rsidRPr="00F2498F">
        <w:rPr>
          <w:rFonts w:ascii="Times New Roman" w:hAnsi="Times New Roman" w:cs="Times New Roman"/>
          <w:sz w:val="32"/>
          <w:szCs w:val="32"/>
        </w:rPr>
        <w:t xml:space="preserve">-ти – применены </w:t>
      </w:r>
      <w:r w:rsidR="00594286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="000E1F76" w:rsidRPr="00F2498F">
        <w:rPr>
          <w:rFonts w:ascii="Times New Roman" w:hAnsi="Times New Roman" w:cs="Times New Roman"/>
          <w:sz w:val="32"/>
          <w:szCs w:val="32"/>
        </w:rPr>
        <w:t>меры административной ответственности</w:t>
      </w:r>
      <w:bookmarkEnd w:id="1"/>
      <w:r w:rsidR="00594286" w:rsidRPr="00F2498F">
        <w:rPr>
          <w:rFonts w:ascii="Times New Roman" w:hAnsi="Times New Roman" w:cs="Times New Roman"/>
          <w:sz w:val="32"/>
          <w:szCs w:val="32"/>
        </w:rPr>
        <w:t xml:space="preserve"> (</w:t>
      </w:r>
      <w:r w:rsidR="0006792D" w:rsidRPr="00F2498F">
        <w:rPr>
          <w:rFonts w:ascii="Times New Roman" w:hAnsi="Times New Roman" w:cs="Times New Roman"/>
          <w:sz w:val="32"/>
          <w:szCs w:val="32"/>
        </w:rPr>
        <w:t xml:space="preserve">размер штрафов </w:t>
      </w:r>
      <w:r w:rsidR="00594286" w:rsidRPr="00F2498F">
        <w:rPr>
          <w:rFonts w:ascii="Times New Roman" w:hAnsi="Times New Roman" w:cs="Times New Roman"/>
          <w:sz w:val="32"/>
          <w:szCs w:val="32"/>
        </w:rPr>
        <w:t>от 15 тыс. руб. до 75 тыс. руб</w:t>
      </w:r>
      <w:r w:rsidR="00872072" w:rsidRPr="00F2498F">
        <w:rPr>
          <w:rFonts w:ascii="Times New Roman" w:hAnsi="Times New Roman" w:cs="Times New Roman"/>
          <w:sz w:val="32"/>
          <w:szCs w:val="32"/>
        </w:rPr>
        <w:t>.</w:t>
      </w:r>
      <w:r w:rsidR="000E1F76" w:rsidRPr="00F2498F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986DFE" w:rsidRPr="00F2498F" w:rsidRDefault="00986DFE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A4F24" w:rsidRPr="00F2498F" w:rsidRDefault="009A4F24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Анализ количества финансовых и нефинансовых нарушений </w:t>
      </w:r>
      <w:r w:rsidR="00046E12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по итогам 2015 года показал</w:t>
      </w:r>
      <w:r w:rsidR="00C5595F" w:rsidRPr="00F2498F">
        <w:rPr>
          <w:rFonts w:ascii="Times New Roman" w:hAnsi="Times New Roman" w:cs="Times New Roman"/>
          <w:sz w:val="32"/>
          <w:szCs w:val="32"/>
        </w:rPr>
        <w:t>, что</w:t>
      </w:r>
      <w:r w:rsidRPr="00F2498F">
        <w:rPr>
          <w:rFonts w:ascii="Times New Roman" w:hAnsi="Times New Roman" w:cs="Times New Roman"/>
          <w:sz w:val="32"/>
          <w:szCs w:val="32"/>
        </w:rPr>
        <w:t xml:space="preserve"> нарушения при осущ</w:t>
      </w:r>
      <w:r w:rsidR="002C1CC2" w:rsidRPr="00F2498F">
        <w:rPr>
          <w:rFonts w:ascii="Times New Roman" w:hAnsi="Times New Roman" w:cs="Times New Roman"/>
          <w:sz w:val="32"/>
          <w:szCs w:val="32"/>
        </w:rPr>
        <w:t>ествлении закупок составили около 50</w:t>
      </w:r>
      <w:r w:rsidRPr="00F2498F">
        <w:rPr>
          <w:rFonts w:ascii="Times New Roman" w:hAnsi="Times New Roman" w:cs="Times New Roman"/>
          <w:sz w:val="32"/>
          <w:szCs w:val="32"/>
        </w:rPr>
        <w:t>% всех в</w:t>
      </w:r>
      <w:r w:rsidR="00C5595F" w:rsidRPr="00F2498F">
        <w:rPr>
          <w:rFonts w:ascii="Times New Roman" w:hAnsi="Times New Roman" w:cs="Times New Roman"/>
          <w:sz w:val="32"/>
          <w:szCs w:val="32"/>
        </w:rPr>
        <w:t>ыявленных нарушений</w:t>
      </w:r>
      <w:r w:rsidR="007E4834" w:rsidRPr="00F2498F">
        <w:rPr>
          <w:rFonts w:ascii="Times New Roman" w:hAnsi="Times New Roman" w:cs="Times New Roman"/>
          <w:sz w:val="32"/>
          <w:szCs w:val="32"/>
        </w:rPr>
        <w:t>.</w:t>
      </w:r>
    </w:p>
    <w:p w:rsidR="001A75E6" w:rsidRPr="00F2498F" w:rsidRDefault="00073C16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 xml:space="preserve">Ни у кого не </w:t>
      </w:r>
      <w:r w:rsidR="00802B97" w:rsidRPr="00F2498F">
        <w:rPr>
          <w:rFonts w:ascii="Times New Roman" w:hAnsi="Times New Roman" w:cs="Times New Roman"/>
          <w:sz w:val="32"/>
          <w:szCs w:val="32"/>
        </w:rPr>
        <w:t xml:space="preserve">вызывает сомнения, что процедура осуществления закупок является неотъемлемой частью расходования бюджетных средств. </w:t>
      </w:r>
    </w:p>
    <w:p w:rsidR="005675C5" w:rsidRPr="00F2498F" w:rsidRDefault="00802B97" w:rsidP="00F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lastRenderedPageBreak/>
        <w:t>Количество выявляемых нарушений в этой сфере свидетельствует о высоком уровне бюджетных и коррупционных рисков.</w:t>
      </w:r>
      <w:r w:rsidR="00073C16" w:rsidRPr="00F249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6E12" w:rsidRPr="00F2498F" w:rsidRDefault="00C5595F" w:rsidP="00F249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98F">
        <w:rPr>
          <w:rFonts w:ascii="Times New Roman" w:hAnsi="Times New Roman" w:cs="Times New Roman"/>
          <w:sz w:val="32"/>
          <w:szCs w:val="32"/>
        </w:rPr>
        <w:t>Контрольно-счетная палата города Красноярска</w:t>
      </w:r>
      <w:r w:rsidR="00A07349" w:rsidRPr="00F2498F">
        <w:rPr>
          <w:rFonts w:ascii="Times New Roman" w:hAnsi="Times New Roman" w:cs="Times New Roman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sz w:val="32"/>
          <w:szCs w:val="32"/>
        </w:rPr>
        <w:t>использует</w:t>
      </w:r>
      <w:r w:rsidR="008A7844" w:rsidRPr="00F2498F">
        <w:rPr>
          <w:rFonts w:ascii="Times New Roman" w:hAnsi="Times New Roman" w:cs="Times New Roman"/>
          <w:sz w:val="32"/>
          <w:szCs w:val="32"/>
        </w:rPr>
        <w:t xml:space="preserve"> все технологические наработки прошлого года и опыт других территорий. </w:t>
      </w:r>
    </w:p>
    <w:p w:rsidR="00046E12" w:rsidRPr="00F2498F" w:rsidRDefault="00C5595F" w:rsidP="00F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498F">
        <w:rPr>
          <w:rFonts w:ascii="Times New Roman" w:hAnsi="Times New Roman" w:cs="Times New Roman"/>
          <w:color w:val="000000"/>
          <w:sz w:val="32"/>
          <w:szCs w:val="32"/>
        </w:rPr>
        <w:t>Информация о результатах проведенных контрольных мероприятий по аудиту закупок Палатой размещается в единой информационной системе</w:t>
      </w:r>
      <w:r w:rsidR="00C30ADF" w:rsidRPr="00F2498F">
        <w:rPr>
          <w:rFonts w:ascii="Times New Roman" w:hAnsi="Times New Roman" w:cs="Times New Roman"/>
          <w:color w:val="000000"/>
          <w:sz w:val="32"/>
          <w:szCs w:val="32"/>
        </w:rPr>
        <w:t xml:space="preserve"> (на сайте закупок)</w:t>
      </w:r>
      <w:r w:rsidRPr="00F2498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26CB1" w:rsidRPr="00F2498F" w:rsidRDefault="008A7844" w:rsidP="00F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498F">
        <w:rPr>
          <w:rFonts w:ascii="Times New Roman" w:hAnsi="Times New Roman" w:cs="Times New Roman"/>
          <w:color w:val="000000"/>
          <w:sz w:val="32"/>
          <w:szCs w:val="32"/>
        </w:rPr>
        <w:t>В текущем году Палата планирует размещать анализ наиболее часто встречающихся нарушений</w:t>
      </w:r>
      <w:r w:rsidR="002E5EA0" w:rsidRPr="00F249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498F">
        <w:rPr>
          <w:rFonts w:ascii="Times New Roman" w:hAnsi="Times New Roman" w:cs="Times New Roman"/>
          <w:color w:val="000000"/>
          <w:sz w:val="32"/>
          <w:szCs w:val="32"/>
        </w:rPr>
        <w:t xml:space="preserve">на официальном интернет-сайте. </w:t>
      </w:r>
    </w:p>
    <w:p w:rsidR="008A7844" w:rsidRPr="00F2498F" w:rsidRDefault="005675C5" w:rsidP="00F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498F">
        <w:rPr>
          <w:rFonts w:ascii="Times New Roman" w:hAnsi="Times New Roman" w:cs="Times New Roman"/>
          <w:color w:val="000000"/>
          <w:sz w:val="32"/>
          <w:szCs w:val="32"/>
        </w:rPr>
        <w:t xml:space="preserve">Надеемся, </w:t>
      </w:r>
      <w:r w:rsidR="008A7844" w:rsidRPr="00F2498F">
        <w:rPr>
          <w:rFonts w:ascii="Times New Roman" w:hAnsi="Times New Roman" w:cs="Times New Roman"/>
          <w:color w:val="000000"/>
          <w:sz w:val="32"/>
          <w:szCs w:val="32"/>
        </w:rPr>
        <w:t>что данная информация станет руководством по недопущению финансовых нарушений и недостатков со стороны всех структур</w:t>
      </w:r>
      <w:r w:rsidR="00FF2734" w:rsidRPr="00F2498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A7844" w:rsidRPr="00F2498F">
        <w:rPr>
          <w:rFonts w:ascii="Times New Roman" w:hAnsi="Times New Roman" w:cs="Times New Roman"/>
          <w:color w:val="000000"/>
          <w:sz w:val="32"/>
          <w:szCs w:val="32"/>
        </w:rPr>
        <w:t xml:space="preserve"> имеющих отношения к бюджету.</w:t>
      </w:r>
    </w:p>
    <w:p w:rsidR="008A7844" w:rsidRPr="00F2498F" w:rsidRDefault="008A7844" w:rsidP="00F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77045" w:rsidRPr="00F2498F" w:rsidRDefault="00B77045" w:rsidP="00F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96C9A" w:rsidRPr="00F2498F" w:rsidRDefault="00D0022C" w:rsidP="00F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498F">
        <w:rPr>
          <w:rFonts w:ascii="Times New Roman" w:hAnsi="Times New Roman" w:cs="Times New Roman"/>
          <w:color w:val="000000"/>
          <w:sz w:val="32"/>
          <w:szCs w:val="32"/>
        </w:rPr>
        <w:t>Благодарю</w:t>
      </w:r>
      <w:r w:rsidR="008A7844" w:rsidRPr="00F2498F">
        <w:rPr>
          <w:rFonts w:ascii="Times New Roman" w:hAnsi="Times New Roman" w:cs="Times New Roman"/>
          <w:color w:val="000000"/>
          <w:sz w:val="32"/>
          <w:szCs w:val="32"/>
        </w:rPr>
        <w:t xml:space="preserve"> за внимание!</w:t>
      </w:r>
    </w:p>
    <w:sectPr w:rsidR="00C96C9A" w:rsidRPr="00F2498F" w:rsidSect="00B770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7" w:rsidRDefault="00A51AE7" w:rsidP="00C96C9A">
      <w:pPr>
        <w:spacing w:after="0" w:line="240" w:lineRule="auto"/>
      </w:pPr>
      <w:r>
        <w:separator/>
      </w:r>
    </w:p>
  </w:endnote>
  <w:endnote w:type="continuationSeparator" w:id="0">
    <w:p w:rsidR="00A51AE7" w:rsidRDefault="00A51AE7" w:rsidP="00C9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7" w:rsidRDefault="00A51AE7" w:rsidP="00C96C9A">
      <w:pPr>
        <w:spacing w:after="0" w:line="240" w:lineRule="auto"/>
      </w:pPr>
      <w:r>
        <w:separator/>
      </w:r>
    </w:p>
  </w:footnote>
  <w:footnote w:type="continuationSeparator" w:id="0">
    <w:p w:rsidR="00A51AE7" w:rsidRDefault="00A51AE7" w:rsidP="00C9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A8"/>
    <w:rsid w:val="000353D9"/>
    <w:rsid w:val="0004155A"/>
    <w:rsid w:val="00046E12"/>
    <w:rsid w:val="0006792D"/>
    <w:rsid w:val="00073C16"/>
    <w:rsid w:val="000A12F3"/>
    <w:rsid w:val="000D6C64"/>
    <w:rsid w:val="000E1F76"/>
    <w:rsid w:val="000E7926"/>
    <w:rsid w:val="0011787D"/>
    <w:rsid w:val="00126B32"/>
    <w:rsid w:val="00146023"/>
    <w:rsid w:val="0016735E"/>
    <w:rsid w:val="001906C0"/>
    <w:rsid w:val="001A51AF"/>
    <w:rsid w:val="001A75E6"/>
    <w:rsid w:val="001B0D13"/>
    <w:rsid w:val="001C466D"/>
    <w:rsid w:val="001C4ADF"/>
    <w:rsid w:val="001C6DE0"/>
    <w:rsid w:val="001F7F76"/>
    <w:rsid w:val="0020422B"/>
    <w:rsid w:val="00217FBD"/>
    <w:rsid w:val="00245297"/>
    <w:rsid w:val="00254526"/>
    <w:rsid w:val="0026064A"/>
    <w:rsid w:val="00264941"/>
    <w:rsid w:val="00277DB3"/>
    <w:rsid w:val="00280A2A"/>
    <w:rsid w:val="002A3D25"/>
    <w:rsid w:val="002B4C03"/>
    <w:rsid w:val="002C12A8"/>
    <w:rsid w:val="002C1CC2"/>
    <w:rsid w:val="002E5EA0"/>
    <w:rsid w:val="002E6AC3"/>
    <w:rsid w:val="00301B7D"/>
    <w:rsid w:val="00305CBF"/>
    <w:rsid w:val="0036190B"/>
    <w:rsid w:val="00364D4F"/>
    <w:rsid w:val="003905DB"/>
    <w:rsid w:val="00390822"/>
    <w:rsid w:val="003930D7"/>
    <w:rsid w:val="003B4FBD"/>
    <w:rsid w:val="003C79E3"/>
    <w:rsid w:val="003F368A"/>
    <w:rsid w:val="004056C7"/>
    <w:rsid w:val="004131F4"/>
    <w:rsid w:val="00441F96"/>
    <w:rsid w:val="00463C4E"/>
    <w:rsid w:val="0047315B"/>
    <w:rsid w:val="004830C8"/>
    <w:rsid w:val="004B434F"/>
    <w:rsid w:val="004D5547"/>
    <w:rsid w:val="00523AA4"/>
    <w:rsid w:val="00533C9B"/>
    <w:rsid w:val="00534D22"/>
    <w:rsid w:val="00540DF1"/>
    <w:rsid w:val="005432F2"/>
    <w:rsid w:val="005441D0"/>
    <w:rsid w:val="00551F00"/>
    <w:rsid w:val="00552229"/>
    <w:rsid w:val="0055522D"/>
    <w:rsid w:val="00556543"/>
    <w:rsid w:val="00560036"/>
    <w:rsid w:val="005675C5"/>
    <w:rsid w:val="005765DE"/>
    <w:rsid w:val="00580CB7"/>
    <w:rsid w:val="00586C23"/>
    <w:rsid w:val="00594286"/>
    <w:rsid w:val="00594A0A"/>
    <w:rsid w:val="005A369D"/>
    <w:rsid w:val="005A54DA"/>
    <w:rsid w:val="005C1863"/>
    <w:rsid w:val="005D55A1"/>
    <w:rsid w:val="005F116A"/>
    <w:rsid w:val="00602546"/>
    <w:rsid w:val="00631123"/>
    <w:rsid w:val="0065357A"/>
    <w:rsid w:val="006601B8"/>
    <w:rsid w:val="00663D66"/>
    <w:rsid w:val="00694A8C"/>
    <w:rsid w:val="006C4F0A"/>
    <w:rsid w:val="006D3D2A"/>
    <w:rsid w:val="006E1CB5"/>
    <w:rsid w:val="0070000C"/>
    <w:rsid w:val="00710CE0"/>
    <w:rsid w:val="007165C4"/>
    <w:rsid w:val="00723DD4"/>
    <w:rsid w:val="00726CB1"/>
    <w:rsid w:val="00736636"/>
    <w:rsid w:val="00746B62"/>
    <w:rsid w:val="00760F94"/>
    <w:rsid w:val="00770E8A"/>
    <w:rsid w:val="00776D4E"/>
    <w:rsid w:val="00780AB2"/>
    <w:rsid w:val="007A397B"/>
    <w:rsid w:val="007B3304"/>
    <w:rsid w:val="007D7262"/>
    <w:rsid w:val="007E4834"/>
    <w:rsid w:val="007E55CA"/>
    <w:rsid w:val="007F3465"/>
    <w:rsid w:val="007F3DD2"/>
    <w:rsid w:val="00801C1A"/>
    <w:rsid w:val="00802B97"/>
    <w:rsid w:val="008050A6"/>
    <w:rsid w:val="00810C15"/>
    <w:rsid w:val="00817728"/>
    <w:rsid w:val="0082239D"/>
    <w:rsid w:val="008259A0"/>
    <w:rsid w:val="008507E0"/>
    <w:rsid w:val="008516C6"/>
    <w:rsid w:val="008577A8"/>
    <w:rsid w:val="008700BC"/>
    <w:rsid w:val="00872072"/>
    <w:rsid w:val="0087730B"/>
    <w:rsid w:val="00884A46"/>
    <w:rsid w:val="008A7844"/>
    <w:rsid w:val="008D2D6A"/>
    <w:rsid w:val="008E0EFA"/>
    <w:rsid w:val="008F7AF2"/>
    <w:rsid w:val="00903AF3"/>
    <w:rsid w:val="00905F91"/>
    <w:rsid w:val="00925C6D"/>
    <w:rsid w:val="00943B53"/>
    <w:rsid w:val="00986DFE"/>
    <w:rsid w:val="009A4464"/>
    <w:rsid w:val="009A4F24"/>
    <w:rsid w:val="009D7B9D"/>
    <w:rsid w:val="009E4E0D"/>
    <w:rsid w:val="00A07349"/>
    <w:rsid w:val="00A434E5"/>
    <w:rsid w:val="00A459BF"/>
    <w:rsid w:val="00A51AE7"/>
    <w:rsid w:val="00A51E92"/>
    <w:rsid w:val="00A7353D"/>
    <w:rsid w:val="00AC017B"/>
    <w:rsid w:val="00AC6AB5"/>
    <w:rsid w:val="00AF201D"/>
    <w:rsid w:val="00B26263"/>
    <w:rsid w:val="00B26B7E"/>
    <w:rsid w:val="00B41C3B"/>
    <w:rsid w:val="00B4310A"/>
    <w:rsid w:val="00B7680D"/>
    <w:rsid w:val="00B77045"/>
    <w:rsid w:val="00B93A04"/>
    <w:rsid w:val="00BA7693"/>
    <w:rsid w:val="00BD01E4"/>
    <w:rsid w:val="00BD5D99"/>
    <w:rsid w:val="00BF5908"/>
    <w:rsid w:val="00C30ADF"/>
    <w:rsid w:val="00C47D0B"/>
    <w:rsid w:val="00C5595F"/>
    <w:rsid w:val="00C71F9F"/>
    <w:rsid w:val="00C72394"/>
    <w:rsid w:val="00C96C9A"/>
    <w:rsid w:val="00CA3ECA"/>
    <w:rsid w:val="00CC42D6"/>
    <w:rsid w:val="00CE7BDC"/>
    <w:rsid w:val="00CF17F6"/>
    <w:rsid w:val="00CF29BD"/>
    <w:rsid w:val="00CF78B4"/>
    <w:rsid w:val="00D0022C"/>
    <w:rsid w:val="00D15E35"/>
    <w:rsid w:val="00D1726C"/>
    <w:rsid w:val="00D9214D"/>
    <w:rsid w:val="00D94607"/>
    <w:rsid w:val="00DE1020"/>
    <w:rsid w:val="00DE1EAB"/>
    <w:rsid w:val="00E04A8A"/>
    <w:rsid w:val="00E176A3"/>
    <w:rsid w:val="00E2276B"/>
    <w:rsid w:val="00E50775"/>
    <w:rsid w:val="00E53C11"/>
    <w:rsid w:val="00E53DB7"/>
    <w:rsid w:val="00E601EE"/>
    <w:rsid w:val="00E64A77"/>
    <w:rsid w:val="00E87587"/>
    <w:rsid w:val="00EC79EE"/>
    <w:rsid w:val="00ED64A2"/>
    <w:rsid w:val="00ED68B1"/>
    <w:rsid w:val="00EE4982"/>
    <w:rsid w:val="00EF07EB"/>
    <w:rsid w:val="00EF2AE6"/>
    <w:rsid w:val="00F23616"/>
    <w:rsid w:val="00F2498F"/>
    <w:rsid w:val="00F24FA8"/>
    <w:rsid w:val="00F26C3E"/>
    <w:rsid w:val="00F30D5A"/>
    <w:rsid w:val="00F433C9"/>
    <w:rsid w:val="00F45CF2"/>
    <w:rsid w:val="00F5580F"/>
    <w:rsid w:val="00F84A4D"/>
    <w:rsid w:val="00FB134B"/>
    <w:rsid w:val="00FD0C1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84A4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0A1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3">
    <w:name w:val="footnote text"/>
    <w:basedOn w:val="a"/>
    <w:link w:val="a4"/>
    <w:rsid w:val="00C96C9A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96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96C9A"/>
    <w:rPr>
      <w:vertAlign w:val="superscript"/>
    </w:rPr>
  </w:style>
  <w:style w:type="paragraph" w:styleId="a6">
    <w:name w:val="Body Text"/>
    <w:basedOn w:val="a"/>
    <w:link w:val="a7"/>
    <w:uiPriority w:val="99"/>
    <w:rsid w:val="00D946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94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4A4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A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30B"/>
  </w:style>
  <w:style w:type="paragraph" w:styleId="ac">
    <w:name w:val="footer"/>
    <w:basedOn w:val="a"/>
    <w:link w:val="ad"/>
    <w:uiPriority w:val="99"/>
    <w:unhideWhenUsed/>
    <w:rsid w:val="008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30B"/>
  </w:style>
  <w:style w:type="character" w:styleId="ae">
    <w:name w:val="annotation reference"/>
    <w:basedOn w:val="a0"/>
    <w:uiPriority w:val="99"/>
    <w:semiHidden/>
    <w:unhideWhenUsed/>
    <w:rsid w:val="00F236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36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36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6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6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84A4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0A1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3">
    <w:name w:val="footnote text"/>
    <w:basedOn w:val="a"/>
    <w:link w:val="a4"/>
    <w:rsid w:val="00C96C9A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96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96C9A"/>
    <w:rPr>
      <w:vertAlign w:val="superscript"/>
    </w:rPr>
  </w:style>
  <w:style w:type="paragraph" w:styleId="a6">
    <w:name w:val="Body Text"/>
    <w:basedOn w:val="a"/>
    <w:link w:val="a7"/>
    <w:uiPriority w:val="99"/>
    <w:rsid w:val="00D946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94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4A4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A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30B"/>
  </w:style>
  <w:style w:type="paragraph" w:styleId="ac">
    <w:name w:val="footer"/>
    <w:basedOn w:val="a"/>
    <w:link w:val="ad"/>
    <w:uiPriority w:val="99"/>
    <w:unhideWhenUsed/>
    <w:rsid w:val="008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30B"/>
  </w:style>
  <w:style w:type="character" w:styleId="ae">
    <w:name w:val="annotation reference"/>
    <w:basedOn w:val="a0"/>
    <w:uiPriority w:val="99"/>
    <w:semiHidden/>
    <w:unhideWhenUsed/>
    <w:rsid w:val="00F236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36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36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6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746-E3BB-42E3-8D6A-CC479C01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Косовичева Марина Александровна</dc:creator>
  <cp:lastModifiedBy>Александр Леонидович Русаков</cp:lastModifiedBy>
  <cp:revision>5</cp:revision>
  <cp:lastPrinted>2016-05-19T07:43:00Z</cp:lastPrinted>
  <dcterms:created xsi:type="dcterms:W3CDTF">2016-05-19T02:12:00Z</dcterms:created>
  <dcterms:modified xsi:type="dcterms:W3CDTF">2016-05-19T08:55:00Z</dcterms:modified>
</cp:coreProperties>
</file>