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7B8E0C5" wp14:editId="1A93C51A">
            <wp:simplePos x="0" y="0"/>
            <wp:positionH relativeFrom="column">
              <wp:posOffset>20320</wp:posOffset>
            </wp:positionH>
            <wp:positionV relativeFrom="paragraph">
              <wp:posOffset>46990</wp:posOffset>
            </wp:positionV>
            <wp:extent cx="6103620" cy="1336040"/>
            <wp:effectExtent l="0" t="0" r="0" b="0"/>
            <wp:wrapNone/>
            <wp:docPr id="2" name="Рисунок 2" descr="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ланк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ОРГАНИЗАЦИИ ДЕЯТЕЛЬНОСТИ КОНТРОЛЬНО-СЧЕТНОЙ ПАЛАТЫ ГОРОДА КРАСНОЯРСКА</w:t>
      </w: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E859E4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05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СОД </w:t>
      </w:r>
      <w:r w:rsidR="00644B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Pr="00805D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</w:t>
      </w:r>
      <w:r w:rsidRPr="000C3F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Проведение совместных контрольных и экспертно-аналитических мероприятий</w:t>
      </w:r>
      <w:r w:rsidRPr="00805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C3FFE" w:rsidRPr="00E859E4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действия: </w:t>
      </w:r>
      <w:r w:rsidR="00644BB8">
        <w:rPr>
          <w:rFonts w:ascii="Times New Roman" w:eastAsia="Times New Roman" w:hAnsi="Times New Roman" w:cs="Times New Roman"/>
          <w:sz w:val="28"/>
          <w:szCs w:val="28"/>
          <w:lang w:eastAsia="ru-RU"/>
        </w:rPr>
        <w:t>30.08.2016</w:t>
      </w: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C3FFE" w:rsidRPr="00805D2A" w:rsidTr="00D427FA">
        <w:tc>
          <w:tcPr>
            <w:tcW w:w="4785" w:type="dxa"/>
          </w:tcPr>
          <w:p w:rsidR="000C3FFE" w:rsidRPr="00805D2A" w:rsidRDefault="000C3FFE" w:rsidP="00D427F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0C3FFE" w:rsidRPr="00805D2A" w:rsidRDefault="000C3FFE" w:rsidP="00D427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0C3FFE" w:rsidRPr="00805D2A" w:rsidRDefault="000C3FFE" w:rsidP="00D427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коллегии Контрольно-счетной палаты города Красноярска </w:t>
            </w:r>
          </w:p>
          <w:p w:rsidR="000C3FFE" w:rsidRPr="00805D2A" w:rsidRDefault="000C3FFE" w:rsidP="00D427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.2016 № </w:t>
            </w:r>
            <w:r w:rsidR="00644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Pr="00805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3FFE" w:rsidRPr="00805D2A" w:rsidRDefault="000C3FFE" w:rsidP="00D427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C3FFE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Pr="00805D2A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FFE" w:rsidRDefault="000C3FFE" w:rsidP="000C3F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176111068"/>
        <w:docPartObj>
          <w:docPartGallery w:val="Table of Contents"/>
          <w:docPartUnique/>
        </w:docPartObj>
      </w:sdtPr>
      <w:sdtEndPr/>
      <w:sdtContent>
        <w:p w:rsidR="000C3FFE" w:rsidRPr="000C3FFE" w:rsidRDefault="000C3FFE" w:rsidP="000C3FFE">
          <w:pPr>
            <w:pStyle w:val="ac"/>
            <w:spacing w:before="0" w:line="24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0C3FFE">
            <w:rPr>
              <w:rFonts w:ascii="Times New Roman" w:hAnsi="Times New Roman" w:cs="Times New Roman"/>
              <w:color w:val="000000" w:themeColor="text1"/>
            </w:rPr>
            <w:t>Содержание</w:t>
          </w:r>
        </w:p>
        <w:p w:rsidR="000C3FFE" w:rsidRPr="000C3FFE" w:rsidRDefault="000C3FFE" w:rsidP="000C3FFE">
          <w:pPr>
            <w:spacing w:after="0" w:line="240" w:lineRule="auto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</w:p>
        <w:p w:rsidR="000C3FFE" w:rsidRPr="000C3FFE" w:rsidRDefault="000C3FFE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0C3FF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0C3FF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0C3FFE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459964734" w:history="1">
            <w:r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1. Общие положения</w:t>
            </w:r>
            <w:r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_Toc459964734 \h </w:instrText>
            </w:r>
            <w:r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DF4119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59964735" w:history="1">
            <w:r w:rsidR="000C3FFE"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2. Содержание и формы совместных контрольных и экспертно-аналитических мероприятий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_Toc459964735 \h </w:instrTex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DF4119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59964736" w:history="1">
            <w:r w:rsidR="000C3FFE"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3. Планирование совместных контрольных и экспертно-аналитических мероприятий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_Toc459964736 \h </w:instrTex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DF4119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59964737" w:history="1">
            <w:r w:rsidR="000C3FFE" w:rsidRPr="000C3FFE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4. </w:t>
            </w:r>
            <w:r w:rsidR="000C3FFE"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Подготовка и рассмотрение обращений о проведении внеплановых совместных мероприятий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_Toc459964737 \h </w:instrTex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DF4119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59964738" w:history="1">
            <w:r w:rsidR="000C3FFE"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5. Подготовка программы проведения совместного мероприятия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_Toc459964738 \h </w:instrTex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DF4119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59964739" w:history="1">
            <w:r w:rsidR="000C3FFE"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6. Проведение совместных мероприятий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_Toc459964739 \h </w:instrTex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8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DF4119" w:rsidP="000C3FFE">
          <w:pPr>
            <w:pStyle w:val="13"/>
            <w:tabs>
              <w:tab w:val="right" w:leader="dot" w:pos="9344"/>
            </w:tabs>
            <w:spacing w:after="120" w:line="240" w:lineRule="auto"/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59964740" w:history="1">
            <w:r w:rsidR="000C3FFE" w:rsidRPr="000C3FFE">
              <w:rPr>
                <w:rStyle w:val="ad"/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 w:bidi="ru-RU"/>
              </w:rPr>
              <w:t>7. Оформление результатов совместных мероприятий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_Toc459964740 \h </w:instrTex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7600F5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0C3FFE" w:rsidRPr="000C3FF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0C3FFE" w:rsidRPr="000C3FFE" w:rsidRDefault="000C3FFE" w:rsidP="000C3FFE">
          <w:pPr>
            <w:spacing w:after="120" w:line="24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0C3FFE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0C3FFE" w:rsidRDefault="000C3FFE" w:rsidP="000C3FFE">
      <w:pPr>
        <w:widowControl w:val="0"/>
        <w:tabs>
          <w:tab w:val="right" w:leader="dot" w:pos="1008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C3FFE" w:rsidRDefault="000C3FFE">
      <w:pP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 w:type="page"/>
      </w:r>
    </w:p>
    <w:p w:rsidR="001C1410" w:rsidRPr="000C3FFE" w:rsidRDefault="00FD1E7B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1" w:name="_Toc459964734"/>
      <w:r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>1</w:t>
      </w:r>
      <w:r w:rsidR="001C1410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.</w:t>
      </w:r>
      <w:r w:rsidR="007D4DD9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 </w:t>
      </w:r>
      <w:r w:rsidR="001C1410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Общие положения</w:t>
      </w:r>
      <w:bookmarkEnd w:id="1"/>
    </w:p>
    <w:p w:rsidR="001C1410" w:rsidRPr="000C3FFE" w:rsidRDefault="001C1410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93753F" w:rsidRPr="000C3FFE" w:rsidRDefault="00E9206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1.1. </w:t>
      </w:r>
      <w:proofErr w:type="gramStart"/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Стандарт </w:t>
      </w:r>
      <w:r w:rsidR="00BD192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организации деятельности СОД </w:t>
      </w:r>
      <w:r w:rsidR="007600F5">
        <w:rPr>
          <w:rFonts w:ascii="Times New Roman" w:hAnsi="Times New Roman" w:cs="Times New Roman"/>
          <w:sz w:val="28"/>
          <w:szCs w:val="28"/>
          <w:lang w:eastAsia="ru-RU" w:bidi="ru-RU"/>
        </w:rPr>
        <w:t>3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«Проведени</w:t>
      </w:r>
      <w:r w:rsidR="007D4DD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совместных контрольных и экспертно-аналитических мероприятий» (далее - Стандарт) разработан в соответствии с Бюджетным кодексом Российской Федерации, Федеральным законом от </w:t>
      </w:r>
      <w:r w:rsidR="005D6DD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0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</w:t>
      </w:r>
      <w:r w:rsidR="005D6DD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.02.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2011 № 6-ФЗ «Об общих принципах организации и деятельности контрольно-счетных органов субъектов Российской Федерац</w:t>
      </w:r>
      <w:r w:rsidR="002836E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ии и муниципальных образований»</w:t>
      </w:r>
      <w:r w:rsidR="007D4DD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7D4DD9" w:rsidRPr="000C3FFE">
        <w:rPr>
          <w:rFonts w:ascii="Times New Roman" w:hAnsi="Times New Roman" w:cs="Times New Roman"/>
          <w:sz w:val="28"/>
          <w:szCs w:val="28"/>
        </w:rPr>
        <w:t>Положением о Контрольно-счетной палате города Красноярска, утвержденным решением Красноярского городского Совета от 31.05.2005 № 6-108 «О Контрольно-счетной палате города Красноярска»,</w:t>
      </w:r>
      <w:r w:rsidR="002836E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</w:t>
      </w:r>
      <w:proofErr w:type="gramEnd"/>
      <w:r w:rsidR="002836E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учетом </w:t>
      </w:r>
      <w:r w:rsidR="00AA76E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«</w:t>
      </w:r>
      <w:r w:rsidR="00713CFF" w:rsidRPr="000C3FFE">
        <w:rPr>
          <w:rFonts w:ascii="Times New Roman" w:hAnsi="Times New Roman" w:cs="Times New Roman"/>
          <w:sz w:val="28"/>
          <w:szCs w:val="28"/>
        </w:rPr>
        <w:t>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</w:t>
      </w:r>
      <w:r w:rsidR="005D6DD6" w:rsidRPr="000C3FFE">
        <w:rPr>
          <w:rFonts w:ascii="Times New Roman" w:hAnsi="Times New Roman" w:cs="Times New Roman"/>
          <w:sz w:val="28"/>
          <w:szCs w:val="28"/>
        </w:rPr>
        <w:t>ции и муниципальных образований</w:t>
      </w:r>
      <w:r w:rsidR="00AA76E9" w:rsidRPr="000C3FFE">
        <w:rPr>
          <w:rFonts w:ascii="Times New Roman" w:hAnsi="Times New Roman" w:cs="Times New Roman"/>
          <w:sz w:val="28"/>
          <w:szCs w:val="28"/>
        </w:rPr>
        <w:t>»</w:t>
      </w:r>
      <w:r w:rsidR="00713CFF" w:rsidRPr="000C3FFE">
        <w:rPr>
          <w:rFonts w:ascii="Times New Roman" w:hAnsi="Times New Roman" w:cs="Times New Roman"/>
          <w:sz w:val="28"/>
          <w:szCs w:val="28"/>
        </w:rPr>
        <w:t>, утвержденные Коллегией Счетной палаты Российской Федерации от 17</w:t>
      </w:r>
      <w:r w:rsidR="00E24B2F" w:rsidRPr="000C3FFE">
        <w:rPr>
          <w:rFonts w:ascii="Times New Roman" w:hAnsi="Times New Roman" w:cs="Times New Roman"/>
          <w:sz w:val="28"/>
          <w:szCs w:val="28"/>
        </w:rPr>
        <w:t>.10.</w:t>
      </w:r>
      <w:r w:rsidR="00713CFF" w:rsidRPr="000C3FFE">
        <w:rPr>
          <w:rFonts w:ascii="Times New Roman" w:hAnsi="Times New Roman" w:cs="Times New Roman"/>
          <w:sz w:val="28"/>
          <w:szCs w:val="28"/>
        </w:rPr>
        <w:t>2014 №</w:t>
      </w:r>
      <w:r w:rsidR="007D4DD9" w:rsidRPr="000C3FFE">
        <w:rPr>
          <w:rFonts w:ascii="Times New Roman" w:hAnsi="Times New Roman" w:cs="Times New Roman"/>
          <w:sz w:val="28"/>
          <w:szCs w:val="28"/>
        </w:rPr>
        <w:t xml:space="preserve"> </w:t>
      </w:r>
      <w:r w:rsidR="00713CFF" w:rsidRPr="000C3FFE">
        <w:rPr>
          <w:rFonts w:ascii="Times New Roman" w:hAnsi="Times New Roman" w:cs="Times New Roman"/>
          <w:sz w:val="28"/>
          <w:szCs w:val="28"/>
        </w:rPr>
        <w:t>47К (993)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E9206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1.2. </w:t>
      </w:r>
      <w:proofErr w:type="gramStart"/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Целью настоящего Стандарта является регламентация деятельности 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Контрольно-счетной палаты города Красноярска (далее – КСП, Палата)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организации и 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проведению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контрольных и экспертно-аналитических мероприятий 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 органами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финансового контроля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налоговыми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органами,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правоохранительными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органами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надзорными и контрольными органами в соответствии с заключенными соглашениями о взаимодействии </w:t>
      </w:r>
      <w:r w:rsidR="009461E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сотрудничестве </w:t>
      </w:r>
      <w:r w:rsidR="00713CF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между КСП и указанными органами (далее – иные уполномоченные органы)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proofErr w:type="gramEnd"/>
    </w:p>
    <w:p w:rsidR="0093753F" w:rsidRPr="000C3FFE" w:rsidRDefault="00E9206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1.3. 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Задачами Стандарта являются: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определение порядка организации и подготовки 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проведения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мероприятий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участием иных уполномоченных органов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CC52EB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определение порядка взаимодействия КСП с иными уполномоченными органами (далее – Стороны</w:t>
      </w:r>
      <w:r w:rsidR="007D4DD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 Сторона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) в процессе проведения мероприятий;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установление требований по оформлению результатов мероприятий,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проведенных с участием иных уполномоченных органов,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порядка их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рассмотрения</w:t>
      </w:r>
      <w:r w:rsidR="00CC52E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утверждения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E9206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1.4. 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Проведение совместных контрольных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экспертно-аналитический 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мероприятий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– совместные мероприятия) 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 иными уполномоченными органами осуществляется в соответствии с требованиями Регламента КСП, стандарт</w:t>
      </w:r>
      <w:r w:rsidR="007D4DD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ов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внешнего финансового контроля КСП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E9206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1.5. 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Решения по вопросам организации и проведения совместных мероприятий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иными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уполномоченными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органами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урегулированны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настоящим Стандартом,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принимаются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FC357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торонами совместно с учетом порядка другой стороны.</w:t>
      </w:r>
    </w:p>
    <w:p w:rsidR="000C3FFE" w:rsidRDefault="000C3FFE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C3FFE" w:rsidRPr="000C3FFE" w:rsidRDefault="000C3FFE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753F" w:rsidRPr="000C3FFE" w:rsidRDefault="00FD1E7B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2" w:name="bookmark2"/>
      <w:bookmarkStart w:id="3" w:name="_Toc459964735"/>
      <w:r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>2.</w:t>
      </w:r>
      <w:r w:rsidR="007D4DD9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 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Содержание</w:t>
      </w:r>
      <w:r w:rsidR="009C60CB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и формы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совместных</w:t>
      </w:r>
      <w:r w:rsidR="009C60CB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контрольных и экспертно-аналитических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мероприятий</w:t>
      </w:r>
      <w:bookmarkEnd w:id="2"/>
      <w:bookmarkEnd w:id="3"/>
    </w:p>
    <w:p w:rsidR="001E208B" w:rsidRPr="000C3FFE" w:rsidRDefault="001E208B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F31E29" w:rsidRPr="000C3FFE" w:rsidRDefault="008E698B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2.1. 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Совместные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60C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контрольные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 - это форма организации контрольн</w:t>
      </w:r>
      <w:r w:rsidR="00154CB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ой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C60C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де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ятельности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 осуществляем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ой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81259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Палатой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81259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иными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уполномоченными органами на двусторонней или многосторонней основе в соответствии с</w:t>
      </w:r>
      <w:r w:rsidR="009C60C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заключенными соглашениями, по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общей программ</w:t>
      </w:r>
      <w:r w:rsidR="009C60C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 и по</w:t>
      </w:r>
      <w:r w:rsidR="0081259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теме предложенной Стороной – инициатором,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 согласованные Сторонами сроки</w:t>
      </w:r>
      <w:r w:rsidR="009C60C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посредством ревизии, проверки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 обследования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8E698B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2.2. </w:t>
      </w:r>
      <w:r w:rsidR="00F31E2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Совместные экспертно-аналитические мероприятия – форма организации аналитического исследования по вопросам совместного ведения КСП и иных уполномоченных органов </w:t>
      </w:r>
      <w:proofErr w:type="gramStart"/>
      <w:r w:rsidR="00F31E2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использования средств бюджета города Красноярска</w:t>
      </w:r>
      <w:proofErr w:type="gramEnd"/>
      <w:r w:rsidR="00F31E2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или экспертизы проектов нормативных правовых актов по бюджетно-финансовым вопросам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F31E29" w:rsidRPr="000C3FFE" w:rsidRDefault="008E698B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2.3. </w:t>
      </w:r>
      <w:r w:rsidR="00F31E2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Совместные мероприятия проводятся в следующих </w:t>
      </w:r>
      <w:r w:rsidR="002F4B4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организационных формах:</w:t>
      </w:r>
    </w:p>
    <w:p w:rsidR="002F4B4A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052C05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2F4B4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осредством формирования рабочей группы из представителей КСП и иных уполномоченных органов;</w:t>
      </w:r>
    </w:p>
    <w:p w:rsidR="002F4B4A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052C05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к</w:t>
      </w:r>
      <w:r w:rsidR="002F4B4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аждой стороной самостоятельно с п</w:t>
      </w:r>
      <w:r w:rsidR="008E69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оследующим обменом результатами</w:t>
      </w:r>
      <w:r w:rsidR="002F4B4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подготовкой совместного итогового документа по результатам проведенного контрольного и (или) экспертно-аналитического мероприятия.</w:t>
      </w:r>
    </w:p>
    <w:p w:rsidR="007138B9" w:rsidRPr="000C3FFE" w:rsidRDefault="007138B9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753F" w:rsidRPr="000C3FFE" w:rsidRDefault="00FD1E7B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4" w:name="bookmark3"/>
      <w:bookmarkStart w:id="5" w:name="_Toc459964736"/>
      <w:r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3.</w:t>
      </w:r>
      <w:r w:rsidR="00AF40A0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 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Планирование совместных контрольных и экспертно</w:t>
      </w:r>
      <w:r w:rsidR="00CE2907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-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softHyphen/>
        <w:t>аналитических мероприятий</w:t>
      </w:r>
      <w:bookmarkEnd w:id="4"/>
      <w:bookmarkEnd w:id="5"/>
    </w:p>
    <w:p w:rsidR="007138B9" w:rsidRPr="000C3FFE" w:rsidRDefault="007138B9" w:rsidP="000C3FFE">
      <w:pPr>
        <w:pStyle w:val="aa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93753F" w:rsidRDefault="008E698B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3.1. 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Подготовка предложений КС</w:t>
      </w:r>
      <w:r w:rsidR="007138B9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в адрес </w:t>
      </w:r>
      <w:r w:rsidR="007138B9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иных 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уполномоченных органов о </w:t>
      </w:r>
      <w:r w:rsidR="007138B9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роведении совместных мероприятий при формировании плана работы КС</w:t>
      </w:r>
      <w:r w:rsidR="007138B9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AF40A0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а</w:t>
      </w:r>
      <w:r w:rsidR="00AF40A0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bookmarkStart w:id="6" w:name="bookmark4"/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очередной год</w:t>
      </w:r>
      <w:bookmarkEnd w:id="6"/>
    </w:p>
    <w:p w:rsidR="00BA5847" w:rsidRPr="000C3FFE" w:rsidRDefault="00BA5847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3.1.1.</w:t>
      </w:r>
      <w:r w:rsidR="00FA7921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 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Планирование совместных мероприятий осуществляется в соответствии с порядком планирования работы КСП, определенным стандартом организации деятельности СОД 1 </w:t>
      </w:r>
      <w:r w:rsidRPr="000C3FFE">
        <w:rPr>
          <w:rFonts w:ascii="Times New Roman" w:hAnsi="Times New Roman" w:cs="Times New Roman"/>
          <w:iCs/>
          <w:sz w:val="28"/>
          <w:szCs w:val="28"/>
        </w:rPr>
        <w:t>«</w:t>
      </w:r>
      <w:r w:rsidR="008E698B" w:rsidRPr="000C3FFE">
        <w:rPr>
          <w:rFonts w:ascii="Times New Roman" w:hAnsi="Times New Roman" w:cs="Times New Roman"/>
          <w:sz w:val="28"/>
          <w:szCs w:val="28"/>
        </w:rPr>
        <w:t>П</w:t>
      </w:r>
      <w:r w:rsidR="00AF40A0" w:rsidRPr="000C3FFE">
        <w:rPr>
          <w:rFonts w:ascii="Times New Roman" w:hAnsi="Times New Roman" w:cs="Times New Roman"/>
          <w:sz w:val="28"/>
          <w:szCs w:val="28"/>
        </w:rPr>
        <w:t>орядок п</w:t>
      </w:r>
      <w:r w:rsidR="008E698B" w:rsidRPr="000C3FFE">
        <w:rPr>
          <w:rFonts w:ascii="Times New Roman" w:hAnsi="Times New Roman" w:cs="Times New Roman"/>
          <w:sz w:val="28"/>
          <w:szCs w:val="28"/>
        </w:rPr>
        <w:t>ланировани</w:t>
      </w:r>
      <w:r w:rsidR="00AF40A0" w:rsidRPr="000C3FFE">
        <w:rPr>
          <w:rFonts w:ascii="Times New Roman" w:hAnsi="Times New Roman" w:cs="Times New Roman"/>
          <w:sz w:val="28"/>
          <w:szCs w:val="28"/>
        </w:rPr>
        <w:t>я</w:t>
      </w:r>
      <w:r w:rsidR="008E698B" w:rsidRPr="000C3FFE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0C3FFE">
        <w:rPr>
          <w:rFonts w:ascii="Times New Roman" w:hAnsi="Times New Roman" w:cs="Times New Roman"/>
          <w:iCs/>
          <w:sz w:val="28"/>
          <w:szCs w:val="28"/>
        </w:rPr>
        <w:t xml:space="preserve">Контрольно-счетной палаты города Красноярска», </w:t>
      </w:r>
      <w:r w:rsidRPr="000C3FFE">
        <w:rPr>
          <w:rFonts w:ascii="Times New Roman" w:hAnsi="Times New Roman" w:cs="Times New Roman"/>
          <w:sz w:val="28"/>
          <w:szCs w:val="28"/>
          <w:lang w:eastAsia="ru-RU"/>
        </w:rPr>
        <w:t>утвержденным решением коллегии К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0C3FF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753F" w:rsidRPr="000C3FFE" w:rsidRDefault="00FA7921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3.1.2. </w:t>
      </w:r>
      <w:r w:rsidR="00BA584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Предложения о проведении совместных мероприяти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="00BA584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очередной год подготавливаются аудиторами, начальником экспертно-аналитического отдела и направляются за подписью председателя Палаты (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лиц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а, его замещающего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) в адрес иных уполномоченных органов.</w:t>
      </w:r>
      <w:r w:rsidR="00BA584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93753F" w:rsidRPr="000C3FFE" w:rsidRDefault="00FA7921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3.1.3. 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Иные у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полномоченные органы рассматривают предложени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я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 сроки, указанные в сопроводительном письме, и направляют в КСП свое решение об участии в проведении совместных мероприяти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B027A" w:rsidRPr="000C3FFE" w:rsidRDefault="00FA7921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3.1.4. 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получении 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 иного уполномоченного органа положительного ответа на предложение КСП о проведении совместного мероприятия, данное 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совместное мероприятие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включается в план работы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Палаты 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на очередной год.</w:t>
      </w:r>
    </w:p>
    <w:p w:rsidR="006E4BB7" w:rsidRPr="000C3FFE" w:rsidRDefault="006E4BB7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3.1.5. При получении от приглашаемого иного уполномоченного органа предложений по </w:t>
      </w:r>
      <w:r w:rsidR="00431AC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изменению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предмета 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мероприятия, сроков его проведения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Палата рассматривает 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вопрос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возможности корректировки. Информация о принятом решении направляется иному уполномоченному органу.</w:t>
      </w:r>
    </w:p>
    <w:p w:rsidR="00EB027A" w:rsidRPr="000C3FFE" w:rsidRDefault="006E4BB7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3.1.6. 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получении отрицательного ответа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предложение о проведении </w:t>
      </w:r>
      <w:r w:rsidR="00FA7921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совместного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мероприятия</w:t>
      </w:r>
      <w:r w:rsidR="00AF40A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КСП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данное мероприятие 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самостоятельно может быть включено в план работы </w:t>
      </w:r>
      <w:r w:rsidR="00FA7921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Палаты </w:t>
      </w:r>
      <w:r w:rsidR="00EB027A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на очередной год.</w:t>
      </w:r>
    </w:p>
    <w:p w:rsidR="0093753F" w:rsidRPr="000C3FFE" w:rsidRDefault="00FA7921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3.2. 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Рассмотрение предложений </w:t>
      </w:r>
      <w:r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иных 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уполномоченных органов о проведении совместных мероп</w:t>
      </w:r>
      <w:r w:rsidR="00AF5B7E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риятий, направляемых в адрес КСП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при формировании плана работы</w:t>
      </w:r>
      <w:r w:rsidR="00AF40A0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bookmarkStart w:id="7" w:name="bookmark5"/>
      <w:r w:rsidR="00B96CA3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>Палаты</w:t>
      </w:r>
      <w:r w:rsidR="0093753F" w:rsidRPr="000C3FFE">
        <w:rPr>
          <w:rFonts w:ascii="Times New Roman" w:hAnsi="Times New Roman" w:cs="Times New Roman"/>
          <w:bCs/>
          <w:sz w:val="28"/>
          <w:szCs w:val="28"/>
          <w:lang w:eastAsia="ru-RU" w:bidi="ru-RU"/>
        </w:rPr>
        <w:t xml:space="preserve"> на очередной год</w:t>
      </w:r>
      <w:bookmarkEnd w:id="7"/>
    </w:p>
    <w:p w:rsidR="007519C6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поступлении в КС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предложений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иного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уполномоченн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ого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орган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инициатора обращения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проведении совместного мероприятия в период формирования и утверждения плана работы </w:t>
      </w:r>
      <w:r w:rsidR="00FA7921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Палаты 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на очередной год</w:t>
      </w:r>
      <w:r w:rsidR="003E72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пред</w:t>
      </w:r>
      <w:r w:rsidR="00FA7921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седатель</w:t>
      </w:r>
      <w:r w:rsidR="00B96CA3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КСП</w:t>
      </w:r>
      <w:r w:rsidR="00FA7921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(лицо, его замещающее)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поручает аудитору, начальнику экспертно-аналитического отдела, к </w:t>
      </w:r>
      <w:proofErr w:type="gramStart"/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компетенции</w:t>
      </w:r>
      <w:proofErr w:type="gramEnd"/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которых относятся вопросы обращения, подготовить 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 решения по поступившему 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предложени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="007519C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2D755C" w:rsidRPr="000C3FFE" w:rsidRDefault="002D755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Аудитор, начальник экспертно-аналитического отдела, получившие указанное поручение, организуют проработку и согласование с </w:t>
      </w:r>
      <w:r w:rsidR="003E72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уполномоченным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органом – инициатором обращения всех вопросов, связанных с проведением совместного мероприятия, и вносят в порядке планирования работы КСП одно из следующих 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решений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93753F" w:rsidRPr="000C3FFE" w:rsidRDefault="002D755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включить в проект плана работы КС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очередной год проведение совместного мероприятия в соответствии с предложением</w:t>
      </w:r>
      <w:r w:rsidR="003E72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иного уполномоченного органа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93753F" w:rsidRPr="000C3FFE" w:rsidRDefault="002D755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учесть отдельные вопросы из предложения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при проведении контрольных и экспертно-аналитических мероприятий, которые предусматриваются проектом плана работы КС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очередной год;</w:t>
      </w:r>
    </w:p>
    <w:p w:rsidR="0093753F" w:rsidRPr="000C3FFE" w:rsidRDefault="002D755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отклонить предложение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3.2.3.</w:t>
      </w:r>
      <w:r w:rsidR="003E72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принятии в установленном К</w:t>
      </w:r>
      <w:r w:rsidR="006C1A60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порядке решения о проведении совместного мероприятия, руководителю </w:t>
      </w:r>
      <w:r w:rsidR="00255C8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направляется ответ, содержащий информацию о соответствующем решении.</w:t>
      </w:r>
    </w:p>
    <w:p w:rsidR="0093753F" w:rsidRPr="000C3FFE" w:rsidRDefault="00154CB9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3.2.4. 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принятии 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КСП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решения об учете отдельных вопросов из предложения 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</w:t>
      </w:r>
      <w:r w:rsidR="00DA399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оченного органа при проведении </w:t>
      </w:r>
      <w:r w:rsidR="003E72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контрольных и экспертно-аналитических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мероприятий, предусматриваемых в </w:t>
      </w:r>
      <w:r w:rsidR="00A80C33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проекте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план</w:t>
      </w:r>
      <w:r w:rsidR="00A80C33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работы КС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на очередной год, руководителю 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направляется ответ с соответствующим предложением</w:t>
      </w:r>
      <w:r w:rsidR="00DA399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80C33" w:rsidRPr="000C3FFE" w:rsidRDefault="00A80C33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 случае получения согласия иного уполномоченного органа на предложение КСП, данн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ые вопросы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учитыва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ю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тся в программе </w:t>
      </w:r>
      <w:r w:rsidR="00DA399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контрольного или экспертно-аналитического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мероприятия, включенного в проект плана работы КСП на очередной год.</w:t>
      </w:r>
    </w:p>
    <w:p w:rsidR="00FA357F" w:rsidRPr="000C3FFE" w:rsidRDefault="00DA399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3.2.</w:t>
      </w:r>
      <w:r w:rsidR="00154CB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5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 </w:t>
      </w:r>
      <w:proofErr w:type="gramStart"/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принятии КСП решения об отказе 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 проведении совместного мероприя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тия в соответствии с обращением</w:t>
      </w:r>
      <w:proofErr w:type="gramEnd"/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иному уполномоченному органу – инициатору обращения </w:t>
      </w:r>
      <w:r w:rsidR="00225B8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направляется обоснованный ответ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3E727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3.2.</w:t>
      </w:r>
      <w:r w:rsidR="00154CB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6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 </w:t>
      </w:r>
      <w:r w:rsidR="00FA357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Ответы, содержащие информацию о соответствующих решениях, подготавливаются аудиторами, начальником экспертно-аналитического отдела</w:t>
      </w:r>
      <w:r w:rsidR="00F92E1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 к компетенции которых относятся вопросы обращения, и направляются иному уполномоченному органу – инициатору предложений за подписью председателя КСП (лица, его замещающего)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порядке, установленном КС</w:t>
      </w:r>
      <w:r w:rsidR="00F92E1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A80C33" w:rsidRPr="000C3FFE" w:rsidRDefault="00A80C33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753F" w:rsidRPr="000C3FFE" w:rsidRDefault="000C3FFE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8" w:name="bookmark6"/>
      <w:bookmarkStart w:id="9" w:name="_Toc459964737"/>
      <w:r w:rsidRPr="000C3FFE">
        <w:rPr>
          <w:rFonts w:ascii="Times New Roman" w:hAnsi="Times New Roman" w:cs="Times New Roman"/>
          <w:color w:val="000000" w:themeColor="text1"/>
          <w:lang w:eastAsia="ru-RU" w:bidi="ru-RU"/>
        </w:rPr>
        <w:t>4. 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Подготовка и рассмотрение обращений о проведении </w:t>
      </w:r>
      <w:r w:rsidR="00F45A5D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внеплановых 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совместных мероприятий</w:t>
      </w:r>
      <w:bookmarkEnd w:id="8"/>
      <w:bookmarkEnd w:id="9"/>
    </w:p>
    <w:p w:rsidR="00A80C33" w:rsidRPr="000C3FFE" w:rsidRDefault="00A80C33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93753F" w:rsidRPr="000C3FFE" w:rsidRDefault="00DA399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4.1. </w:t>
      </w:r>
      <w:r w:rsidR="00F45A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возникновении в течение года необходимости проведения совместного мероприяти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я с иным уполномоченным органом</w:t>
      </w:r>
      <w:r w:rsidR="00F45A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аудитор, начальник экспертно-аналитического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отдела, к </w:t>
      </w:r>
      <w:proofErr w:type="gramStart"/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компетенции</w:t>
      </w:r>
      <w:proofErr w:type="gramEnd"/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которых относятся вопросы совместного мероприятия</w:t>
      </w:r>
      <w:r w:rsidR="00F45A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подготавливает и вносит для рассмотрения в установленном порядке планирования работы КСП, обоснованные предложения о необходимости проведения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совместно</w:t>
      </w:r>
      <w:r w:rsidR="00F45A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го мероприятия и проект соответствующего обращения в адрес иного уполномоченного органа.</w:t>
      </w:r>
    </w:p>
    <w:p w:rsidR="0093753F" w:rsidRPr="000C3FFE" w:rsidRDefault="00DA399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4.2. 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получении от 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положительного ответа на предложение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проведении совместного мероприятия, данное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совместное мероприятие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включается в план работы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A6205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текущего года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A62054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4.3. 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 случае если в ходе выполнения плана работы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текущего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а,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поступило обращение 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о проведении совместного мероприятия, в установленном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порядке принимается решение о возможности проведения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 в соответствии с обращением.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принятии решения о проведении совместного мероприятия в соответствии с предложением 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уполномоченного органа, руководителю 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направляется ответ, содержащий информацию о соответствующем решении.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принятии решения об учете отдельных вопросов из предложения 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при проведении контрольных и экспертно-аналитических мероприятий, предусмотренных в плане работы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6205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текущего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год</w:t>
      </w:r>
      <w:r w:rsidR="00A6205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руководителю </w:t>
      </w:r>
      <w:r w:rsidR="006E4BB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уполномоченного органа направляется обоснованный ответ, содержащий информацию о соответствующем решении.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принятии решения об отказе от проведения совместного мероприятия, предложенного 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уполномоченным органом, руководителю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уполномоченного органа направляется ответ, содержащий информацию о соответствующем решении.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Письма </w:t>
      </w:r>
      <w:r w:rsidR="006E4BB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уполномоченным органам подготовляются и направляются в порядке, установленном КС</w:t>
      </w:r>
      <w:r w:rsidR="00E601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48140E" w:rsidRPr="000C3FFE" w:rsidRDefault="0048140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753F" w:rsidRPr="000C3FFE" w:rsidRDefault="00A62054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10" w:name="bookmark7"/>
      <w:bookmarkStart w:id="11" w:name="_Toc459964738"/>
      <w:r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>5. 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Подготовка </w:t>
      </w:r>
      <w:r w:rsidR="0048140E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программы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проведения совместн</w:t>
      </w:r>
      <w:r w:rsidR="0048140E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ого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bookmarkStart w:id="12" w:name="bookmark8"/>
      <w:bookmarkEnd w:id="10"/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мероприят</w:t>
      </w:r>
      <w:bookmarkEnd w:id="12"/>
      <w:r w:rsidR="0048140E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ия</w:t>
      </w:r>
      <w:bookmarkEnd w:id="11"/>
    </w:p>
    <w:p w:rsidR="0048140E" w:rsidRPr="000C3FFE" w:rsidRDefault="0048140E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93753F" w:rsidRPr="000C3FFE" w:rsidRDefault="004C5DF9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5.1. 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Для проведения совместного мероприятия КС</w:t>
      </w:r>
      <w:r w:rsidR="0048140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подписывает с одним или несколькими </w:t>
      </w:r>
      <w:r w:rsidR="0048140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иными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уполномоченными органами соответствующее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48140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оглашение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проведении совместного мероприятия (далее - </w:t>
      </w:r>
      <w:r w:rsidR="0048140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Соглашение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), в котором, как правило, определяются: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>
        <w:t>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наименование </w:t>
      </w:r>
      <w:r w:rsidR="004C5DF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предмет </w:t>
      </w:r>
      <w:r w:rsidR="004C5DF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сроки проведения </w:t>
      </w:r>
      <w:r w:rsidR="004C5DF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вопросы участия каждой из Сторон, исходя из их функций и полномочий, определенных со</w:t>
      </w:r>
      <w:r w:rsidR="0048140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ответствующим законодательством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методы проведения совместного мероприятия;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порядок и формы взаимодействия Сторон и обмена информацией при проведении совместного мероприятия;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порядок оформления результатов </w:t>
      </w:r>
      <w:r w:rsidR="004C5DF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мероприятия, в том числе форма, порядок подписания и согласования документов;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порядок урегулирования разногласий по вопросам организации, проведения и оформления результатов совместного мероприятия;</w:t>
      </w:r>
    </w:p>
    <w:p w:rsidR="0093753F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порядок и сроки обмена итоговыми документами Сторон, форма и порядок направления совместных итоговых документов.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Подписание </w:t>
      </w:r>
      <w:r w:rsidR="00AA468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Соглашения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Сторонами осуществл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яется в соответствии с законодательством Российской Федерации.</w:t>
      </w:r>
    </w:p>
    <w:p w:rsidR="0093753F" w:rsidRPr="000C3FFE" w:rsidRDefault="004C5DF9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5.2. 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Дополнительные вопросы проведения совместного мероприятия, неурегулированные </w:t>
      </w:r>
      <w:r w:rsidR="00A00B0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Соглашением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A00B0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могут регулироваться общей программой</w:t>
      </w:r>
      <w:r w:rsidR="006E4BB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совместного мероприятия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4C5DF9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5.3. 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Подготовка общей программы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6E4BB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 стороны КС</w:t>
      </w:r>
      <w:r w:rsidR="00A00B0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осуществляется в соответствии с порядком, установленным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Стандартами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</w:t>
      </w:r>
      <w:r w:rsidR="00A00B0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подготовке проекта общей программы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 могут проводиться консультации и запрашиваться необходимая информация у другой Стороны, в том числе в соответствии с соглашением о сотрудничестве между КС</w:t>
      </w:r>
      <w:r w:rsidR="00A00B0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</w:t>
      </w:r>
      <w:r w:rsidR="00A00B0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уполномоченным органом.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участии сотрудников КС</w:t>
      </w:r>
      <w:r w:rsidR="00237C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совместных мероприятиях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общая программа составляется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КСП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только в случае, если аналогичны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й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документ не составля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тся </w:t>
      </w:r>
      <w:r w:rsidR="00237C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уполномоченным органом, инициирующим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совместн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ое</w:t>
      </w:r>
      <w:r w:rsidR="00237C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мероприятие.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случае если при проведении совместного мероприятия общая программа составляется </w:t>
      </w:r>
      <w:r w:rsidR="00237C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уполномоченным органом, предложения КС</w:t>
      </w:r>
      <w:r w:rsidR="00237C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включении в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общую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программу отдельных вопросов направляются </w:t>
      </w:r>
      <w:r w:rsidR="00237CA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иному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уполномоченному органу в ходе подготовки (согласования) проекта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общей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программы.</w:t>
      </w:r>
    </w:p>
    <w:p w:rsidR="00AF56DF" w:rsidRPr="000C3FFE" w:rsidRDefault="00AF56D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5.4. </w:t>
      </w:r>
      <w:proofErr w:type="gramStart"/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 проведении совместного контрольного мероприятия контрольные действия в соответствии с </w:t>
      </w:r>
      <w:r w:rsidR="00B81CB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Соглашением о проведении совместного мероприятия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проводятся сформированной рабочей группой из представителей Сторон на каждом объекте контроля, рабочими группами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 xml:space="preserve">каждой из Сторон на одном объекте контроля по разным вопросам и (или) рабочими группами каждой из Сторон на разных объектах контроля, что должно быть отражено в </w:t>
      </w:r>
      <w:r w:rsidR="00B81CB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Соглашении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B81CB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(или)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общей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программе. </w:t>
      </w:r>
      <w:proofErr w:type="gramEnd"/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Подписание проекта общей программы Сторонами может быть осуществлено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установленн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 </w:t>
      </w:r>
      <w:r w:rsidR="00B81CB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Соглашением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порядк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93753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Общая программа совместного мероприятия утверждается со стороны КС</w:t>
      </w:r>
      <w:r w:rsidR="00B81CB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соответствии с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действующими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0035A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тандартами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3753F" w:rsidRPr="000C3FFE" w:rsidRDefault="00AF56D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5.5. 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Общая программа проведения совместного мероприятия доводится до всех участников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мероприятия.</w:t>
      </w:r>
    </w:p>
    <w:p w:rsidR="00B81CBD" w:rsidRPr="000C3FFE" w:rsidRDefault="00B81CBD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753F" w:rsidRPr="000C3FFE" w:rsidRDefault="00CD4DD6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13" w:name="bookmark9"/>
      <w:bookmarkStart w:id="14" w:name="_Toc459964739"/>
      <w:r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6. </w:t>
      </w:r>
      <w:r w:rsidR="00AA2A3C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П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роведени</w:t>
      </w:r>
      <w:r w:rsidR="00AA2A3C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е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совместн</w:t>
      </w:r>
      <w:r w:rsidR="00E569B8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ых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 </w:t>
      </w:r>
      <w:bookmarkStart w:id="15" w:name="bookmark10"/>
      <w:bookmarkEnd w:id="13"/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мероприяти</w:t>
      </w:r>
      <w:bookmarkEnd w:id="15"/>
      <w:r w:rsidR="00E569B8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й</w:t>
      </w:r>
      <w:bookmarkEnd w:id="14"/>
    </w:p>
    <w:p w:rsidR="00E569B8" w:rsidRPr="000C3FFE" w:rsidRDefault="00E569B8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93753F" w:rsidRPr="000C3FFE" w:rsidRDefault="00AF56D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6.1. 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роведени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совместных мероприятий на объектах осуществляется в </w:t>
      </w:r>
      <w:r w:rsidR="00E569B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порядке, установленном Регламентом КСП и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E569B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тандартами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внешнего </w:t>
      </w:r>
      <w:r w:rsidR="00E569B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финансового контроля, утвержденными</w:t>
      </w:r>
      <w:r w:rsidR="00670B7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коллегией</w:t>
      </w:r>
      <w:r w:rsidR="00E569B8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КСП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9A545D" w:rsidRPr="000C3FFE" w:rsidRDefault="00AA2A3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</w:t>
      </w:r>
      <w:r w:rsidR="009A54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приказе КСП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на проведение совместных мероприятий </w:t>
      </w:r>
      <w:r w:rsidR="009A54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дополнительно указываются:</w:t>
      </w:r>
    </w:p>
    <w:p w:rsidR="009A545D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9A54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ные уполномоченные органы, участвующие в проведении совместного мероприятия;</w:t>
      </w:r>
    </w:p>
    <w:p w:rsidR="009A545D" w:rsidRPr="000C3FFE" w:rsidRDefault="000C3FFE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 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9A545D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ерсональный состав рабочей группы (рабочих групп) КСП и сотрудников иных уполномоченных органов, направляемых на объекты контроля (в случае формирования рабочих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групп из представителей С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торон).</w:t>
      </w:r>
    </w:p>
    <w:p w:rsidR="00EC6D99" w:rsidRPr="000C3FFE" w:rsidRDefault="00AA2A3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6.2.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6E4BB7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сли совместное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мероприяти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проводится по инициативе КСП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формировани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е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рабочих групп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осуществляется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из представителей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торон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365D2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то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C6D9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руководителем совместного мероприятия на</w:t>
      </w:r>
      <w:r w:rsidR="000C3FFE">
        <w:rPr>
          <w:rFonts w:ascii="Times New Roman" w:hAnsi="Times New Roman" w:cs="Times New Roman"/>
          <w:sz w:val="28"/>
          <w:szCs w:val="28"/>
          <w:lang w:eastAsia="ru-RU" w:bidi="ru-RU"/>
        </w:rPr>
        <w:t>значается должностное лицо КСП.</w:t>
      </w:r>
    </w:p>
    <w:p w:rsidR="00AA2A3C" w:rsidRPr="000C3FFE" w:rsidRDefault="00EC6D99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Если совместное мероприятие проводится по инициативе иного уполномоченного 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органа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формирование рабочих групп осуществляется из представителей Сторон</w:t>
      </w:r>
      <w:r w:rsidR="00AA2A3C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 то руководитель совместного мероприятия определяется по согласованию Сторон.</w:t>
      </w:r>
    </w:p>
    <w:p w:rsidR="00AA2A3C" w:rsidRPr="000C3FFE" w:rsidRDefault="00AA2A3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6.3.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="00343AB3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 ходе проведения совместного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мероприятия,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обсуждения </w:t>
      </w:r>
      <w:r w:rsidR="00343AB3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проблем и вопросов, возникающих в ходе его осуществления.</w:t>
      </w:r>
    </w:p>
    <w:p w:rsidR="00343AB3" w:rsidRPr="000C3FFE" w:rsidRDefault="00343AB3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6.4.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В случае возникновения между КСП и иным уполномоченным органом разногласий по вопросам организации, проведения и оформления результатов совместного мероприятия, Стороны для их разрешения проводят переговоры и согласительные процедуры.</w:t>
      </w:r>
    </w:p>
    <w:p w:rsidR="00343AB3" w:rsidRPr="000C3FFE" w:rsidRDefault="00343AB3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6.5.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 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Передача информации, запрашиваемой другой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тороной в ходе проведения </w:t>
      </w:r>
      <w:r w:rsidR="00AF56D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совместного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мероприятия, отнесенной к государственной </w:t>
      </w:r>
      <w:r w:rsidR="001A171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или иной охраняемой законом тайне, осуществляется в соответствии с законодательством Российской Федерации.</w:t>
      </w:r>
    </w:p>
    <w:p w:rsidR="00AA2A3C" w:rsidRPr="000C3FFE" w:rsidRDefault="00AA2A3C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93753F" w:rsidRPr="000C3FFE" w:rsidRDefault="00CD4DD6" w:rsidP="000C3FF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 w:bidi="ru-RU"/>
        </w:rPr>
      </w:pPr>
      <w:bookmarkStart w:id="16" w:name="bookmark12"/>
      <w:bookmarkStart w:id="17" w:name="_Toc459964740"/>
      <w:r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lastRenderedPageBreak/>
        <w:t>7. </w:t>
      </w:r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 xml:space="preserve">Оформление результатов совместных </w:t>
      </w:r>
      <w:bookmarkEnd w:id="16"/>
      <w:r w:rsidR="0093753F" w:rsidRPr="000C3FFE">
        <w:rPr>
          <w:rFonts w:ascii="Times New Roman" w:eastAsia="Times New Roman" w:hAnsi="Times New Roman" w:cs="Times New Roman"/>
          <w:color w:val="000000" w:themeColor="text1"/>
          <w:lang w:eastAsia="ru-RU" w:bidi="ru-RU"/>
        </w:rPr>
        <w:t>мероприятий</w:t>
      </w:r>
      <w:bookmarkEnd w:id="17"/>
    </w:p>
    <w:p w:rsidR="001A1719" w:rsidRPr="000C3FFE" w:rsidRDefault="001A1719" w:rsidP="000C3FFE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</w:p>
    <w:p w:rsidR="00D015F2" w:rsidRPr="000C3FFE" w:rsidRDefault="00AF56DF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7.1. </w:t>
      </w:r>
      <w:r w:rsidR="001A1719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Общие требования к оформлению результатов совместных мероприятий, порядок принятия решений по ним определяются </w:t>
      </w:r>
      <w:r w:rsidR="00CD4DD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D015F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тандартами </w:t>
      </w:r>
      <w:r w:rsidR="00CD4DD6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внешнего </w:t>
      </w:r>
      <w:r w:rsidR="00D015F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муниципального финансового контроля, утверждёнными коллегией КСП, а также по согласованию Сторон.</w:t>
      </w:r>
    </w:p>
    <w:p w:rsidR="0093753F" w:rsidRPr="000C3FFE" w:rsidRDefault="00CD4DD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7.2. 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наличии противоречий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Стороны вправе выразить особое мнение. Форма документа, сроки подписания</w:t>
      </w:r>
      <w:r w:rsidR="00365D2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 подписывающие л</w:t>
      </w:r>
      <w:r w:rsidR="0084552B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и</w:t>
      </w:r>
      <w:r w:rsidR="00365D2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ца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могут быть определены в </w:t>
      </w:r>
      <w:r w:rsidR="00E05AA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Соглашении</w:t>
      </w:r>
      <w:r w:rsidR="0093753F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E05AA2" w:rsidRPr="000C3FFE" w:rsidRDefault="00CD4DD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7.3. </w:t>
      </w:r>
      <w:r w:rsidR="00E05AA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наличии соответствующих оснований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05AA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 результатам совместных мероприятий одновременно с отчетом или заключением 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КСП </w:t>
      </w:r>
      <w:r w:rsidR="00E05AA2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могут подготавливаться представления и предписания.</w:t>
      </w:r>
    </w:p>
    <w:p w:rsidR="006A6A04" w:rsidRPr="000C3FFE" w:rsidRDefault="00CD4DD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7.4. 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При рассмотрении КСП результатов совместного мероприятия в соответствии с Соглашением могут приглашаться руководители проверенных организаций (объектов контроля).</w:t>
      </w:r>
    </w:p>
    <w:p w:rsidR="006A6A04" w:rsidRPr="000C3FFE" w:rsidRDefault="00CD4DD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7.5. 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Копии утвержденного отчета, заключения о результатах совместного мероприятия в порядке, установленном КСП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,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 учетом положений Соглашения о проведении совместного мероприятия, могут направляться законодательным (представительным) органам субъекта Российской Федерации (органам местного самоуправления),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иным 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уполномоченным органам, участвующим в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совместном 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мероприятии.</w:t>
      </w:r>
    </w:p>
    <w:p w:rsidR="006A6A04" w:rsidRPr="000C3FFE" w:rsidRDefault="00CD4DD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7.6. </w:t>
      </w:r>
      <w:r w:rsidR="006A6A04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Подготовка и принятие решений иных уполномоченных органов по результатам совместных мероприятий осуществляется в соответствии с порядком, изложенным в нормативных правовых актах, регламентирующих деятельность этих органов. </w:t>
      </w:r>
    </w:p>
    <w:p w:rsidR="00AF5B7E" w:rsidRDefault="00CD4DD6" w:rsidP="000C3FFE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7.7.</w:t>
      </w:r>
      <w:r w:rsidR="00AF5B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 Контроль реализации результатов совместного мероприятия осуществляется КСП в соответствии со 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AF5B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>тандартом</w:t>
      </w:r>
      <w:r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внешнего муниципального контроля</w:t>
      </w:r>
      <w:r w:rsidR="00AF5B7E" w:rsidRPr="000C3F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«Контроль реализации контрольных и экспертно-аналитических мероприятий».</w:t>
      </w:r>
    </w:p>
    <w:p w:rsidR="000C3FFE" w:rsidRDefault="000C3FFE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C3FFE" w:rsidRDefault="000C3FFE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0C3FFE" w:rsidTr="000C3FFE">
        <w:tc>
          <w:tcPr>
            <w:tcW w:w="4077" w:type="dxa"/>
          </w:tcPr>
          <w:p w:rsidR="000C3FFE" w:rsidRDefault="000C3FFE" w:rsidP="000C3FF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 обязанности</w:t>
            </w:r>
          </w:p>
          <w:p w:rsidR="000C3FFE" w:rsidRDefault="000C3FFE" w:rsidP="000C3FF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председателя</w:t>
            </w:r>
          </w:p>
        </w:tc>
        <w:tc>
          <w:tcPr>
            <w:tcW w:w="2303" w:type="dxa"/>
          </w:tcPr>
          <w:p w:rsidR="000C3FFE" w:rsidRDefault="000C3FFE" w:rsidP="000C3FFE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3190" w:type="dxa"/>
            <w:vAlign w:val="bottom"/>
          </w:tcPr>
          <w:p w:rsidR="000C3FFE" w:rsidRDefault="000C3FFE" w:rsidP="000C3FFE">
            <w:pPr>
              <w:pStyle w:val="aa"/>
              <w:jc w:val="right"/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  <w:t>Линючева</w:t>
            </w:r>
            <w:proofErr w:type="spellEnd"/>
          </w:p>
        </w:tc>
      </w:tr>
    </w:tbl>
    <w:p w:rsidR="000C3FFE" w:rsidRDefault="000C3FFE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C3FFE" w:rsidRPr="000C3FFE" w:rsidRDefault="000C3FFE" w:rsidP="000C3FFE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sectPr w:rsidR="000C3FFE" w:rsidRPr="000C3FFE" w:rsidSect="000C3FFE">
      <w:headerReference w:type="default" r:id="rId10"/>
      <w:pgSz w:w="11906" w:h="16838"/>
      <w:pgMar w:top="1134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CF" w:rsidRDefault="003458CF" w:rsidP="003458CF">
      <w:pPr>
        <w:spacing w:after="0" w:line="240" w:lineRule="auto"/>
      </w:pPr>
      <w:r>
        <w:separator/>
      </w:r>
    </w:p>
  </w:endnote>
  <w:endnote w:type="continuationSeparator" w:id="0">
    <w:p w:rsidR="003458CF" w:rsidRDefault="003458CF" w:rsidP="00345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CF" w:rsidRDefault="003458CF" w:rsidP="003458CF">
      <w:pPr>
        <w:spacing w:after="0" w:line="240" w:lineRule="auto"/>
      </w:pPr>
      <w:r>
        <w:separator/>
      </w:r>
    </w:p>
  </w:footnote>
  <w:footnote w:type="continuationSeparator" w:id="0">
    <w:p w:rsidR="003458CF" w:rsidRDefault="003458CF" w:rsidP="00345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6839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55A61" w:rsidRPr="00E55A61" w:rsidRDefault="00E55A61" w:rsidP="00E55A61">
        <w:pPr>
          <w:pStyle w:val="a4"/>
          <w:spacing w:after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5A6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5A6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55A6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411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E55A6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32DA"/>
    <w:multiLevelType w:val="multilevel"/>
    <w:tmpl w:val="17B87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191C16"/>
    <w:multiLevelType w:val="multilevel"/>
    <w:tmpl w:val="7BBA0C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EF1105"/>
    <w:multiLevelType w:val="hybridMultilevel"/>
    <w:tmpl w:val="49A00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F42ED"/>
    <w:multiLevelType w:val="multilevel"/>
    <w:tmpl w:val="8A80D4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4D63FF"/>
    <w:multiLevelType w:val="multilevel"/>
    <w:tmpl w:val="E9AAA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F04459"/>
    <w:multiLevelType w:val="multilevel"/>
    <w:tmpl w:val="D2A243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BD91967"/>
    <w:multiLevelType w:val="hybridMultilevel"/>
    <w:tmpl w:val="F95E519E"/>
    <w:lvl w:ilvl="0" w:tplc="E040B4E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04C3B0D"/>
    <w:multiLevelType w:val="multilevel"/>
    <w:tmpl w:val="62164FE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DA7F35"/>
    <w:multiLevelType w:val="multilevel"/>
    <w:tmpl w:val="F6F4B76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F85231A"/>
    <w:multiLevelType w:val="hybridMultilevel"/>
    <w:tmpl w:val="C12A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5B74"/>
    <w:multiLevelType w:val="hybridMultilevel"/>
    <w:tmpl w:val="ABD6E44A"/>
    <w:lvl w:ilvl="0" w:tplc="319CBC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273929"/>
    <w:multiLevelType w:val="multilevel"/>
    <w:tmpl w:val="0E0EB0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5"/>
  </w:num>
  <w:num w:numId="9">
    <w:abstractNumId w:val="2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DF"/>
    <w:rsid w:val="000035A8"/>
    <w:rsid w:val="00052C05"/>
    <w:rsid w:val="000C3FFE"/>
    <w:rsid w:val="00154CB9"/>
    <w:rsid w:val="00182077"/>
    <w:rsid w:val="001A1719"/>
    <w:rsid w:val="001C1410"/>
    <w:rsid w:val="001E208B"/>
    <w:rsid w:val="00225B8B"/>
    <w:rsid w:val="00237CAD"/>
    <w:rsid w:val="00255C8C"/>
    <w:rsid w:val="002836EA"/>
    <w:rsid w:val="002D755C"/>
    <w:rsid w:val="002F4B4A"/>
    <w:rsid w:val="00343AB3"/>
    <w:rsid w:val="003458CF"/>
    <w:rsid w:val="00365D22"/>
    <w:rsid w:val="003E727E"/>
    <w:rsid w:val="003F4AAB"/>
    <w:rsid w:val="00431AC2"/>
    <w:rsid w:val="0048140E"/>
    <w:rsid w:val="004C5DF9"/>
    <w:rsid w:val="005D1AF2"/>
    <w:rsid w:val="005D6DD6"/>
    <w:rsid w:val="00644BB8"/>
    <w:rsid w:val="00670B7C"/>
    <w:rsid w:val="006A6A04"/>
    <w:rsid w:val="006C1A60"/>
    <w:rsid w:val="006E4BB7"/>
    <w:rsid w:val="006E5136"/>
    <w:rsid w:val="007138B9"/>
    <w:rsid w:val="00713CFF"/>
    <w:rsid w:val="007519C6"/>
    <w:rsid w:val="007600F5"/>
    <w:rsid w:val="007D4DD9"/>
    <w:rsid w:val="00812598"/>
    <w:rsid w:val="0084552B"/>
    <w:rsid w:val="008A4C8A"/>
    <w:rsid w:val="008C0786"/>
    <w:rsid w:val="008C6477"/>
    <w:rsid w:val="008E698B"/>
    <w:rsid w:val="0093753F"/>
    <w:rsid w:val="009461E7"/>
    <w:rsid w:val="009A365C"/>
    <w:rsid w:val="009A545D"/>
    <w:rsid w:val="009B247A"/>
    <w:rsid w:val="009C60CB"/>
    <w:rsid w:val="00A00B0C"/>
    <w:rsid w:val="00A17C7F"/>
    <w:rsid w:val="00A47BFF"/>
    <w:rsid w:val="00A62054"/>
    <w:rsid w:val="00A80C33"/>
    <w:rsid w:val="00AA2A3C"/>
    <w:rsid w:val="00AA468D"/>
    <w:rsid w:val="00AA76E9"/>
    <w:rsid w:val="00AF40A0"/>
    <w:rsid w:val="00AF56DF"/>
    <w:rsid w:val="00AF5B7E"/>
    <w:rsid w:val="00B666F3"/>
    <w:rsid w:val="00B810BE"/>
    <w:rsid w:val="00B81CBD"/>
    <w:rsid w:val="00B96CA3"/>
    <w:rsid w:val="00BA5847"/>
    <w:rsid w:val="00BD192F"/>
    <w:rsid w:val="00C67FD3"/>
    <w:rsid w:val="00CC52EB"/>
    <w:rsid w:val="00CD4DD6"/>
    <w:rsid w:val="00CE2907"/>
    <w:rsid w:val="00D015F2"/>
    <w:rsid w:val="00D77627"/>
    <w:rsid w:val="00DA399F"/>
    <w:rsid w:val="00DF4119"/>
    <w:rsid w:val="00E05AA2"/>
    <w:rsid w:val="00E24B2F"/>
    <w:rsid w:val="00E55A61"/>
    <w:rsid w:val="00E569B8"/>
    <w:rsid w:val="00E601AD"/>
    <w:rsid w:val="00E92066"/>
    <w:rsid w:val="00EB027A"/>
    <w:rsid w:val="00EC6D99"/>
    <w:rsid w:val="00EF79DF"/>
    <w:rsid w:val="00F31E29"/>
    <w:rsid w:val="00F45A5D"/>
    <w:rsid w:val="00F92E18"/>
    <w:rsid w:val="00FA357F"/>
    <w:rsid w:val="00FA7921"/>
    <w:rsid w:val="00FC3578"/>
    <w:rsid w:val="00F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F3"/>
  </w:style>
  <w:style w:type="paragraph" w:styleId="1">
    <w:name w:val="heading 1"/>
    <w:basedOn w:val="a"/>
    <w:next w:val="a"/>
    <w:link w:val="10"/>
    <w:uiPriority w:val="9"/>
    <w:qFormat/>
    <w:rsid w:val="000C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7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9375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375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75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93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93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37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9375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Полужирный;Не курсив Exact"/>
    <w:basedOn w:val="5"/>
    <w:rsid w:val="0093753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Exact0">
    <w:name w:val="Основной текст (2) + Курсив Exact"/>
    <w:basedOn w:val="2"/>
    <w:rsid w:val="009375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75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53F"/>
    <w:pPr>
      <w:widowControl w:val="0"/>
      <w:shd w:val="clear" w:color="auto" w:fill="FFFFFF"/>
      <w:spacing w:after="5820" w:line="0" w:lineRule="atLeas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3753F"/>
    <w:pPr>
      <w:widowControl w:val="0"/>
      <w:shd w:val="clear" w:color="auto" w:fill="FFFFFF"/>
      <w:spacing w:after="420" w:line="0" w:lineRule="atLeast"/>
      <w:ind w:hanging="30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3753F"/>
    <w:pPr>
      <w:widowControl w:val="0"/>
      <w:shd w:val="clear" w:color="auto" w:fill="FFFFFF"/>
      <w:spacing w:before="180" w:after="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3753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138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CF"/>
  </w:style>
  <w:style w:type="paragraph" w:styleId="a6">
    <w:name w:val="footer"/>
    <w:basedOn w:val="a"/>
    <w:link w:val="a7"/>
    <w:uiPriority w:val="99"/>
    <w:unhideWhenUsed/>
    <w:rsid w:val="003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CF"/>
  </w:style>
  <w:style w:type="paragraph" w:styleId="a8">
    <w:name w:val="Balloon Text"/>
    <w:basedOn w:val="a"/>
    <w:link w:val="a9"/>
    <w:uiPriority w:val="99"/>
    <w:semiHidden/>
    <w:unhideWhenUsed/>
    <w:rsid w:val="0034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8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3F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C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0C3FF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C3FFE"/>
    <w:pPr>
      <w:spacing w:after="100"/>
    </w:pPr>
  </w:style>
  <w:style w:type="character" w:styleId="ad">
    <w:name w:val="Hyperlink"/>
    <w:basedOn w:val="a0"/>
    <w:uiPriority w:val="99"/>
    <w:unhideWhenUsed/>
    <w:rsid w:val="000C3F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F3"/>
  </w:style>
  <w:style w:type="paragraph" w:styleId="1">
    <w:name w:val="heading 1"/>
    <w:basedOn w:val="a"/>
    <w:next w:val="a"/>
    <w:link w:val="10"/>
    <w:uiPriority w:val="9"/>
    <w:qFormat/>
    <w:rsid w:val="000C3F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9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F79D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">
    <w:name w:val="Основной текст (2)_"/>
    <w:basedOn w:val="a0"/>
    <w:link w:val="20"/>
    <w:rsid w:val="009375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9375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375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Exact">
    <w:name w:val="Основной текст (4) Exact"/>
    <w:basedOn w:val="a0"/>
    <w:rsid w:val="0093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9375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9375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9375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Exact0">
    <w:name w:val="Основной текст (5) + Полужирный;Не курсив Exact"/>
    <w:basedOn w:val="5"/>
    <w:rsid w:val="0093753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2Exact0">
    <w:name w:val="Основной текст (2) + Курсив Exact"/>
    <w:basedOn w:val="2"/>
    <w:rsid w:val="009375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375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53F"/>
    <w:pPr>
      <w:widowControl w:val="0"/>
      <w:shd w:val="clear" w:color="auto" w:fill="FFFFFF"/>
      <w:spacing w:after="5820" w:line="0" w:lineRule="atLeast"/>
      <w:ind w:hanging="38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3753F"/>
    <w:pPr>
      <w:widowControl w:val="0"/>
      <w:shd w:val="clear" w:color="auto" w:fill="FFFFFF"/>
      <w:spacing w:after="420" w:line="0" w:lineRule="atLeast"/>
      <w:ind w:hanging="30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3753F"/>
    <w:pPr>
      <w:widowControl w:val="0"/>
      <w:shd w:val="clear" w:color="auto" w:fill="FFFFFF"/>
      <w:spacing w:before="180" w:after="0" w:line="485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93753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7138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8CF"/>
  </w:style>
  <w:style w:type="paragraph" w:styleId="a6">
    <w:name w:val="footer"/>
    <w:basedOn w:val="a"/>
    <w:link w:val="a7"/>
    <w:uiPriority w:val="99"/>
    <w:unhideWhenUsed/>
    <w:rsid w:val="00345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8CF"/>
  </w:style>
  <w:style w:type="paragraph" w:styleId="a8">
    <w:name w:val="Balloon Text"/>
    <w:basedOn w:val="a"/>
    <w:link w:val="a9"/>
    <w:uiPriority w:val="99"/>
    <w:semiHidden/>
    <w:unhideWhenUsed/>
    <w:rsid w:val="00345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8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3FF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3F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0C3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"/>
    <w:uiPriority w:val="39"/>
    <w:semiHidden/>
    <w:unhideWhenUsed/>
    <w:qFormat/>
    <w:rsid w:val="000C3FFE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0C3FFE"/>
    <w:pPr>
      <w:spacing w:after="100"/>
    </w:pPr>
  </w:style>
  <w:style w:type="character" w:styleId="ad">
    <w:name w:val="Hyperlink"/>
    <w:basedOn w:val="a0"/>
    <w:uiPriority w:val="99"/>
    <w:unhideWhenUsed/>
    <w:rsid w:val="000C3F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1FB3-3295-4F81-8CA1-15984C04E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Большунова Ольга Петровна</dc:creator>
  <cp:lastModifiedBy>Ельпина Татьяна Александровна</cp:lastModifiedBy>
  <cp:revision>2</cp:revision>
  <cp:lastPrinted>2016-09-12T07:17:00Z</cp:lastPrinted>
  <dcterms:created xsi:type="dcterms:W3CDTF">2016-09-12T07:40:00Z</dcterms:created>
  <dcterms:modified xsi:type="dcterms:W3CDTF">2016-09-12T07:40:00Z</dcterms:modified>
</cp:coreProperties>
</file>