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6A6F1E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</w:t>
      </w:r>
      <w:r w:rsidR="006A6F1E" w:rsidRPr="006A6F1E">
        <w:rPr>
          <w:rFonts w:ascii="Times New Roman" w:hAnsi="Times New Roman"/>
          <w:bCs/>
          <w:sz w:val="28"/>
          <w:szCs w:val="28"/>
        </w:rPr>
        <w:t>«Проверка использования средств, направленных на осуществление государственных полномочий по резервированию земель, изъятию земельных участков и (или) расположенных на них объектов недвижимого имущества для государственных нужд Красноярского края за 2016 год и истекший период 2017 года»</w:t>
      </w:r>
    </w:p>
    <w:p w:rsidR="000E747A" w:rsidRPr="00155BBB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A6F1E" w:rsidRDefault="000E747A" w:rsidP="001E2D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D14C11" w:rsidRPr="000819C8">
        <w:rPr>
          <w:rFonts w:ascii="Times New Roman" w:hAnsi="Times New Roman"/>
          <w:sz w:val="28"/>
          <w:szCs w:val="28"/>
        </w:rPr>
        <w:t>проверк</w:t>
      </w:r>
      <w:r w:rsidR="00D14C11">
        <w:rPr>
          <w:rFonts w:ascii="Times New Roman" w:hAnsi="Times New Roman"/>
          <w:sz w:val="28"/>
          <w:szCs w:val="28"/>
        </w:rPr>
        <w:t>у</w:t>
      </w:r>
      <w:r w:rsidR="00D14C11" w:rsidRPr="000819C8">
        <w:rPr>
          <w:rFonts w:ascii="Times New Roman" w:hAnsi="Times New Roman"/>
          <w:sz w:val="28"/>
          <w:szCs w:val="28"/>
        </w:rPr>
        <w:t xml:space="preserve"> </w:t>
      </w:r>
      <w:r w:rsidR="00A7326C" w:rsidRPr="00B017D4">
        <w:rPr>
          <w:rFonts w:ascii="Times New Roman" w:hAnsi="Times New Roman"/>
          <w:bCs/>
          <w:sz w:val="28"/>
          <w:szCs w:val="28"/>
        </w:rPr>
        <w:t>использования средств</w:t>
      </w:r>
      <w:r w:rsidR="006A6F1E">
        <w:rPr>
          <w:rFonts w:ascii="Times New Roman" w:hAnsi="Times New Roman"/>
          <w:bCs/>
          <w:sz w:val="28"/>
          <w:szCs w:val="28"/>
        </w:rPr>
        <w:t xml:space="preserve"> субвенции</w:t>
      </w:r>
      <w:r w:rsidR="00A7326C" w:rsidRPr="00B017D4">
        <w:rPr>
          <w:rFonts w:ascii="Times New Roman" w:hAnsi="Times New Roman"/>
          <w:bCs/>
          <w:sz w:val="28"/>
          <w:szCs w:val="28"/>
        </w:rPr>
        <w:t xml:space="preserve">, выделенных </w:t>
      </w:r>
      <w:r w:rsidR="006A6F1E">
        <w:rPr>
          <w:rFonts w:ascii="Times New Roman" w:hAnsi="Times New Roman"/>
          <w:bCs/>
          <w:sz w:val="28"/>
          <w:szCs w:val="28"/>
        </w:rPr>
        <w:t xml:space="preserve">бюджету города Красноярк </w:t>
      </w:r>
      <w:r w:rsidR="00C16764">
        <w:rPr>
          <w:rFonts w:ascii="Times New Roman" w:hAnsi="Times New Roman"/>
          <w:bCs/>
          <w:sz w:val="28"/>
          <w:szCs w:val="28"/>
        </w:rPr>
        <w:t>н</w:t>
      </w:r>
      <w:r w:rsidR="006A6F1E">
        <w:rPr>
          <w:rFonts w:ascii="Times New Roman" w:hAnsi="Times New Roman"/>
          <w:bCs/>
          <w:sz w:val="28"/>
          <w:szCs w:val="28"/>
        </w:rPr>
        <w:t xml:space="preserve">а </w:t>
      </w:r>
      <w:r w:rsidR="006A6F1E" w:rsidRPr="006A6F1E">
        <w:rPr>
          <w:rFonts w:ascii="Times New Roman" w:hAnsi="Times New Roman"/>
          <w:bCs/>
          <w:sz w:val="28"/>
          <w:szCs w:val="28"/>
        </w:rPr>
        <w:t>осуществление государственных полномочий по резервированию земель, изъятию земельных участков и (или) расположенных на них объектов недвижимого имущества для государственных нужд Красноярского края</w:t>
      </w:r>
      <w:r w:rsidR="006A6F1E">
        <w:rPr>
          <w:rFonts w:ascii="Times New Roman" w:hAnsi="Times New Roman"/>
          <w:bCs/>
          <w:sz w:val="28"/>
          <w:szCs w:val="28"/>
        </w:rPr>
        <w:t xml:space="preserve"> </w:t>
      </w:r>
      <w:r w:rsidR="006A6F1E" w:rsidRPr="001E2DEA">
        <w:rPr>
          <w:rFonts w:ascii="Times New Roman" w:hAnsi="Times New Roman"/>
          <w:bCs/>
          <w:sz w:val="28"/>
          <w:szCs w:val="28"/>
        </w:rPr>
        <w:t>в 2016 году</w:t>
      </w:r>
      <w:r w:rsidR="006A6F1E">
        <w:rPr>
          <w:rFonts w:ascii="Times New Roman" w:hAnsi="Times New Roman"/>
          <w:bCs/>
          <w:sz w:val="28"/>
          <w:szCs w:val="28"/>
        </w:rPr>
        <w:t xml:space="preserve"> и первом полугодии 2017 года. </w:t>
      </w:r>
    </w:p>
    <w:p w:rsidR="006A6F1E" w:rsidRDefault="006A6F1E" w:rsidP="001E2D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Государственные полномочия исполняли </w:t>
      </w:r>
      <w:r w:rsidR="00A7326C" w:rsidRPr="00B017D4"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sz w:val="28"/>
          <w:szCs w:val="28"/>
        </w:rPr>
        <w:t>градостроительства</w:t>
      </w:r>
      <w:r w:rsidR="00A7326C" w:rsidRPr="00B017D4">
        <w:rPr>
          <w:rFonts w:ascii="Times New Roman" w:hAnsi="Times New Roman"/>
          <w:bCs/>
          <w:sz w:val="28"/>
          <w:szCs w:val="28"/>
        </w:rPr>
        <w:t xml:space="preserve"> администрации города Красноярска </w:t>
      </w:r>
      <w:r>
        <w:rPr>
          <w:rFonts w:ascii="Times New Roman" w:hAnsi="Times New Roman"/>
          <w:bCs/>
          <w:sz w:val="28"/>
          <w:szCs w:val="28"/>
        </w:rPr>
        <w:t>(далее – ДГ</w:t>
      </w:r>
      <w:r w:rsidR="00A7326C" w:rsidRPr="001E2DEA">
        <w:rPr>
          <w:rFonts w:ascii="Times New Roman" w:hAnsi="Times New Roman"/>
          <w:bCs/>
          <w:sz w:val="28"/>
          <w:szCs w:val="28"/>
        </w:rPr>
        <w:t>) и муниципально</w:t>
      </w:r>
      <w:r w:rsidR="0056743E">
        <w:rPr>
          <w:rFonts w:ascii="Times New Roman" w:hAnsi="Times New Roman"/>
          <w:bCs/>
          <w:sz w:val="28"/>
          <w:szCs w:val="28"/>
        </w:rPr>
        <w:t>е</w:t>
      </w:r>
      <w:r w:rsidR="00A7326C" w:rsidRPr="001E2DEA">
        <w:rPr>
          <w:rFonts w:ascii="Times New Roman" w:hAnsi="Times New Roman"/>
          <w:bCs/>
          <w:sz w:val="28"/>
          <w:szCs w:val="28"/>
        </w:rPr>
        <w:t xml:space="preserve"> казенно</w:t>
      </w:r>
      <w:r w:rsidR="0056743E">
        <w:rPr>
          <w:rFonts w:ascii="Times New Roman" w:hAnsi="Times New Roman"/>
          <w:bCs/>
          <w:sz w:val="28"/>
          <w:szCs w:val="28"/>
        </w:rPr>
        <w:t>е</w:t>
      </w:r>
      <w:r w:rsidR="00A7326C" w:rsidRPr="001E2DEA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56743E">
        <w:rPr>
          <w:rFonts w:ascii="Times New Roman" w:hAnsi="Times New Roman"/>
          <w:bCs/>
          <w:sz w:val="28"/>
          <w:szCs w:val="28"/>
        </w:rPr>
        <w:t>е</w:t>
      </w:r>
      <w:r w:rsidR="00A7326C" w:rsidRPr="001E2DEA">
        <w:rPr>
          <w:rFonts w:ascii="Times New Roman" w:hAnsi="Times New Roman"/>
          <w:bCs/>
          <w:sz w:val="28"/>
          <w:szCs w:val="28"/>
        </w:rPr>
        <w:t xml:space="preserve"> города Красноярска «Управление </w:t>
      </w:r>
      <w:r>
        <w:rPr>
          <w:rFonts w:ascii="Times New Roman" w:hAnsi="Times New Roman"/>
          <w:bCs/>
          <w:sz w:val="28"/>
          <w:szCs w:val="28"/>
        </w:rPr>
        <w:t>капитального строительства</w:t>
      </w:r>
      <w:r w:rsidR="00A7326C" w:rsidRPr="001E2DEA">
        <w:rPr>
          <w:rFonts w:ascii="Times New Roman" w:hAnsi="Times New Roman"/>
          <w:bCs/>
          <w:sz w:val="28"/>
          <w:szCs w:val="28"/>
        </w:rPr>
        <w:t>» (далее – МКУ «У</w:t>
      </w:r>
      <w:r>
        <w:rPr>
          <w:rFonts w:ascii="Times New Roman" w:hAnsi="Times New Roman"/>
          <w:bCs/>
          <w:sz w:val="28"/>
          <w:szCs w:val="28"/>
        </w:rPr>
        <w:t>КС</w:t>
      </w:r>
      <w:r w:rsidR="00A7326C" w:rsidRPr="001E2DEA">
        <w:rPr>
          <w:rFonts w:ascii="Times New Roman" w:hAnsi="Times New Roman"/>
          <w:bCs/>
          <w:sz w:val="28"/>
          <w:szCs w:val="28"/>
        </w:rPr>
        <w:t>»)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326C" w:rsidRPr="001E2DEA" w:rsidRDefault="00A7326C" w:rsidP="001E2D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DEA">
        <w:rPr>
          <w:rFonts w:ascii="Times New Roman" w:hAnsi="Times New Roman"/>
          <w:color w:val="000000"/>
          <w:sz w:val="28"/>
          <w:szCs w:val="28"/>
        </w:rPr>
        <w:t xml:space="preserve">В результате контрольного мероприятия выявлены </w:t>
      </w:r>
      <w:r w:rsidR="00AC78CA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1E2DEA">
        <w:rPr>
          <w:rFonts w:ascii="Times New Roman" w:hAnsi="Times New Roman"/>
          <w:color w:val="000000"/>
          <w:sz w:val="28"/>
          <w:szCs w:val="28"/>
        </w:rPr>
        <w:t xml:space="preserve">нарушения требований действующего </w:t>
      </w:r>
      <w:r w:rsidR="00AC78CA">
        <w:rPr>
          <w:rFonts w:ascii="Times New Roman" w:hAnsi="Times New Roman"/>
          <w:bCs/>
          <w:sz w:val="28"/>
          <w:szCs w:val="28"/>
        </w:rPr>
        <w:t>законодательства</w:t>
      </w:r>
      <w:r w:rsidR="008B315A">
        <w:rPr>
          <w:rFonts w:ascii="Times New Roman" w:hAnsi="Times New Roman"/>
          <w:bCs/>
          <w:sz w:val="28"/>
          <w:szCs w:val="28"/>
        </w:rPr>
        <w:t>.</w:t>
      </w:r>
    </w:p>
    <w:p w:rsidR="009F4C5C" w:rsidRPr="009F4C5C" w:rsidRDefault="008B315A" w:rsidP="009F4C5C">
      <w:pPr>
        <w:pStyle w:val="a5"/>
        <w:widowControl w:val="0"/>
        <w:numPr>
          <w:ilvl w:val="1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326C" w:rsidRPr="00C16764">
        <w:rPr>
          <w:rFonts w:ascii="Times New Roman" w:hAnsi="Times New Roman"/>
          <w:sz w:val="28"/>
          <w:szCs w:val="28"/>
        </w:rPr>
        <w:t xml:space="preserve">ри </w:t>
      </w:r>
      <w:r w:rsidR="00C16764" w:rsidRPr="00C16764">
        <w:rPr>
          <w:rFonts w:ascii="Times New Roman" w:hAnsi="Times New Roman"/>
          <w:sz w:val="28"/>
          <w:szCs w:val="28"/>
        </w:rPr>
        <w:t xml:space="preserve">расходовании средств субвенции на </w:t>
      </w:r>
      <w:r w:rsidR="00C16764" w:rsidRPr="00C16764">
        <w:rPr>
          <w:rFonts w:ascii="Times New Roman" w:hAnsi="Times New Roman" w:cs="Times New Roman"/>
          <w:bCs/>
          <w:sz w:val="28"/>
          <w:szCs w:val="28"/>
        </w:rPr>
        <w:t>осуществление государственных полномочий</w:t>
      </w:r>
      <w:r w:rsidR="009F4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9F4C5C" w:rsidRDefault="009F4C5C" w:rsidP="009F4C5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C16764" w:rsidRPr="009F4C5C">
        <w:rPr>
          <w:rFonts w:ascii="Times New Roman" w:hAnsi="Times New Roman"/>
          <w:bCs/>
          <w:sz w:val="28"/>
          <w:szCs w:val="28"/>
        </w:rPr>
        <w:t>приобрет</w:t>
      </w:r>
      <w:r>
        <w:rPr>
          <w:rFonts w:ascii="Times New Roman" w:hAnsi="Times New Roman"/>
          <w:bCs/>
          <w:sz w:val="28"/>
          <w:szCs w:val="28"/>
        </w:rPr>
        <w:t>алось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имуществ</w:t>
      </w:r>
      <w:r>
        <w:rPr>
          <w:rFonts w:ascii="Times New Roman" w:hAnsi="Times New Roman"/>
          <w:bCs/>
          <w:sz w:val="28"/>
          <w:szCs w:val="28"/>
        </w:rPr>
        <w:t>о</w:t>
      </w:r>
      <w:r w:rsidR="00C16764" w:rsidRPr="009F4C5C">
        <w:rPr>
          <w:rFonts w:ascii="Times New Roman" w:hAnsi="Times New Roman"/>
          <w:bCs/>
          <w:sz w:val="28"/>
          <w:szCs w:val="28"/>
        </w:rPr>
        <w:t>, не предусмотренно</w:t>
      </w:r>
      <w:r>
        <w:rPr>
          <w:rFonts w:ascii="Times New Roman" w:hAnsi="Times New Roman"/>
          <w:bCs/>
          <w:sz w:val="28"/>
          <w:szCs w:val="28"/>
        </w:rPr>
        <w:t>е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методикой определения субвенции</w:t>
      </w:r>
      <w:r w:rsidR="000F70CD">
        <w:rPr>
          <w:rFonts w:ascii="Times New Roman" w:hAnsi="Times New Roman"/>
          <w:bCs/>
          <w:sz w:val="28"/>
          <w:szCs w:val="28"/>
        </w:rPr>
        <w:t>;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</w:t>
      </w:r>
    </w:p>
    <w:p w:rsidR="009F4C5C" w:rsidRDefault="009F4C5C" w:rsidP="009F4C5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осуществлялась 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оплата невыполненных работ по постановке </w:t>
      </w:r>
      <w:r w:rsidR="0056743E" w:rsidRPr="009F4C5C"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 w:rsidR="00C16764" w:rsidRPr="009F4C5C">
        <w:rPr>
          <w:rFonts w:ascii="Times New Roman" w:hAnsi="Times New Roman"/>
          <w:bCs/>
          <w:sz w:val="28"/>
          <w:szCs w:val="28"/>
        </w:rPr>
        <w:t>на кадастровый учет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764" w:rsidRDefault="009F4C5C" w:rsidP="009F4C5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F70CD">
        <w:rPr>
          <w:rFonts w:ascii="Times New Roman" w:hAnsi="Times New Roman"/>
          <w:bCs/>
          <w:sz w:val="28"/>
          <w:szCs w:val="28"/>
        </w:rPr>
        <w:t>не соблюдались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</w:t>
      </w:r>
      <w:r w:rsidR="0056743E" w:rsidRPr="009F4C5C">
        <w:rPr>
          <w:rFonts w:ascii="Times New Roman" w:hAnsi="Times New Roman"/>
          <w:bCs/>
          <w:sz w:val="28"/>
          <w:szCs w:val="28"/>
        </w:rPr>
        <w:t xml:space="preserve">в 2016 году </w:t>
      </w:r>
      <w:r w:rsidR="00C16764" w:rsidRPr="009F4C5C">
        <w:rPr>
          <w:rFonts w:ascii="Times New Roman" w:hAnsi="Times New Roman"/>
          <w:bCs/>
          <w:sz w:val="28"/>
          <w:szCs w:val="28"/>
        </w:rPr>
        <w:t>установленны</w:t>
      </w:r>
      <w:r>
        <w:rPr>
          <w:rFonts w:ascii="Times New Roman" w:hAnsi="Times New Roman"/>
          <w:bCs/>
          <w:sz w:val="28"/>
          <w:szCs w:val="28"/>
        </w:rPr>
        <w:t>е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норм</w:t>
      </w:r>
      <w:r>
        <w:rPr>
          <w:rFonts w:ascii="Times New Roman" w:hAnsi="Times New Roman"/>
          <w:bCs/>
          <w:sz w:val="28"/>
          <w:szCs w:val="28"/>
        </w:rPr>
        <w:t>ы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 </w:t>
      </w:r>
      <w:r w:rsidR="0056743E" w:rsidRPr="009F4C5C">
        <w:rPr>
          <w:rFonts w:ascii="Times New Roman" w:hAnsi="Times New Roman"/>
          <w:bCs/>
          <w:sz w:val="28"/>
          <w:szCs w:val="28"/>
        </w:rPr>
        <w:t xml:space="preserve">расходов </w:t>
      </w:r>
      <w:r w:rsidR="00C16764" w:rsidRPr="009F4C5C">
        <w:rPr>
          <w:rFonts w:ascii="Times New Roman" w:hAnsi="Times New Roman"/>
          <w:bCs/>
          <w:sz w:val="28"/>
          <w:szCs w:val="28"/>
        </w:rPr>
        <w:t xml:space="preserve">на обеспечение </w:t>
      </w:r>
      <w:r w:rsidR="00F81541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C16764" w:rsidRPr="009F4C5C">
        <w:rPr>
          <w:rFonts w:ascii="Times New Roman" w:hAnsi="Times New Roman"/>
          <w:bCs/>
          <w:sz w:val="28"/>
          <w:szCs w:val="28"/>
        </w:rPr>
        <w:t>специалистов;</w:t>
      </w:r>
    </w:p>
    <w:p w:rsidR="009F4C5C" w:rsidRDefault="009F4C5C" w:rsidP="009F4C5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CF35B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доставлялись гражданам жилые помещения, рыночная стоимость которых превышала рыночную стоимость изымаемого имущества;</w:t>
      </w:r>
    </w:p>
    <w:p w:rsidR="00CF35B2" w:rsidRPr="00CF35B2" w:rsidRDefault="009F4C5C" w:rsidP="009F4C5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вно</w:t>
      </w:r>
      <w:r w:rsidR="00CF35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ились </w:t>
      </w:r>
      <w:r w:rsidR="00CF35B2">
        <w:rPr>
          <w:rFonts w:ascii="Times New Roman" w:hAnsi="Times New Roman"/>
          <w:sz w:val="28"/>
          <w:szCs w:val="28"/>
        </w:rPr>
        <w:t xml:space="preserve">в </w:t>
      </w:r>
      <w:r w:rsidR="00EF699E">
        <w:rPr>
          <w:rFonts w:ascii="Times New Roman" w:hAnsi="Times New Roman"/>
          <w:sz w:val="28"/>
          <w:szCs w:val="28"/>
        </w:rPr>
        <w:t xml:space="preserve">Единый государственный </w:t>
      </w:r>
      <w:r w:rsidR="00CF35B2">
        <w:rPr>
          <w:rFonts w:ascii="Times New Roman" w:hAnsi="Times New Roman"/>
          <w:sz w:val="28"/>
          <w:szCs w:val="28"/>
        </w:rPr>
        <w:t>реестр сведени</w:t>
      </w:r>
      <w:r>
        <w:rPr>
          <w:rFonts w:ascii="Times New Roman" w:hAnsi="Times New Roman"/>
          <w:sz w:val="28"/>
          <w:szCs w:val="28"/>
        </w:rPr>
        <w:t>я</w:t>
      </w:r>
      <w:r w:rsidR="00CF35B2">
        <w:rPr>
          <w:rFonts w:ascii="Times New Roman" w:hAnsi="Times New Roman"/>
          <w:sz w:val="28"/>
          <w:szCs w:val="28"/>
        </w:rPr>
        <w:t xml:space="preserve"> о земельных участках, кадастровые работы по которым проведены</w:t>
      </w:r>
      <w:r w:rsidR="000F70CD">
        <w:rPr>
          <w:rFonts w:ascii="Times New Roman" w:hAnsi="Times New Roman"/>
          <w:sz w:val="28"/>
          <w:szCs w:val="28"/>
        </w:rPr>
        <w:t>.</w:t>
      </w:r>
    </w:p>
    <w:p w:rsidR="00CF35B2" w:rsidRPr="00CF35B2" w:rsidRDefault="00E57960" w:rsidP="00CF35B2">
      <w:pPr>
        <w:pStyle w:val="a5"/>
        <w:widowControl w:val="0"/>
        <w:numPr>
          <w:ilvl w:val="1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соблюдались требования </w:t>
      </w:r>
      <w:r w:rsidR="000131F1">
        <w:rPr>
          <w:rFonts w:ascii="Times New Roman" w:hAnsi="Times New Roman"/>
          <w:bCs/>
          <w:sz w:val="28"/>
          <w:szCs w:val="28"/>
        </w:rPr>
        <w:t xml:space="preserve">земельного законодательства </w:t>
      </w:r>
      <w:r w:rsidR="00C16764">
        <w:rPr>
          <w:rFonts w:ascii="Times New Roman" w:hAnsi="Times New Roman"/>
          <w:bCs/>
          <w:sz w:val="28"/>
          <w:szCs w:val="28"/>
        </w:rPr>
        <w:t>при при</w:t>
      </w:r>
      <w:r w:rsidR="00420FA8">
        <w:rPr>
          <w:rFonts w:ascii="Times New Roman" w:hAnsi="Times New Roman"/>
          <w:bCs/>
          <w:sz w:val="28"/>
          <w:szCs w:val="28"/>
        </w:rPr>
        <w:t>н</w:t>
      </w:r>
      <w:r w:rsidR="00C16764">
        <w:rPr>
          <w:rFonts w:ascii="Times New Roman" w:hAnsi="Times New Roman"/>
          <w:bCs/>
          <w:sz w:val="28"/>
          <w:szCs w:val="28"/>
        </w:rPr>
        <w:t>ятии</w:t>
      </w:r>
      <w:r w:rsidR="00785EB3">
        <w:rPr>
          <w:rFonts w:ascii="Times New Roman" w:hAnsi="Times New Roman"/>
          <w:bCs/>
          <w:sz w:val="28"/>
          <w:szCs w:val="28"/>
        </w:rPr>
        <w:t xml:space="preserve"> решения об изъятии земельных участков в части</w:t>
      </w:r>
      <w:r w:rsidR="00C16764">
        <w:rPr>
          <w:rFonts w:ascii="Times New Roman" w:hAnsi="Times New Roman"/>
          <w:bCs/>
          <w:sz w:val="28"/>
          <w:szCs w:val="28"/>
        </w:rPr>
        <w:t xml:space="preserve"> размещени</w:t>
      </w:r>
      <w:r w:rsidR="00785EB3">
        <w:rPr>
          <w:rFonts w:ascii="Times New Roman" w:hAnsi="Times New Roman"/>
          <w:bCs/>
          <w:sz w:val="28"/>
          <w:szCs w:val="28"/>
        </w:rPr>
        <w:t>я</w:t>
      </w:r>
      <w:r w:rsidR="00C16764">
        <w:rPr>
          <w:rFonts w:ascii="Times New Roman" w:hAnsi="Times New Roman"/>
          <w:bCs/>
          <w:sz w:val="28"/>
          <w:szCs w:val="28"/>
        </w:rPr>
        <w:t xml:space="preserve"> и публикации информации об </w:t>
      </w:r>
      <w:r w:rsidR="00785EB3">
        <w:rPr>
          <w:rFonts w:ascii="Times New Roman" w:hAnsi="Times New Roman"/>
          <w:bCs/>
          <w:sz w:val="28"/>
          <w:szCs w:val="28"/>
        </w:rPr>
        <w:t>их изъятии</w:t>
      </w:r>
      <w:r w:rsidR="000F70CD">
        <w:rPr>
          <w:rFonts w:ascii="Times New Roman" w:hAnsi="Times New Roman"/>
          <w:bCs/>
          <w:sz w:val="28"/>
          <w:szCs w:val="28"/>
        </w:rPr>
        <w:t>.</w:t>
      </w:r>
    </w:p>
    <w:p w:rsidR="00CF35B2" w:rsidRDefault="008402F0" w:rsidP="00CF35B2">
      <w:pPr>
        <w:pStyle w:val="a5"/>
        <w:widowControl w:val="0"/>
        <w:numPr>
          <w:ilvl w:val="1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Допускались </w:t>
      </w:r>
      <w:r w:rsidRPr="00CF35B2">
        <w:rPr>
          <w:rFonts w:ascii="Times New Roman" w:hAnsi="Times New Roman"/>
          <w:sz w:val="28"/>
          <w:szCs w:val="28"/>
        </w:rPr>
        <w:t>ошибки</w:t>
      </w:r>
      <w:r>
        <w:rPr>
          <w:rFonts w:ascii="Times New Roman" w:hAnsi="Times New Roman"/>
          <w:sz w:val="28"/>
          <w:szCs w:val="28"/>
        </w:rPr>
        <w:t xml:space="preserve"> в отчетах </w:t>
      </w:r>
      <w:r w:rsidR="008B315A">
        <w:rPr>
          <w:rFonts w:ascii="Times New Roman" w:hAnsi="Times New Roman"/>
          <w:sz w:val="28"/>
          <w:szCs w:val="28"/>
        </w:rPr>
        <w:t xml:space="preserve">об оценочной деятельности (выявлены ошибки </w:t>
      </w:r>
      <w:r w:rsidR="00E86B19" w:rsidRPr="00CF35B2">
        <w:rPr>
          <w:rFonts w:ascii="Times New Roman" w:hAnsi="Times New Roman"/>
          <w:sz w:val="28"/>
          <w:szCs w:val="28"/>
        </w:rPr>
        <w:t xml:space="preserve">в отчетах </w:t>
      </w:r>
      <w:r w:rsidR="000F70CD">
        <w:rPr>
          <w:rFonts w:ascii="Times New Roman" w:hAnsi="Times New Roman"/>
          <w:sz w:val="28"/>
          <w:szCs w:val="28"/>
        </w:rPr>
        <w:t xml:space="preserve">оценочных компаний </w:t>
      </w:r>
      <w:r w:rsidR="00FC1800" w:rsidRPr="00CF35B2">
        <w:rPr>
          <w:rFonts w:ascii="Times New Roman" w:hAnsi="Times New Roman"/>
          <w:sz w:val="28"/>
          <w:szCs w:val="28"/>
        </w:rPr>
        <w:t>об оценке изымаемого имущества, которые повлияли на размер выплат собственникам земельных участков и (или) расположенных на них объектов недвижимости</w:t>
      </w:r>
      <w:r w:rsidR="008B315A">
        <w:rPr>
          <w:rFonts w:ascii="Times New Roman" w:hAnsi="Times New Roman"/>
          <w:sz w:val="28"/>
          <w:szCs w:val="28"/>
        </w:rPr>
        <w:t>)</w:t>
      </w:r>
      <w:r w:rsidR="000F70CD">
        <w:rPr>
          <w:rFonts w:ascii="Times New Roman" w:hAnsi="Times New Roman"/>
          <w:sz w:val="28"/>
          <w:szCs w:val="28"/>
        </w:rPr>
        <w:t>.</w:t>
      </w:r>
    </w:p>
    <w:p w:rsidR="00C16764" w:rsidRPr="00CF35B2" w:rsidRDefault="008B315A" w:rsidP="00CF35B2">
      <w:pPr>
        <w:pStyle w:val="a5"/>
        <w:widowControl w:val="0"/>
        <w:numPr>
          <w:ilvl w:val="1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Допускались </w:t>
      </w:r>
      <w:r w:rsidRPr="00CF35B2">
        <w:rPr>
          <w:rFonts w:ascii="Times New Roman" w:hAnsi="Times New Roman"/>
          <w:sz w:val="28"/>
          <w:szCs w:val="28"/>
        </w:rPr>
        <w:t>ошибки</w:t>
      </w:r>
      <w:r w:rsidR="00FF7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составлении </w:t>
      </w:r>
      <w:r w:rsidR="00E86B19" w:rsidRPr="00CF35B2">
        <w:rPr>
          <w:rFonts w:ascii="Times New Roman" w:hAnsi="Times New Roman"/>
          <w:sz w:val="28"/>
          <w:szCs w:val="28"/>
        </w:rPr>
        <w:t>отчетност</w:t>
      </w:r>
      <w:r>
        <w:rPr>
          <w:rFonts w:ascii="Times New Roman" w:hAnsi="Times New Roman"/>
          <w:sz w:val="28"/>
          <w:szCs w:val="28"/>
        </w:rPr>
        <w:t>и</w:t>
      </w:r>
      <w:r w:rsidR="00E86B19" w:rsidRPr="00CF35B2">
        <w:rPr>
          <w:rFonts w:ascii="Times New Roman" w:hAnsi="Times New Roman"/>
          <w:sz w:val="28"/>
          <w:szCs w:val="28"/>
        </w:rPr>
        <w:t xml:space="preserve"> </w:t>
      </w:r>
      <w:r w:rsidR="00C16764" w:rsidRPr="00CF35B2">
        <w:rPr>
          <w:rFonts w:ascii="Times New Roman" w:hAnsi="Times New Roman"/>
          <w:spacing w:val="-4"/>
          <w:sz w:val="28"/>
          <w:szCs w:val="28"/>
        </w:rPr>
        <w:t xml:space="preserve">об осуществлении </w:t>
      </w:r>
      <w:r w:rsidR="0056743E" w:rsidRPr="00CF35B2">
        <w:rPr>
          <w:rFonts w:ascii="Times New Roman" w:hAnsi="Times New Roman"/>
          <w:spacing w:val="-4"/>
          <w:sz w:val="28"/>
          <w:szCs w:val="28"/>
        </w:rPr>
        <w:t xml:space="preserve">переданных государственных </w:t>
      </w:r>
      <w:r w:rsidR="00C16764" w:rsidRPr="00CF35B2">
        <w:rPr>
          <w:rFonts w:ascii="Times New Roman" w:hAnsi="Times New Roman"/>
          <w:spacing w:val="-4"/>
          <w:sz w:val="28"/>
          <w:szCs w:val="28"/>
        </w:rPr>
        <w:t xml:space="preserve">полномочий 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E86B19" w:rsidRPr="00CF35B2">
        <w:rPr>
          <w:rFonts w:ascii="Times New Roman" w:hAnsi="Times New Roman"/>
          <w:spacing w:val="-4"/>
          <w:sz w:val="28"/>
          <w:szCs w:val="28"/>
        </w:rPr>
        <w:t>задв</w:t>
      </w:r>
      <w:r w:rsidR="00FF794D">
        <w:rPr>
          <w:rFonts w:ascii="Times New Roman" w:hAnsi="Times New Roman"/>
          <w:spacing w:val="-4"/>
          <w:sz w:val="28"/>
          <w:szCs w:val="28"/>
        </w:rPr>
        <w:t>аивались</w:t>
      </w:r>
      <w:proofErr w:type="spellEnd"/>
      <w:r w:rsidR="00FF794D">
        <w:rPr>
          <w:rFonts w:ascii="Times New Roman" w:hAnsi="Times New Roman"/>
          <w:spacing w:val="-4"/>
          <w:sz w:val="28"/>
          <w:szCs w:val="28"/>
        </w:rPr>
        <w:t xml:space="preserve"> отдельные 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>выкупленны</w:t>
      </w:r>
      <w:r w:rsidR="00FF794D">
        <w:rPr>
          <w:rFonts w:ascii="Times New Roman" w:hAnsi="Times New Roman"/>
          <w:spacing w:val="-4"/>
          <w:sz w:val="28"/>
          <w:szCs w:val="28"/>
        </w:rPr>
        <w:t>е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 xml:space="preserve"> земельны</w:t>
      </w:r>
      <w:r w:rsidR="00FF794D">
        <w:rPr>
          <w:rFonts w:ascii="Times New Roman" w:hAnsi="Times New Roman"/>
          <w:spacing w:val="-4"/>
          <w:sz w:val="28"/>
          <w:szCs w:val="28"/>
        </w:rPr>
        <w:t>е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 xml:space="preserve"> участк</w:t>
      </w:r>
      <w:r w:rsidR="00FF794D">
        <w:rPr>
          <w:rFonts w:ascii="Times New Roman" w:hAnsi="Times New Roman"/>
          <w:spacing w:val="-4"/>
          <w:sz w:val="28"/>
          <w:szCs w:val="28"/>
        </w:rPr>
        <w:t>и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F794D">
        <w:rPr>
          <w:rFonts w:ascii="Times New Roman" w:hAnsi="Times New Roman"/>
          <w:spacing w:val="-4"/>
          <w:sz w:val="28"/>
          <w:szCs w:val="28"/>
        </w:rPr>
        <w:t>неправильно указыв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0F70CD">
        <w:rPr>
          <w:rFonts w:ascii="Times New Roman" w:hAnsi="Times New Roman"/>
          <w:spacing w:val="-4"/>
          <w:sz w:val="28"/>
          <w:szCs w:val="28"/>
        </w:rPr>
        <w:t>ли</w:t>
      </w:r>
      <w:r w:rsidR="00FF794D">
        <w:rPr>
          <w:rFonts w:ascii="Times New Roman" w:hAnsi="Times New Roman"/>
          <w:spacing w:val="-4"/>
          <w:sz w:val="28"/>
          <w:szCs w:val="28"/>
        </w:rPr>
        <w:t>с</w:t>
      </w:r>
      <w:r w:rsidR="000F70CD">
        <w:rPr>
          <w:rFonts w:ascii="Times New Roman" w:hAnsi="Times New Roman"/>
          <w:spacing w:val="-4"/>
          <w:sz w:val="28"/>
          <w:szCs w:val="28"/>
        </w:rPr>
        <w:t>ь:</w:t>
      </w:r>
      <w:r w:rsidR="00FF794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743E" w:rsidRPr="00CF35B2">
        <w:rPr>
          <w:rFonts w:ascii="Times New Roman" w:hAnsi="Times New Roman"/>
          <w:spacing w:val="-4"/>
          <w:sz w:val="28"/>
          <w:szCs w:val="28"/>
        </w:rPr>
        <w:t xml:space="preserve">размер 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>выкупной стоимости</w:t>
      </w:r>
      <w:r>
        <w:rPr>
          <w:rFonts w:ascii="Times New Roman" w:hAnsi="Times New Roman"/>
          <w:spacing w:val="-4"/>
          <w:sz w:val="28"/>
          <w:szCs w:val="28"/>
        </w:rPr>
        <w:t xml:space="preserve"> имущества</w:t>
      </w:r>
      <w:r w:rsidR="0056743E" w:rsidRPr="00CF35B2">
        <w:rPr>
          <w:rFonts w:ascii="Times New Roman" w:hAnsi="Times New Roman"/>
          <w:spacing w:val="-4"/>
          <w:sz w:val="28"/>
          <w:szCs w:val="28"/>
        </w:rPr>
        <w:t>, кадастровы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56743E" w:rsidRPr="00CF35B2">
        <w:rPr>
          <w:rFonts w:ascii="Times New Roman" w:hAnsi="Times New Roman"/>
          <w:spacing w:val="-4"/>
          <w:sz w:val="28"/>
          <w:szCs w:val="28"/>
        </w:rPr>
        <w:t xml:space="preserve"> номер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56743E" w:rsidRPr="00CF35B2">
        <w:rPr>
          <w:rFonts w:ascii="Times New Roman" w:hAnsi="Times New Roman"/>
          <w:spacing w:val="-4"/>
          <w:sz w:val="28"/>
          <w:szCs w:val="28"/>
        </w:rPr>
        <w:t xml:space="preserve"> земельных участков</w:t>
      </w:r>
      <w:r w:rsidR="00E86B19" w:rsidRPr="00CF35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1800" w:rsidRPr="00CF35B2">
        <w:rPr>
          <w:rFonts w:ascii="Times New Roman" w:hAnsi="Times New Roman"/>
          <w:spacing w:val="-4"/>
          <w:sz w:val="28"/>
          <w:szCs w:val="28"/>
        </w:rPr>
        <w:t>и др.).</w:t>
      </w:r>
    </w:p>
    <w:p w:rsidR="00C146EA" w:rsidRPr="00C16764" w:rsidRDefault="000E747A" w:rsidP="00C16764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6764">
        <w:rPr>
          <w:rFonts w:ascii="Times New Roman" w:hAnsi="Times New Roman"/>
          <w:bCs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64805">
        <w:rPr>
          <w:rFonts w:ascii="Times New Roman" w:hAnsi="Times New Roman"/>
          <w:bCs/>
          <w:sz w:val="28"/>
          <w:szCs w:val="28"/>
        </w:rPr>
        <w:t>2</w:t>
      </w:r>
      <w:r w:rsidR="00C16764" w:rsidRPr="00C16764">
        <w:rPr>
          <w:rFonts w:ascii="Times New Roman" w:hAnsi="Times New Roman"/>
          <w:bCs/>
          <w:sz w:val="28"/>
          <w:szCs w:val="28"/>
        </w:rPr>
        <w:t>1</w:t>
      </w:r>
      <w:r w:rsidR="00A7326C" w:rsidRPr="00C16764">
        <w:rPr>
          <w:rFonts w:ascii="Times New Roman" w:hAnsi="Times New Roman"/>
          <w:bCs/>
          <w:sz w:val="28"/>
          <w:szCs w:val="28"/>
        </w:rPr>
        <w:t>.</w:t>
      </w:r>
      <w:r w:rsidR="00C16764" w:rsidRPr="00C16764">
        <w:rPr>
          <w:rFonts w:ascii="Times New Roman" w:hAnsi="Times New Roman"/>
          <w:bCs/>
          <w:sz w:val="28"/>
          <w:szCs w:val="28"/>
        </w:rPr>
        <w:t>12</w:t>
      </w:r>
      <w:r w:rsidR="00A7326C" w:rsidRPr="00C16764">
        <w:rPr>
          <w:rFonts w:ascii="Times New Roman" w:hAnsi="Times New Roman"/>
          <w:bCs/>
          <w:sz w:val="28"/>
          <w:szCs w:val="28"/>
        </w:rPr>
        <w:t>.2017</w:t>
      </w:r>
      <w:r w:rsidR="00C146EA" w:rsidRPr="00C16764">
        <w:rPr>
          <w:rFonts w:ascii="Times New Roman" w:hAnsi="Times New Roman"/>
          <w:bCs/>
          <w:sz w:val="28"/>
          <w:szCs w:val="28"/>
        </w:rPr>
        <w:t xml:space="preserve"> №</w:t>
      </w:r>
      <w:r w:rsidR="00F25846" w:rsidRPr="00C16764">
        <w:rPr>
          <w:rFonts w:ascii="Times New Roman" w:hAnsi="Times New Roman"/>
          <w:bCs/>
          <w:sz w:val="28"/>
          <w:szCs w:val="28"/>
        </w:rPr>
        <w:t> </w:t>
      </w:r>
      <w:r w:rsidR="00164805">
        <w:rPr>
          <w:rFonts w:ascii="Times New Roman" w:hAnsi="Times New Roman"/>
          <w:bCs/>
          <w:sz w:val="28"/>
          <w:szCs w:val="28"/>
        </w:rPr>
        <w:t>45</w:t>
      </w:r>
      <w:r w:rsidR="00C146EA" w:rsidRPr="00C16764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C146EA" w:rsidRPr="00C16764" w:rsidSect="00F7044E">
      <w:pgSz w:w="11906" w:h="16838"/>
      <w:pgMar w:top="737" w:right="425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131F1"/>
    <w:rsid w:val="000A567E"/>
    <w:rsid w:val="000E747A"/>
    <w:rsid w:val="000F70CD"/>
    <w:rsid w:val="0012007E"/>
    <w:rsid w:val="00155BBB"/>
    <w:rsid w:val="00164805"/>
    <w:rsid w:val="001C28CD"/>
    <w:rsid w:val="001E2DEA"/>
    <w:rsid w:val="00287357"/>
    <w:rsid w:val="002F31FD"/>
    <w:rsid w:val="00395DC5"/>
    <w:rsid w:val="00420FA8"/>
    <w:rsid w:val="0047450B"/>
    <w:rsid w:val="0056743E"/>
    <w:rsid w:val="0065277D"/>
    <w:rsid w:val="0066245B"/>
    <w:rsid w:val="006A6F1E"/>
    <w:rsid w:val="006D7CC8"/>
    <w:rsid w:val="00785EB3"/>
    <w:rsid w:val="008402F0"/>
    <w:rsid w:val="008B315A"/>
    <w:rsid w:val="008E7ECD"/>
    <w:rsid w:val="0090583B"/>
    <w:rsid w:val="00972BE2"/>
    <w:rsid w:val="00982410"/>
    <w:rsid w:val="00997744"/>
    <w:rsid w:val="009F4C5C"/>
    <w:rsid w:val="009F57F1"/>
    <w:rsid w:val="00A34FFD"/>
    <w:rsid w:val="00A7326C"/>
    <w:rsid w:val="00A76B8C"/>
    <w:rsid w:val="00A92C81"/>
    <w:rsid w:val="00AC78CA"/>
    <w:rsid w:val="00B32FB0"/>
    <w:rsid w:val="00BB2233"/>
    <w:rsid w:val="00C0640E"/>
    <w:rsid w:val="00C146EA"/>
    <w:rsid w:val="00C16764"/>
    <w:rsid w:val="00C23A82"/>
    <w:rsid w:val="00C81264"/>
    <w:rsid w:val="00CD73C6"/>
    <w:rsid w:val="00CF35B2"/>
    <w:rsid w:val="00D0207F"/>
    <w:rsid w:val="00D14C11"/>
    <w:rsid w:val="00D94DEA"/>
    <w:rsid w:val="00E57960"/>
    <w:rsid w:val="00E63862"/>
    <w:rsid w:val="00E86B19"/>
    <w:rsid w:val="00E96CB3"/>
    <w:rsid w:val="00EA1723"/>
    <w:rsid w:val="00EF699E"/>
    <w:rsid w:val="00F25846"/>
    <w:rsid w:val="00F378E3"/>
    <w:rsid w:val="00F41A50"/>
    <w:rsid w:val="00F5613D"/>
    <w:rsid w:val="00F63BCA"/>
    <w:rsid w:val="00F7044E"/>
    <w:rsid w:val="00F81541"/>
    <w:rsid w:val="00FC180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6764"/>
    <w:pPr>
      <w:keepNext/>
      <w:spacing w:after="0" w:line="240" w:lineRule="auto"/>
      <w:ind w:left="4944" w:firstLine="720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16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6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C16764"/>
    <w:rPr>
      <w:rFonts w:ascii="Calibri" w:hAnsi="Calibri" w:cs="Calibri"/>
    </w:rPr>
  </w:style>
  <w:style w:type="character" w:customStyle="1" w:styleId="a6">
    <w:name w:val="Абзац списка Знак"/>
    <w:link w:val="a5"/>
    <w:locked/>
    <w:rsid w:val="00C16764"/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a"/>
    <w:uiPriority w:val="99"/>
    <w:rsid w:val="00C16764"/>
    <w:pPr>
      <w:tabs>
        <w:tab w:val="left" w:pos="283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blk">
    <w:name w:val="blk"/>
    <w:basedOn w:val="a0"/>
    <w:rsid w:val="00C1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6764"/>
    <w:pPr>
      <w:keepNext/>
      <w:spacing w:after="0" w:line="240" w:lineRule="auto"/>
      <w:ind w:left="4944" w:firstLine="720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16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6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C16764"/>
    <w:rPr>
      <w:rFonts w:ascii="Calibri" w:hAnsi="Calibri" w:cs="Calibri"/>
    </w:rPr>
  </w:style>
  <w:style w:type="character" w:customStyle="1" w:styleId="a6">
    <w:name w:val="Абзац списка Знак"/>
    <w:link w:val="a5"/>
    <w:locked/>
    <w:rsid w:val="00C16764"/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a"/>
    <w:uiPriority w:val="99"/>
    <w:rsid w:val="00C16764"/>
    <w:pPr>
      <w:tabs>
        <w:tab w:val="left" w:pos="283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blk">
    <w:name w:val="blk"/>
    <w:basedOn w:val="a0"/>
    <w:rsid w:val="00C1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2</cp:revision>
  <cp:lastPrinted>2017-12-22T03:35:00Z</cp:lastPrinted>
  <dcterms:created xsi:type="dcterms:W3CDTF">2017-12-22T10:28:00Z</dcterms:created>
  <dcterms:modified xsi:type="dcterms:W3CDTF">2017-12-22T10:28:00Z</dcterms:modified>
</cp:coreProperties>
</file>