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268" w:rsidRPr="00C663A6" w:rsidRDefault="008C0268" w:rsidP="008C0268">
      <w:pPr>
        <w:spacing w:after="0" w:line="240" w:lineRule="auto"/>
        <w:rPr>
          <w:rFonts w:ascii="Times New Roman" w:hAnsi="Times New Roman" w:cs="Times New Roman"/>
          <w:sz w:val="28"/>
          <w:szCs w:val="28"/>
          <w:highlight w:val="yellow"/>
        </w:rPr>
      </w:pPr>
      <w:bookmarkStart w:id="0" w:name="_Toc385521551"/>
      <w:bookmarkStart w:id="1" w:name="_Toc385521563"/>
      <w:r w:rsidRPr="00C663A6">
        <w:rPr>
          <w:rFonts w:ascii="Times New Roman" w:hAnsi="Times New Roman" w:cs="Times New Roman"/>
          <w:noProof/>
          <w:sz w:val="28"/>
          <w:szCs w:val="28"/>
          <w:highlight w:val="yellow"/>
          <w:lang w:eastAsia="ru-RU"/>
        </w:rPr>
        <w:drawing>
          <wp:anchor distT="0" distB="0" distL="114300" distR="114300" simplePos="0" relativeHeight="251663360" behindDoc="1" locked="0" layoutInCell="1" allowOverlap="1" wp14:anchorId="3B789673" wp14:editId="1C308F33">
            <wp:simplePos x="0" y="0"/>
            <wp:positionH relativeFrom="column">
              <wp:posOffset>20292</wp:posOffset>
            </wp:positionH>
            <wp:positionV relativeFrom="paragraph">
              <wp:posOffset>-481551</wp:posOffset>
            </wp:positionV>
            <wp:extent cx="6103455" cy="1335820"/>
            <wp:effectExtent l="19050" t="0" r="0" b="0"/>
            <wp:wrapNone/>
            <wp:docPr id="11" name="Рисунок 0" descr="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jpg"/>
                    <pic:cNvPicPr/>
                  </pic:nvPicPr>
                  <pic:blipFill>
                    <a:blip r:embed="rId9" cstate="print"/>
                    <a:stretch>
                      <a:fillRect/>
                    </a:stretch>
                  </pic:blipFill>
                  <pic:spPr>
                    <a:xfrm>
                      <a:off x="0" y="0"/>
                      <a:ext cx="6103455" cy="1335820"/>
                    </a:xfrm>
                    <a:prstGeom prst="rect">
                      <a:avLst/>
                    </a:prstGeom>
                  </pic:spPr>
                </pic:pic>
              </a:graphicData>
            </a:graphic>
          </wp:anchor>
        </w:drawing>
      </w: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8C0268">
      <w:pPr>
        <w:spacing w:after="0" w:line="240" w:lineRule="auto"/>
        <w:rPr>
          <w:rFonts w:ascii="Times New Roman" w:hAnsi="Times New Roman" w:cs="Times New Roman"/>
          <w:sz w:val="28"/>
          <w:szCs w:val="28"/>
          <w:highlight w:val="yellow"/>
        </w:rPr>
      </w:pPr>
    </w:p>
    <w:p w:rsidR="008C0268" w:rsidRPr="00C663A6" w:rsidRDefault="008C0268" w:rsidP="00D13C2F">
      <w:pPr>
        <w:spacing w:after="0" w:line="240" w:lineRule="auto"/>
        <w:jc w:val="center"/>
        <w:rPr>
          <w:rFonts w:ascii="Times New Roman" w:hAnsi="Times New Roman" w:cs="Times New Roman"/>
          <w:b/>
          <w:sz w:val="52"/>
          <w:szCs w:val="52"/>
        </w:rPr>
      </w:pPr>
      <w:r w:rsidRPr="00C663A6">
        <w:rPr>
          <w:rFonts w:ascii="Times New Roman" w:hAnsi="Times New Roman" w:cs="Times New Roman"/>
          <w:b/>
          <w:sz w:val="52"/>
          <w:szCs w:val="52"/>
        </w:rPr>
        <w:t>ЗАКЛЮЧЕНИЕ</w:t>
      </w:r>
    </w:p>
    <w:p w:rsidR="008C0268" w:rsidRPr="00C663A6" w:rsidRDefault="008C0268" w:rsidP="00D13C2F">
      <w:pPr>
        <w:spacing w:after="0" w:line="240" w:lineRule="auto"/>
        <w:jc w:val="center"/>
        <w:rPr>
          <w:rFonts w:ascii="Times New Roman" w:hAnsi="Times New Roman" w:cs="Times New Roman"/>
          <w:b/>
          <w:sz w:val="32"/>
          <w:szCs w:val="32"/>
        </w:rPr>
      </w:pPr>
    </w:p>
    <w:p w:rsidR="0035519E" w:rsidRPr="00C663A6" w:rsidRDefault="008C0268" w:rsidP="00D13C2F">
      <w:pPr>
        <w:spacing w:after="0" w:line="240" w:lineRule="auto"/>
        <w:jc w:val="center"/>
        <w:rPr>
          <w:rFonts w:ascii="Times New Roman" w:hAnsi="Times New Roman" w:cs="Times New Roman"/>
          <w:b/>
          <w:sz w:val="32"/>
          <w:szCs w:val="32"/>
        </w:rPr>
      </w:pPr>
      <w:r w:rsidRPr="00C663A6">
        <w:rPr>
          <w:rFonts w:ascii="Times New Roman" w:hAnsi="Times New Roman" w:cs="Times New Roman"/>
          <w:b/>
          <w:sz w:val="32"/>
          <w:szCs w:val="32"/>
        </w:rPr>
        <w:t>ПО РЕЗУЛЬТАТАМ ВНЕШНЕЙ ПРОВЕРКИ ОТЧЕТА ОБ ИСПОЛНЕНИИ БЮДЖЕТА ГОРОДА КРАСНОЯРСКА</w:t>
      </w:r>
    </w:p>
    <w:p w:rsidR="008C0268" w:rsidRPr="00C663A6" w:rsidRDefault="008C0268" w:rsidP="00D13C2F">
      <w:pPr>
        <w:spacing w:after="0" w:line="240" w:lineRule="auto"/>
        <w:jc w:val="center"/>
        <w:rPr>
          <w:rFonts w:ascii="Times New Roman" w:hAnsi="Times New Roman" w:cs="Times New Roman"/>
          <w:b/>
          <w:sz w:val="32"/>
          <w:szCs w:val="32"/>
        </w:rPr>
      </w:pPr>
      <w:r w:rsidRPr="00C663A6">
        <w:rPr>
          <w:rFonts w:ascii="Times New Roman" w:hAnsi="Times New Roman" w:cs="Times New Roman"/>
          <w:b/>
          <w:sz w:val="32"/>
          <w:szCs w:val="32"/>
        </w:rPr>
        <w:t>ЗА 201</w:t>
      </w:r>
      <w:r w:rsidR="00C663A6" w:rsidRPr="00C663A6">
        <w:rPr>
          <w:rFonts w:ascii="Times New Roman" w:hAnsi="Times New Roman" w:cs="Times New Roman"/>
          <w:b/>
          <w:sz w:val="32"/>
          <w:szCs w:val="32"/>
          <w:lang w:val="en-US"/>
        </w:rPr>
        <w:t>5</w:t>
      </w:r>
      <w:r w:rsidRPr="00C663A6">
        <w:rPr>
          <w:rFonts w:ascii="Times New Roman" w:hAnsi="Times New Roman" w:cs="Times New Roman"/>
          <w:b/>
          <w:sz w:val="32"/>
          <w:szCs w:val="32"/>
        </w:rPr>
        <w:t xml:space="preserve"> ГОД</w:t>
      </w:r>
    </w:p>
    <w:p w:rsidR="008C0268" w:rsidRPr="00C663A6" w:rsidRDefault="008C0268" w:rsidP="008C0268">
      <w:pPr>
        <w:spacing w:after="0" w:line="240" w:lineRule="auto"/>
        <w:jc w:val="center"/>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5637"/>
        <w:gridCol w:w="3933"/>
      </w:tblGrid>
      <w:tr w:rsidR="008C0268" w:rsidRPr="00C663A6" w:rsidTr="00E14860">
        <w:tc>
          <w:tcPr>
            <w:tcW w:w="5637" w:type="dxa"/>
          </w:tcPr>
          <w:p w:rsidR="008C0268" w:rsidRPr="00C663A6" w:rsidRDefault="008C0268" w:rsidP="008C0268">
            <w:pPr>
              <w:widowControl w:val="0"/>
              <w:spacing w:after="0" w:line="240" w:lineRule="auto"/>
              <w:jc w:val="center"/>
              <w:rPr>
                <w:rFonts w:ascii="Times New Roman" w:hAnsi="Times New Roman"/>
                <w:sz w:val="28"/>
                <w:szCs w:val="28"/>
              </w:rPr>
            </w:pPr>
          </w:p>
        </w:tc>
        <w:tc>
          <w:tcPr>
            <w:tcW w:w="3933" w:type="dxa"/>
          </w:tcPr>
          <w:p w:rsidR="008C0268" w:rsidRPr="00C663A6" w:rsidRDefault="008C0268" w:rsidP="008C0268">
            <w:pPr>
              <w:widowControl w:val="0"/>
              <w:spacing w:after="0" w:line="240" w:lineRule="auto"/>
              <w:rPr>
                <w:rFonts w:ascii="Times New Roman" w:hAnsi="Times New Roman"/>
                <w:sz w:val="28"/>
                <w:szCs w:val="28"/>
              </w:rPr>
            </w:pPr>
            <w:r w:rsidRPr="00C663A6">
              <w:rPr>
                <w:rFonts w:ascii="Times New Roman" w:hAnsi="Times New Roman"/>
                <w:sz w:val="28"/>
                <w:szCs w:val="28"/>
              </w:rPr>
              <w:t xml:space="preserve">Утверждено </w:t>
            </w:r>
          </w:p>
          <w:p w:rsidR="008C0268" w:rsidRPr="00C663A6" w:rsidRDefault="008C0268" w:rsidP="008C0268">
            <w:pPr>
              <w:widowControl w:val="0"/>
              <w:spacing w:after="0" w:line="240" w:lineRule="auto"/>
              <w:rPr>
                <w:rFonts w:ascii="Times New Roman" w:hAnsi="Times New Roman"/>
                <w:sz w:val="28"/>
                <w:szCs w:val="28"/>
              </w:rPr>
            </w:pPr>
            <w:r w:rsidRPr="00C663A6">
              <w:rPr>
                <w:rFonts w:ascii="Times New Roman" w:hAnsi="Times New Roman"/>
                <w:sz w:val="28"/>
                <w:szCs w:val="28"/>
              </w:rPr>
              <w:t>решением коллегии</w:t>
            </w:r>
          </w:p>
          <w:p w:rsidR="008C0268" w:rsidRPr="00C663A6" w:rsidRDefault="008C0268" w:rsidP="008C0268">
            <w:pPr>
              <w:widowControl w:val="0"/>
              <w:spacing w:after="0" w:line="240" w:lineRule="auto"/>
              <w:rPr>
                <w:rFonts w:ascii="Times New Roman" w:hAnsi="Times New Roman"/>
                <w:sz w:val="28"/>
                <w:szCs w:val="28"/>
              </w:rPr>
            </w:pPr>
            <w:r w:rsidRPr="00C663A6">
              <w:rPr>
                <w:rFonts w:ascii="Times New Roman" w:hAnsi="Times New Roman"/>
                <w:sz w:val="28"/>
                <w:szCs w:val="28"/>
              </w:rPr>
              <w:t xml:space="preserve">Контрольно-счетной палаты </w:t>
            </w:r>
          </w:p>
          <w:p w:rsidR="008C0268" w:rsidRPr="00C663A6" w:rsidRDefault="008C0268" w:rsidP="008C0268">
            <w:pPr>
              <w:widowControl w:val="0"/>
              <w:spacing w:after="0" w:line="240" w:lineRule="auto"/>
              <w:rPr>
                <w:rFonts w:ascii="Times New Roman" w:hAnsi="Times New Roman"/>
                <w:sz w:val="28"/>
                <w:szCs w:val="28"/>
              </w:rPr>
            </w:pPr>
            <w:r w:rsidRPr="00C663A6">
              <w:rPr>
                <w:rFonts w:ascii="Times New Roman" w:hAnsi="Times New Roman"/>
                <w:sz w:val="28"/>
                <w:szCs w:val="28"/>
              </w:rPr>
              <w:t>города Красноярска</w:t>
            </w:r>
          </w:p>
          <w:p w:rsidR="008C0268" w:rsidRPr="00AA6D53" w:rsidRDefault="008C0268" w:rsidP="00AA6D53">
            <w:pPr>
              <w:widowControl w:val="0"/>
              <w:spacing w:after="0" w:line="240" w:lineRule="auto"/>
              <w:rPr>
                <w:rFonts w:ascii="Times New Roman" w:hAnsi="Times New Roman"/>
                <w:sz w:val="28"/>
                <w:szCs w:val="28"/>
              </w:rPr>
            </w:pPr>
            <w:r w:rsidRPr="00C663A6">
              <w:rPr>
                <w:rFonts w:ascii="Times New Roman" w:hAnsi="Times New Roman"/>
                <w:sz w:val="28"/>
                <w:szCs w:val="28"/>
              </w:rPr>
              <w:t xml:space="preserve">от </w:t>
            </w:r>
            <w:r w:rsidR="00AA6D53">
              <w:rPr>
                <w:rFonts w:ascii="Times New Roman" w:hAnsi="Times New Roman"/>
                <w:sz w:val="28"/>
                <w:szCs w:val="28"/>
              </w:rPr>
              <w:t xml:space="preserve">29.04.2016 </w:t>
            </w:r>
            <w:r w:rsidRPr="00C663A6">
              <w:rPr>
                <w:rFonts w:ascii="Times New Roman" w:hAnsi="Times New Roman"/>
                <w:sz w:val="28"/>
                <w:szCs w:val="28"/>
              </w:rPr>
              <w:t xml:space="preserve">№ </w:t>
            </w:r>
            <w:r w:rsidR="00E97E9E">
              <w:rPr>
                <w:rFonts w:ascii="Times New Roman" w:hAnsi="Times New Roman"/>
                <w:sz w:val="28"/>
                <w:szCs w:val="28"/>
              </w:rPr>
              <w:t>21</w:t>
            </w:r>
          </w:p>
        </w:tc>
      </w:tr>
    </w:tbl>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8C0268" w:rsidRPr="00C663A6" w:rsidRDefault="008C0268" w:rsidP="008C0268">
      <w:pPr>
        <w:spacing w:after="0" w:line="240" w:lineRule="auto"/>
        <w:rPr>
          <w:rFonts w:ascii="Times New Roman" w:hAnsi="Times New Roman" w:cs="Times New Roman"/>
          <w:sz w:val="28"/>
          <w:szCs w:val="28"/>
        </w:rPr>
      </w:pPr>
    </w:p>
    <w:p w:rsidR="00491289" w:rsidRPr="00C663A6" w:rsidRDefault="008C0268" w:rsidP="008C0268">
      <w:pPr>
        <w:spacing w:after="0" w:line="240" w:lineRule="auto"/>
        <w:jc w:val="center"/>
        <w:rPr>
          <w:sz w:val="28"/>
          <w:szCs w:val="28"/>
          <w:highlight w:val="yellow"/>
        </w:rPr>
      </w:pPr>
      <w:r w:rsidRPr="00C663A6">
        <w:rPr>
          <w:rFonts w:ascii="Times New Roman" w:hAnsi="Times New Roman" w:cs="Times New Roman"/>
          <w:sz w:val="28"/>
          <w:szCs w:val="28"/>
        </w:rPr>
        <w:t>Красноярск 201</w:t>
      </w:r>
      <w:r w:rsidR="00C663A6" w:rsidRPr="00AA6D53">
        <w:rPr>
          <w:rFonts w:ascii="Times New Roman" w:hAnsi="Times New Roman" w:cs="Times New Roman"/>
          <w:sz w:val="28"/>
          <w:szCs w:val="28"/>
        </w:rPr>
        <w:t>6</w:t>
      </w:r>
      <w:r w:rsidR="00491289" w:rsidRPr="00C663A6">
        <w:rPr>
          <w:sz w:val="28"/>
          <w:szCs w:val="28"/>
          <w:highlight w:val="yellow"/>
        </w:rPr>
        <w:br w:type="page"/>
      </w:r>
    </w:p>
    <w:sdt>
      <w:sdtPr>
        <w:rPr>
          <w:rFonts w:ascii="Times New Roman" w:eastAsiaTheme="minorHAnsi" w:hAnsi="Times New Roman" w:cs="Times New Roman"/>
          <w:b w:val="0"/>
          <w:bCs w:val="0"/>
          <w:color w:val="auto"/>
          <w:sz w:val="22"/>
          <w:szCs w:val="22"/>
          <w:highlight w:val="yellow"/>
        </w:rPr>
        <w:id w:val="348106308"/>
        <w:docPartObj>
          <w:docPartGallery w:val="Table of Contents"/>
          <w:docPartUnique/>
        </w:docPartObj>
      </w:sdtPr>
      <w:sdtEndPr/>
      <w:sdtContent>
        <w:p w:rsidR="00D1208F" w:rsidRPr="00F416D7" w:rsidRDefault="00D1208F" w:rsidP="00F416D7">
          <w:pPr>
            <w:pStyle w:val="a6"/>
            <w:spacing w:before="0" w:line="240" w:lineRule="auto"/>
            <w:jc w:val="center"/>
            <w:rPr>
              <w:rFonts w:ascii="Times New Roman" w:hAnsi="Times New Roman" w:cs="Times New Roman"/>
              <w:b w:val="0"/>
              <w:color w:val="000000" w:themeColor="text1"/>
              <w:sz w:val="32"/>
              <w:szCs w:val="32"/>
            </w:rPr>
          </w:pPr>
          <w:r w:rsidRPr="00F416D7">
            <w:rPr>
              <w:rFonts w:ascii="Times New Roman" w:hAnsi="Times New Roman" w:cs="Times New Roman"/>
              <w:b w:val="0"/>
              <w:color w:val="000000" w:themeColor="text1"/>
              <w:sz w:val="32"/>
              <w:szCs w:val="32"/>
            </w:rPr>
            <w:t>СОДЕРЖАНИЕ</w:t>
          </w:r>
        </w:p>
        <w:p w:rsidR="00614CED" w:rsidRPr="00F416D7" w:rsidRDefault="00614CED" w:rsidP="00F416D7">
          <w:pPr>
            <w:spacing w:after="0" w:line="240" w:lineRule="auto"/>
            <w:rPr>
              <w:rFonts w:ascii="Times New Roman" w:hAnsi="Times New Roman" w:cs="Times New Roman"/>
            </w:rPr>
          </w:pPr>
        </w:p>
        <w:p w:rsidR="00F416D7" w:rsidRPr="00F416D7" w:rsidRDefault="00E663F3" w:rsidP="00F416D7">
          <w:pPr>
            <w:pStyle w:val="11"/>
            <w:ind w:right="0"/>
            <w:rPr>
              <w:rFonts w:eastAsiaTheme="minorEastAsia"/>
              <w:b w:val="0"/>
              <w:bCs w:val="0"/>
              <w:caps w:val="0"/>
              <w:noProof/>
              <w:sz w:val="22"/>
              <w:szCs w:val="22"/>
            </w:rPr>
          </w:pPr>
          <w:r w:rsidRPr="00F416D7">
            <w:rPr>
              <w:b w:val="0"/>
              <w:bCs w:val="0"/>
              <w:caps w:val="0"/>
              <w:sz w:val="22"/>
              <w:szCs w:val="22"/>
            </w:rPr>
            <w:fldChar w:fldCharType="begin"/>
          </w:r>
          <w:r w:rsidR="00D1208F" w:rsidRPr="00F416D7">
            <w:rPr>
              <w:b w:val="0"/>
              <w:sz w:val="22"/>
              <w:szCs w:val="22"/>
            </w:rPr>
            <w:instrText xml:space="preserve"> TOC \o "1-3" \h \z \u </w:instrText>
          </w:r>
          <w:r w:rsidRPr="00F416D7">
            <w:rPr>
              <w:b w:val="0"/>
              <w:bCs w:val="0"/>
              <w:caps w:val="0"/>
              <w:sz w:val="22"/>
              <w:szCs w:val="22"/>
            </w:rPr>
            <w:fldChar w:fldCharType="separate"/>
          </w:r>
          <w:hyperlink w:anchor="_Toc449706735" w:history="1">
            <w:r w:rsidR="00F416D7" w:rsidRPr="00F416D7">
              <w:rPr>
                <w:rStyle w:val="a3"/>
                <w:b w:val="0"/>
                <w:noProof/>
                <w:lang w:val="en-US"/>
              </w:rPr>
              <w:t>I</w:t>
            </w:r>
            <w:r w:rsidR="00F416D7" w:rsidRPr="00F416D7">
              <w:rPr>
                <w:rStyle w:val="a3"/>
                <w:b w:val="0"/>
                <w:noProof/>
              </w:rPr>
              <w:t>.</w:t>
            </w:r>
            <w:r w:rsidR="00F416D7" w:rsidRPr="00F416D7">
              <w:rPr>
                <w:rStyle w:val="a3"/>
                <w:b w:val="0"/>
                <w:noProof/>
                <w:lang w:val="en-US"/>
              </w:rPr>
              <w:t> </w:t>
            </w:r>
            <w:r w:rsidR="00F416D7" w:rsidRPr="00F416D7">
              <w:rPr>
                <w:rStyle w:val="a3"/>
                <w:b w:val="0"/>
                <w:noProof/>
              </w:rPr>
              <w:t>Вводная часть</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_Toc449706735 \h </w:instrText>
            </w:r>
            <w:r w:rsidR="00F416D7" w:rsidRPr="00F416D7">
              <w:rPr>
                <w:b w:val="0"/>
                <w:noProof/>
                <w:webHidden/>
              </w:rPr>
            </w:r>
            <w:r w:rsidR="00F416D7" w:rsidRPr="00F416D7">
              <w:rPr>
                <w:b w:val="0"/>
                <w:noProof/>
                <w:webHidden/>
              </w:rPr>
              <w:fldChar w:fldCharType="separate"/>
            </w:r>
            <w:r w:rsidR="00A77887">
              <w:rPr>
                <w:b w:val="0"/>
                <w:noProof/>
                <w:webHidden/>
              </w:rPr>
              <w:t>3</w:t>
            </w:r>
            <w:r w:rsidR="00F416D7" w:rsidRPr="00F416D7">
              <w:rPr>
                <w:b w:val="0"/>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36" w:history="1">
            <w:r w:rsidR="00F416D7" w:rsidRPr="00F416D7">
              <w:rPr>
                <w:rStyle w:val="a3"/>
                <w:b w:val="0"/>
                <w:noProof/>
              </w:rPr>
              <w:t>II. Полнота и достоверность годовой бюджетной отчетности главных администраторов бюджетных средств и годового отчета об исполнении бюджета</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_Toc449706736 \h </w:instrText>
            </w:r>
            <w:r w:rsidR="00F416D7" w:rsidRPr="00F416D7">
              <w:rPr>
                <w:b w:val="0"/>
                <w:noProof/>
                <w:webHidden/>
              </w:rPr>
            </w:r>
            <w:r w:rsidR="00F416D7" w:rsidRPr="00F416D7">
              <w:rPr>
                <w:b w:val="0"/>
                <w:noProof/>
                <w:webHidden/>
              </w:rPr>
              <w:fldChar w:fldCharType="separate"/>
            </w:r>
            <w:r w:rsidR="00A77887">
              <w:rPr>
                <w:b w:val="0"/>
                <w:noProof/>
                <w:webHidden/>
              </w:rPr>
              <w:t>3</w:t>
            </w:r>
            <w:r w:rsidR="00F416D7" w:rsidRPr="00F416D7">
              <w:rPr>
                <w:b w:val="0"/>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37" w:history="1">
            <w:r w:rsidR="00F416D7" w:rsidRPr="00F416D7">
              <w:rPr>
                <w:rStyle w:val="a3"/>
                <w:b w:val="0"/>
                <w:noProof/>
              </w:rPr>
              <w:t>III. Исполнение бюджета города в 2015 году</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_Toc449706737 \h </w:instrText>
            </w:r>
            <w:r w:rsidR="00F416D7" w:rsidRPr="00F416D7">
              <w:rPr>
                <w:b w:val="0"/>
                <w:noProof/>
                <w:webHidden/>
              </w:rPr>
            </w:r>
            <w:r w:rsidR="00F416D7" w:rsidRPr="00F416D7">
              <w:rPr>
                <w:b w:val="0"/>
                <w:noProof/>
                <w:webHidden/>
              </w:rPr>
              <w:fldChar w:fldCharType="separate"/>
            </w:r>
            <w:r w:rsidR="00A77887">
              <w:rPr>
                <w:b w:val="0"/>
                <w:noProof/>
                <w:webHidden/>
              </w:rPr>
              <w:t>5</w:t>
            </w:r>
            <w:r w:rsidR="00F416D7" w:rsidRPr="00F416D7">
              <w:rPr>
                <w:b w:val="0"/>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38" w:history="1">
            <w:r w:rsidR="00F416D7" w:rsidRPr="00F416D7">
              <w:rPr>
                <w:rStyle w:val="a3"/>
                <w:rFonts w:ascii="Times New Roman" w:hAnsi="Times New Roman" w:cs="Times New Roman"/>
                <w:noProof/>
              </w:rPr>
              <w:t>3.1. Изменение параметров бюджета города на 2015 год</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_Toc449706738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6</w:t>
            </w:r>
            <w:r w:rsidR="00F416D7" w:rsidRPr="00F416D7">
              <w:rPr>
                <w:rFonts w:ascii="Times New Roman" w:hAnsi="Times New Roman" w:cs="Times New Roman"/>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39" w:history="1">
            <w:r w:rsidR="00F416D7" w:rsidRPr="00F416D7">
              <w:rPr>
                <w:rStyle w:val="a3"/>
                <w:b w:val="0"/>
                <w:noProof/>
              </w:rPr>
              <w:t>IV. Анализ исполнения доходов бюджета города</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_Toc449706739 \h </w:instrText>
            </w:r>
            <w:r w:rsidR="00F416D7" w:rsidRPr="00F416D7">
              <w:rPr>
                <w:b w:val="0"/>
                <w:noProof/>
                <w:webHidden/>
              </w:rPr>
            </w:r>
            <w:r w:rsidR="00F416D7" w:rsidRPr="00F416D7">
              <w:rPr>
                <w:b w:val="0"/>
                <w:noProof/>
                <w:webHidden/>
              </w:rPr>
              <w:fldChar w:fldCharType="separate"/>
            </w:r>
            <w:r w:rsidR="00A77887">
              <w:rPr>
                <w:b w:val="0"/>
                <w:noProof/>
                <w:webHidden/>
              </w:rPr>
              <w:t>8</w:t>
            </w:r>
            <w:r w:rsidR="00F416D7" w:rsidRPr="00F416D7">
              <w:rPr>
                <w:b w:val="0"/>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0" w:history="1">
            <w:r w:rsidR="00F416D7" w:rsidRPr="00F416D7">
              <w:rPr>
                <w:rStyle w:val="a3"/>
                <w:rFonts w:ascii="Times New Roman" w:eastAsia="Times New Roman" w:hAnsi="Times New Roman" w:cs="Times New Roman"/>
                <w:bCs/>
                <w:noProof/>
              </w:rPr>
              <w:t>4.1. Анализ основных показателей социально-экономического развития города</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_Toc449706740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8</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1" w:history="1">
            <w:r w:rsidR="00F416D7" w:rsidRPr="00F416D7">
              <w:rPr>
                <w:rStyle w:val="a3"/>
                <w:rFonts w:ascii="Times New Roman" w:hAnsi="Times New Roman" w:cs="Times New Roman"/>
                <w:noProof/>
              </w:rPr>
              <w:t>4.2. Общие параметры доходов</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_Toc449706741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10</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2" w:history="1">
            <w:r w:rsidR="00F416D7" w:rsidRPr="00F416D7">
              <w:rPr>
                <w:rStyle w:val="a3"/>
                <w:rFonts w:ascii="Times New Roman" w:hAnsi="Times New Roman" w:cs="Times New Roman"/>
                <w:noProof/>
              </w:rPr>
              <w:t>4.3. Анализ исполнения налоговых и неналоговых доходов</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_Toc449706742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12</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3" w:history="1">
            <w:r w:rsidR="00F416D7" w:rsidRPr="00F416D7">
              <w:rPr>
                <w:rStyle w:val="a3"/>
                <w:rFonts w:ascii="Times New Roman" w:hAnsi="Times New Roman" w:cs="Times New Roman"/>
                <w:noProof/>
              </w:rPr>
              <w:t>4.4. Анализ исполнения безвозмездных поступлений</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_Toc449706743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17</w:t>
            </w:r>
            <w:r w:rsidR="00F416D7" w:rsidRPr="00F416D7">
              <w:rPr>
                <w:rFonts w:ascii="Times New Roman" w:hAnsi="Times New Roman" w:cs="Times New Roman"/>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44" w:history="1">
            <w:r w:rsidR="00F416D7" w:rsidRPr="00F416D7">
              <w:rPr>
                <w:rStyle w:val="a3"/>
                <w:b w:val="0"/>
                <w:noProof/>
              </w:rPr>
              <w:t>V. Анализ исполнения расходной части бюджета города</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_Toc449706744 \h </w:instrText>
            </w:r>
            <w:r w:rsidR="00F416D7" w:rsidRPr="00F416D7">
              <w:rPr>
                <w:b w:val="0"/>
                <w:noProof/>
                <w:webHidden/>
              </w:rPr>
            </w:r>
            <w:r w:rsidR="00F416D7" w:rsidRPr="00F416D7">
              <w:rPr>
                <w:b w:val="0"/>
                <w:noProof/>
                <w:webHidden/>
              </w:rPr>
              <w:fldChar w:fldCharType="separate"/>
            </w:r>
            <w:r w:rsidR="00A77887">
              <w:rPr>
                <w:b w:val="0"/>
                <w:noProof/>
                <w:webHidden/>
              </w:rPr>
              <w:t>21</w:t>
            </w:r>
            <w:r w:rsidR="00F416D7" w:rsidRPr="00F416D7">
              <w:rPr>
                <w:b w:val="0"/>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5" w:history="1">
            <w:r w:rsidR="00F416D7" w:rsidRPr="00F416D7">
              <w:rPr>
                <w:rStyle w:val="a3"/>
                <w:rFonts w:ascii="Times New Roman" w:hAnsi="Times New Roman" w:cs="Times New Roman"/>
                <w:noProof/>
              </w:rPr>
              <w:t>5.1. Общие параметры расходов</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_Toc449706745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21</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6" w:history="1">
            <w:r w:rsidR="00F416D7" w:rsidRPr="00F416D7">
              <w:rPr>
                <w:rStyle w:val="a3"/>
                <w:rFonts w:ascii="Times New Roman" w:hAnsi="Times New Roman" w:cs="Times New Roman"/>
                <w:noProof/>
              </w:rPr>
              <w:t>5.2. Исполнение программных и непрограммных расходов</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_Toc449706746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22</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7" w:history="1">
            <w:r w:rsidR="00F416D7" w:rsidRPr="00F416D7">
              <w:rPr>
                <w:rStyle w:val="a3"/>
                <w:rFonts w:ascii="Times New Roman" w:eastAsia="Times New Roman" w:hAnsi="Times New Roman" w:cs="Times New Roman"/>
                <w:bCs/>
                <w:noProof/>
                <w:lang w:eastAsia="ru-RU"/>
              </w:rPr>
              <w:t>5.3. Анализ использования бюджетных ассигнований муниципального дорожного фонда</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_Toc449706747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25</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48" w:history="1">
            <w:r w:rsidR="00F416D7" w:rsidRPr="00F416D7">
              <w:rPr>
                <w:rStyle w:val="a3"/>
                <w:rFonts w:ascii="Times New Roman" w:eastAsia="Times New Roman" w:hAnsi="Times New Roman" w:cs="Times New Roman"/>
                <w:bCs/>
                <w:noProof/>
                <w:lang w:eastAsia="ru-RU"/>
              </w:rPr>
              <w:t>5.4. Анализ изменений адресной инвестиционной программы</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_Toc449706748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27</w:t>
            </w:r>
            <w:r w:rsidR="00F416D7" w:rsidRPr="00F416D7">
              <w:rPr>
                <w:rFonts w:ascii="Times New Roman" w:hAnsi="Times New Roman" w:cs="Times New Roman"/>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49" w:history="1">
            <w:r w:rsidR="00F416D7" w:rsidRPr="00F416D7">
              <w:rPr>
                <w:rStyle w:val="a3"/>
                <w:b w:val="0"/>
                <w:noProof/>
              </w:rPr>
              <w:t>VI. Реализация задач, поставленных Указами Президента Российской Федерации</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_Toc449706749 \h </w:instrText>
            </w:r>
            <w:r w:rsidR="00F416D7" w:rsidRPr="00F416D7">
              <w:rPr>
                <w:b w:val="0"/>
                <w:noProof/>
                <w:webHidden/>
              </w:rPr>
            </w:r>
            <w:r w:rsidR="00F416D7" w:rsidRPr="00F416D7">
              <w:rPr>
                <w:b w:val="0"/>
                <w:noProof/>
                <w:webHidden/>
              </w:rPr>
              <w:fldChar w:fldCharType="separate"/>
            </w:r>
            <w:r w:rsidR="00A77887">
              <w:rPr>
                <w:b w:val="0"/>
                <w:noProof/>
                <w:webHidden/>
              </w:rPr>
              <w:t>29</w:t>
            </w:r>
            <w:r w:rsidR="00F416D7" w:rsidRPr="00F416D7">
              <w:rPr>
                <w:b w:val="0"/>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50" w:history="1">
            <w:r w:rsidR="00F416D7" w:rsidRPr="00F416D7">
              <w:rPr>
                <w:rStyle w:val="a3"/>
                <w:b w:val="0"/>
                <w:noProof/>
              </w:rPr>
              <w:t>VI</w:t>
            </w:r>
            <w:r w:rsidR="00F416D7" w:rsidRPr="00F416D7">
              <w:rPr>
                <w:rStyle w:val="a3"/>
                <w:b w:val="0"/>
                <w:noProof/>
                <w:lang w:val="en-US"/>
              </w:rPr>
              <w:t>I</w:t>
            </w:r>
            <w:r w:rsidR="00F416D7" w:rsidRPr="00F416D7">
              <w:rPr>
                <w:rStyle w:val="a3"/>
                <w:b w:val="0"/>
                <w:noProof/>
              </w:rPr>
              <w:t>. Анализ расходов отраслей социальной сферы</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_Toc449706750 \h </w:instrText>
            </w:r>
            <w:r w:rsidR="00F416D7" w:rsidRPr="00F416D7">
              <w:rPr>
                <w:b w:val="0"/>
                <w:noProof/>
                <w:webHidden/>
              </w:rPr>
            </w:r>
            <w:r w:rsidR="00F416D7" w:rsidRPr="00F416D7">
              <w:rPr>
                <w:b w:val="0"/>
                <w:noProof/>
                <w:webHidden/>
              </w:rPr>
              <w:fldChar w:fldCharType="separate"/>
            </w:r>
            <w:r w:rsidR="00A77887">
              <w:rPr>
                <w:b w:val="0"/>
                <w:noProof/>
                <w:webHidden/>
              </w:rPr>
              <w:t>30</w:t>
            </w:r>
            <w:r w:rsidR="00F416D7" w:rsidRPr="00F416D7">
              <w:rPr>
                <w:b w:val="0"/>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1" w:history="1">
            <w:r w:rsidR="00F416D7" w:rsidRPr="00F416D7">
              <w:rPr>
                <w:rStyle w:val="a3"/>
                <w:rFonts w:ascii="Times New Roman" w:hAnsi="Times New Roman" w:cs="Times New Roman"/>
                <w:noProof/>
              </w:rPr>
              <w:t>7.1. Развитие образования в городе Красноярске</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_Toc449706751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31</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2" w:history="1">
            <w:r w:rsidR="00F416D7" w:rsidRPr="00F416D7">
              <w:rPr>
                <w:rStyle w:val="a3"/>
                <w:rFonts w:ascii="Times New Roman" w:hAnsi="Times New Roman" w:cs="Times New Roman"/>
                <w:noProof/>
              </w:rPr>
              <w:t>7.2. Развитие молодежной политики в городе Красноярске</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_Toc449706752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34</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3" w:history="1">
            <w:r w:rsidR="00F416D7" w:rsidRPr="00F416D7">
              <w:rPr>
                <w:rStyle w:val="a3"/>
                <w:rFonts w:ascii="Times New Roman" w:hAnsi="Times New Roman" w:cs="Times New Roman"/>
                <w:noProof/>
              </w:rPr>
              <w:t>7.3. Развитие культуры в городе Красноярске</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_Toc449706753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37</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4" w:history="1">
            <w:r w:rsidR="00F416D7" w:rsidRPr="00F416D7">
              <w:rPr>
                <w:rStyle w:val="a3"/>
                <w:rFonts w:ascii="Times New Roman" w:eastAsiaTheme="majorEastAsia" w:hAnsi="Times New Roman" w:cs="Times New Roman"/>
                <w:bCs/>
                <w:noProof/>
              </w:rPr>
              <w:t>7.4. Развитие системы социальной защиты населения города Красноярска</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_Toc449706754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39</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5" w:history="1">
            <w:r w:rsidR="00F416D7" w:rsidRPr="00F416D7">
              <w:rPr>
                <w:rStyle w:val="a3"/>
                <w:rFonts w:ascii="Times New Roman" w:hAnsi="Times New Roman" w:cs="Times New Roman"/>
                <w:noProof/>
              </w:rPr>
              <w:t>7.5. Развитие физической культуры, спорта и туризма в городе Красноярске</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_Toc449706755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41</w:t>
            </w:r>
            <w:r w:rsidR="00F416D7" w:rsidRPr="00F416D7">
              <w:rPr>
                <w:rFonts w:ascii="Times New Roman" w:hAnsi="Times New Roman" w:cs="Times New Roman"/>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56" w:history="1">
            <w:r w:rsidR="00F416D7" w:rsidRPr="00F416D7">
              <w:rPr>
                <w:rStyle w:val="a3"/>
                <w:b w:val="0"/>
                <w:noProof/>
              </w:rPr>
              <w:t>VII</w:t>
            </w:r>
            <w:r w:rsidR="00F416D7" w:rsidRPr="00F416D7">
              <w:rPr>
                <w:rStyle w:val="a3"/>
                <w:b w:val="0"/>
                <w:noProof/>
                <w:lang w:val="en-US"/>
              </w:rPr>
              <w:t>I</w:t>
            </w:r>
            <w:r w:rsidR="00F416D7" w:rsidRPr="00F416D7">
              <w:rPr>
                <w:rStyle w:val="a3"/>
                <w:b w:val="0"/>
                <w:noProof/>
              </w:rPr>
              <w:t>. Анализ расходов в жилищно-коммунальном и дорожном хозяйстве, в инженерно-транспортной и коммунальной инфраструктуре</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_Toc449706756 \h </w:instrText>
            </w:r>
            <w:r w:rsidR="00F416D7" w:rsidRPr="00F416D7">
              <w:rPr>
                <w:b w:val="0"/>
                <w:noProof/>
                <w:webHidden/>
              </w:rPr>
            </w:r>
            <w:r w:rsidR="00F416D7" w:rsidRPr="00F416D7">
              <w:rPr>
                <w:b w:val="0"/>
                <w:noProof/>
                <w:webHidden/>
              </w:rPr>
              <w:fldChar w:fldCharType="separate"/>
            </w:r>
            <w:r w:rsidR="00A77887">
              <w:rPr>
                <w:b w:val="0"/>
                <w:noProof/>
                <w:webHidden/>
              </w:rPr>
              <w:t>44</w:t>
            </w:r>
            <w:r w:rsidR="00F416D7" w:rsidRPr="00F416D7">
              <w:rPr>
                <w:b w:val="0"/>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7" w:history="1">
            <w:r w:rsidR="00F416D7" w:rsidRPr="00F416D7">
              <w:rPr>
                <w:rStyle w:val="a3"/>
                <w:rFonts w:ascii="Times New Roman" w:hAnsi="Times New Roman" w:cs="Times New Roman"/>
                <w:noProof/>
              </w:rPr>
              <w:t>8.1. Развитие жилищно-коммунального хозяйства и дорожного комплекса города Красноярска</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_Toc449706757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44</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8" w:history="1">
            <w:r w:rsidR="00F416D7" w:rsidRPr="00F416D7">
              <w:rPr>
                <w:rStyle w:val="a3"/>
                <w:rFonts w:ascii="Times New Roman" w:hAnsi="Times New Roman" w:cs="Times New Roman"/>
                <w:noProof/>
              </w:rPr>
              <w:t>8.2. Обеспечение пассажирских перевозок транспортом общего пользования в городе Красноярске</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_Toc449706758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47</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59" w:history="1">
            <w:r w:rsidR="00F416D7" w:rsidRPr="00F416D7">
              <w:rPr>
                <w:rStyle w:val="a3"/>
                <w:rFonts w:ascii="Times New Roman" w:hAnsi="Times New Roman" w:cs="Times New Roman"/>
                <w:noProof/>
              </w:rPr>
              <w:t>8.3. Обеспечение граждан города Красноярска жилыми помещениями и объектами инженерно-транспортной и коммунальной инфраструктуры</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_Toc449706759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50</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60" w:history="1">
            <w:r w:rsidR="00F416D7" w:rsidRPr="00F416D7">
              <w:rPr>
                <w:rStyle w:val="a3"/>
                <w:rFonts w:ascii="Times New Roman" w:hAnsi="Times New Roman" w:cs="Times New Roman"/>
                <w:noProof/>
              </w:rPr>
              <w:t>8.4. Управление земельно-имущественными отношениями на территории города Красноярска</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_Toc449706760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53</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61" w:history="1">
            <w:r w:rsidR="00F416D7" w:rsidRPr="00F416D7">
              <w:rPr>
                <w:rStyle w:val="a3"/>
                <w:rFonts w:ascii="Times New Roman" w:hAnsi="Times New Roman" w:cs="Times New Roman"/>
                <w:noProof/>
              </w:rPr>
              <w:t>8.5. Информатизация города Красноярска</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_Toc449706761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57</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62" w:history="1">
            <w:r w:rsidR="00F416D7" w:rsidRPr="00F416D7">
              <w:rPr>
                <w:rStyle w:val="a3"/>
                <w:rFonts w:ascii="Times New Roman" w:hAnsi="Times New Roman" w:cs="Times New Roman"/>
                <w:noProof/>
              </w:rPr>
              <w:t>8.6. Поддержка и развитие малого и среднего предпринимательства в городе Красноярске</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_Toc449706762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58</w:t>
            </w:r>
            <w:r w:rsidR="00F416D7" w:rsidRPr="00F416D7">
              <w:rPr>
                <w:rFonts w:ascii="Times New Roman" w:hAnsi="Times New Roman" w:cs="Times New Roman"/>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63" w:history="1">
            <w:r w:rsidR="00F416D7" w:rsidRPr="00F416D7">
              <w:rPr>
                <w:rStyle w:val="a3"/>
                <w:b w:val="0"/>
                <w:noProof/>
                <w:lang w:val="en-US"/>
              </w:rPr>
              <w:t>IX</w:t>
            </w:r>
            <w:r w:rsidR="00F416D7" w:rsidRPr="00F416D7">
              <w:rPr>
                <w:rStyle w:val="a3"/>
                <w:b w:val="0"/>
                <w:noProof/>
              </w:rPr>
              <w:t>. Управление муниципальными финансами</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_Toc449706763 \h </w:instrText>
            </w:r>
            <w:r w:rsidR="00F416D7" w:rsidRPr="00F416D7">
              <w:rPr>
                <w:b w:val="0"/>
                <w:noProof/>
                <w:webHidden/>
              </w:rPr>
            </w:r>
            <w:r w:rsidR="00F416D7" w:rsidRPr="00F416D7">
              <w:rPr>
                <w:b w:val="0"/>
                <w:noProof/>
                <w:webHidden/>
              </w:rPr>
              <w:fldChar w:fldCharType="separate"/>
            </w:r>
            <w:r w:rsidR="00A77887">
              <w:rPr>
                <w:b w:val="0"/>
                <w:noProof/>
                <w:webHidden/>
              </w:rPr>
              <w:t>61</w:t>
            </w:r>
            <w:r w:rsidR="00F416D7" w:rsidRPr="00F416D7">
              <w:rPr>
                <w:b w:val="0"/>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64" w:history="1">
            <w:r w:rsidR="00F416D7" w:rsidRPr="00F416D7">
              <w:rPr>
                <w:rStyle w:val="a3"/>
                <w:b w:val="0"/>
                <w:noProof/>
              </w:rPr>
              <w:t>X. Оценка достоверности достигнутых значений целевых индикаторов и показателей результативности муниципальных программ</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_Toc449706764 \h </w:instrText>
            </w:r>
            <w:r w:rsidR="00F416D7" w:rsidRPr="00F416D7">
              <w:rPr>
                <w:b w:val="0"/>
                <w:noProof/>
                <w:webHidden/>
              </w:rPr>
            </w:r>
            <w:r w:rsidR="00F416D7" w:rsidRPr="00F416D7">
              <w:rPr>
                <w:b w:val="0"/>
                <w:noProof/>
                <w:webHidden/>
              </w:rPr>
              <w:fldChar w:fldCharType="separate"/>
            </w:r>
            <w:r w:rsidR="00A77887">
              <w:rPr>
                <w:b w:val="0"/>
                <w:noProof/>
                <w:webHidden/>
              </w:rPr>
              <w:t>63</w:t>
            </w:r>
            <w:r w:rsidR="00F416D7" w:rsidRPr="00F416D7">
              <w:rPr>
                <w:b w:val="0"/>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65" w:history="1">
            <w:r w:rsidR="00F416D7" w:rsidRPr="00F416D7">
              <w:rPr>
                <w:rStyle w:val="a3"/>
                <w:b w:val="0"/>
                <w:noProof/>
              </w:rPr>
              <w:t>X</w:t>
            </w:r>
            <w:r w:rsidR="00F416D7" w:rsidRPr="00F416D7">
              <w:rPr>
                <w:rStyle w:val="a3"/>
                <w:b w:val="0"/>
                <w:noProof/>
                <w:lang w:val="en-US"/>
              </w:rPr>
              <w:t>I</w:t>
            </w:r>
            <w:r w:rsidR="00F416D7" w:rsidRPr="00F416D7">
              <w:rPr>
                <w:rStyle w:val="a3"/>
                <w:b w:val="0"/>
                <w:noProof/>
              </w:rPr>
              <w:t>. Анализ в сфере муниципальных закупок товаров, работ и услуг</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_Toc449706765 \h </w:instrText>
            </w:r>
            <w:r w:rsidR="00F416D7" w:rsidRPr="00F416D7">
              <w:rPr>
                <w:b w:val="0"/>
                <w:noProof/>
                <w:webHidden/>
              </w:rPr>
            </w:r>
            <w:r w:rsidR="00F416D7" w:rsidRPr="00F416D7">
              <w:rPr>
                <w:b w:val="0"/>
                <w:noProof/>
                <w:webHidden/>
              </w:rPr>
              <w:fldChar w:fldCharType="separate"/>
            </w:r>
            <w:r w:rsidR="00A77887">
              <w:rPr>
                <w:b w:val="0"/>
                <w:noProof/>
                <w:webHidden/>
              </w:rPr>
              <w:t>63</w:t>
            </w:r>
            <w:r w:rsidR="00F416D7" w:rsidRPr="00F416D7">
              <w:rPr>
                <w:b w:val="0"/>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66" w:history="1">
            <w:r w:rsidR="00F416D7" w:rsidRPr="00F416D7">
              <w:rPr>
                <w:rStyle w:val="a3"/>
                <w:b w:val="0"/>
                <w:noProof/>
              </w:rPr>
              <w:t>X</w:t>
            </w:r>
            <w:r w:rsidR="00F416D7" w:rsidRPr="00F416D7">
              <w:rPr>
                <w:rStyle w:val="a3"/>
                <w:b w:val="0"/>
                <w:noProof/>
                <w:lang w:val="en-US"/>
              </w:rPr>
              <w:t>II</w:t>
            </w:r>
            <w:r w:rsidR="00F416D7" w:rsidRPr="00F416D7">
              <w:rPr>
                <w:rStyle w:val="a3"/>
                <w:b w:val="0"/>
                <w:noProof/>
              </w:rPr>
              <w:t>. Анализ кредиторской и дебиторской задолженности</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_Toc449706766 \h </w:instrText>
            </w:r>
            <w:r w:rsidR="00F416D7" w:rsidRPr="00F416D7">
              <w:rPr>
                <w:b w:val="0"/>
                <w:noProof/>
                <w:webHidden/>
              </w:rPr>
            </w:r>
            <w:r w:rsidR="00F416D7" w:rsidRPr="00F416D7">
              <w:rPr>
                <w:b w:val="0"/>
                <w:noProof/>
                <w:webHidden/>
              </w:rPr>
              <w:fldChar w:fldCharType="separate"/>
            </w:r>
            <w:r w:rsidR="00A77887">
              <w:rPr>
                <w:b w:val="0"/>
                <w:noProof/>
                <w:webHidden/>
              </w:rPr>
              <w:t>70</w:t>
            </w:r>
            <w:r w:rsidR="00F416D7" w:rsidRPr="00F416D7">
              <w:rPr>
                <w:b w:val="0"/>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67" w:history="1">
            <w:r w:rsidR="00F416D7" w:rsidRPr="00F416D7">
              <w:rPr>
                <w:rStyle w:val="a3"/>
                <w:rFonts w:ascii="Times New Roman" w:hAnsi="Times New Roman" w:cs="Times New Roman"/>
                <w:noProof/>
                <w:lang w:eastAsia="ru-RU"/>
              </w:rPr>
              <w:t>11.1. Анализ кредиторской задолженности</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_Toc449706767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70</w:t>
            </w:r>
            <w:r w:rsidR="00F416D7" w:rsidRPr="00F416D7">
              <w:rPr>
                <w:rFonts w:ascii="Times New Roman" w:hAnsi="Times New Roman" w:cs="Times New Roman"/>
                <w:noProof/>
                <w:webHidden/>
              </w:rPr>
              <w:fldChar w:fldCharType="end"/>
            </w:r>
          </w:hyperlink>
        </w:p>
        <w:p w:rsidR="00F416D7" w:rsidRPr="00F416D7" w:rsidRDefault="000B161F" w:rsidP="00F416D7">
          <w:pPr>
            <w:pStyle w:val="21"/>
            <w:ind w:firstLine="0"/>
            <w:rPr>
              <w:rFonts w:ascii="Times New Roman" w:eastAsiaTheme="minorEastAsia" w:hAnsi="Times New Roman" w:cs="Times New Roman"/>
              <w:noProof/>
              <w:lang w:eastAsia="ru-RU"/>
            </w:rPr>
          </w:pPr>
          <w:hyperlink w:anchor="_Toc449706768" w:history="1">
            <w:r w:rsidR="00F416D7" w:rsidRPr="00F416D7">
              <w:rPr>
                <w:rStyle w:val="a3"/>
                <w:rFonts w:ascii="Times New Roman" w:hAnsi="Times New Roman" w:cs="Times New Roman"/>
                <w:noProof/>
                <w:lang w:eastAsia="ru-RU"/>
              </w:rPr>
              <w:t>11.2. Анализ дебиторской задолженности</w:t>
            </w:r>
            <w:r w:rsidR="00F416D7" w:rsidRPr="00F416D7">
              <w:rPr>
                <w:rFonts w:ascii="Times New Roman" w:hAnsi="Times New Roman" w:cs="Times New Roman"/>
                <w:noProof/>
                <w:webHidden/>
              </w:rPr>
              <w:tab/>
            </w:r>
            <w:r w:rsidR="00F416D7" w:rsidRPr="00F416D7">
              <w:rPr>
                <w:rFonts w:ascii="Times New Roman" w:hAnsi="Times New Roman" w:cs="Times New Roman"/>
                <w:noProof/>
                <w:webHidden/>
              </w:rPr>
              <w:fldChar w:fldCharType="begin"/>
            </w:r>
            <w:r w:rsidR="00F416D7" w:rsidRPr="00F416D7">
              <w:rPr>
                <w:rFonts w:ascii="Times New Roman" w:hAnsi="Times New Roman" w:cs="Times New Roman"/>
                <w:noProof/>
                <w:webHidden/>
              </w:rPr>
              <w:instrText xml:space="preserve"> PAGEREF _Toc449706768 \h </w:instrText>
            </w:r>
            <w:r w:rsidR="00F416D7" w:rsidRPr="00F416D7">
              <w:rPr>
                <w:rFonts w:ascii="Times New Roman" w:hAnsi="Times New Roman" w:cs="Times New Roman"/>
                <w:noProof/>
                <w:webHidden/>
              </w:rPr>
            </w:r>
            <w:r w:rsidR="00F416D7" w:rsidRPr="00F416D7">
              <w:rPr>
                <w:rFonts w:ascii="Times New Roman" w:hAnsi="Times New Roman" w:cs="Times New Roman"/>
                <w:noProof/>
                <w:webHidden/>
              </w:rPr>
              <w:fldChar w:fldCharType="separate"/>
            </w:r>
            <w:r w:rsidR="00A77887">
              <w:rPr>
                <w:rFonts w:ascii="Times New Roman" w:hAnsi="Times New Roman" w:cs="Times New Roman"/>
                <w:noProof/>
                <w:webHidden/>
              </w:rPr>
              <w:t>74</w:t>
            </w:r>
            <w:r w:rsidR="00F416D7" w:rsidRPr="00F416D7">
              <w:rPr>
                <w:rFonts w:ascii="Times New Roman" w:hAnsi="Times New Roman" w:cs="Times New Roman"/>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69" w:history="1">
            <w:r w:rsidR="00F416D7" w:rsidRPr="00F416D7">
              <w:rPr>
                <w:rStyle w:val="a3"/>
                <w:b w:val="0"/>
                <w:noProof/>
                <w:lang w:val="en-US"/>
              </w:rPr>
              <w:t>X</w:t>
            </w:r>
            <w:r w:rsidR="00F416D7" w:rsidRPr="00F416D7">
              <w:rPr>
                <w:rStyle w:val="a3"/>
                <w:b w:val="0"/>
                <w:noProof/>
              </w:rPr>
              <w:t>I</w:t>
            </w:r>
            <w:r w:rsidR="00F416D7" w:rsidRPr="00F416D7">
              <w:rPr>
                <w:rStyle w:val="a3"/>
                <w:b w:val="0"/>
                <w:noProof/>
                <w:lang w:val="en-US"/>
              </w:rPr>
              <w:t>II</w:t>
            </w:r>
            <w:r w:rsidR="00F416D7" w:rsidRPr="00F416D7">
              <w:rPr>
                <w:rStyle w:val="a3"/>
                <w:b w:val="0"/>
                <w:noProof/>
              </w:rPr>
              <w:t>. Расходы на обслуживание муниципального долга</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_Toc449706769 \h </w:instrText>
            </w:r>
            <w:r w:rsidR="00F416D7" w:rsidRPr="00F416D7">
              <w:rPr>
                <w:b w:val="0"/>
                <w:noProof/>
                <w:webHidden/>
              </w:rPr>
            </w:r>
            <w:r w:rsidR="00F416D7" w:rsidRPr="00F416D7">
              <w:rPr>
                <w:b w:val="0"/>
                <w:noProof/>
                <w:webHidden/>
              </w:rPr>
              <w:fldChar w:fldCharType="separate"/>
            </w:r>
            <w:r w:rsidR="00A77887">
              <w:rPr>
                <w:b w:val="0"/>
                <w:noProof/>
                <w:webHidden/>
              </w:rPr>
              <w:t>76</w:t>
            </w:r>
            <w:r w:rsidR="00F416D7" w:rsidRPr="00F416D7">
              <w:rPr>
                <w:b w:val="0"/>
                <w:noProof/>
                <w:webHidden/>
              </w:rPr>
              <w:fldChar w:fldCharType="end"/>
            </w:r>
          </w:hyperlink>
        </w:p>
        <w:p w:rsidR="00F416D7" w:rsidRPr="00F416D7" w:rsidRDefault="000B161F" w:rsidP="00F416D7">
          <w:pPr>
            <w:pStyle w:val="11"/>
            <w:ind w:right="0"/>
            <w:rPr>
              <w:rFonts w:eastAsiaTheme="minorEastAsia"/>
              <w:b w:val="0"/>
              <w:bCs w:val="0"/>
              <w:caps w:val="0"/>
              <w:noProof/>
              <w:sz w:val="22"/>
              <w:szCs w:val="22"/>
            </w:rPr>
          </w:pPr>
          <w:hyperlink w:anchor="_Toc449706770" w:history="1">
            <w:r w:rsidR="00F416D7" w:rsidRPr="00F416D7">
              <w:rPr>
                <w:rStyle w:val="a3"/>
                <w:b w:val="0"/>
                <w:noProof/>
              </w:rPr>
              <w:t>XI</w:t>
            </w:r>
            <w:r w:rsidR="00F416D7" w:rsidRPr="00F416D7">
              <w:rPr>
                <w:rStyle w:val="a3"/>
                <w:b w:val="0"/>
                <w:noProof/>
                <w:lang w:val="en-US"/>
              </w:rPr>
              <w:t>V</w:t>
            </w:r>
            <w:r w:rsidR="00F416D7" w:rsidRPr="00F416D7">
              <w:rPr>
                <w:rStyle w:val="a3"/>
                <w:b w:val="0"/>
                <w:noProof/>
              </w:rPr>
              <w:t>. Дефицит бюджета и муниципальный долг, муниципальные внутренние заимствования, изменение остатков средств на счетах по учету средств бюджета</w:t>
            </w:r>
            <w:r w:rsidR="00F416D7" w:rsidRPr="00F416D7">
              <w:rPr>
                <w:b w:val="0"/>
                <w:noProof/>
                <w:webHidden/>
              </w:rPr>
              <w:tab/>
            </w:r>
            <w:r w:rsidR="00F416D7" w:rsidRPr="00F416D7">
              <w:rPr>
                <w:b w:val="0"/>
                <w:noProof/>
                <w:webHidden/>
              </w:rPr>
              <w:fldChar w:fldCharType="begin"/>
            </w:r>
            <w:r w:rsidR="00F416D7" w:rsidRPr="00F416D7">
              <w:rPr>
                <w:b w:val="0"/>
                <w:noProof/>
                <w:webHidden/>
              </w:rPr>
              <w:instrText xml:space="preserve"> PAGEREF _Toc449706770 \h </w:instrText>
            </w:r>
            <w:r w:rsidR="00F416D7" w:rsidRPr="00F416D7">
              <w:rPr>
                <w:b w:val="0"/>
                <w:noProof/>
                <w:webHidden/>
              </w:rPr>
            </w:r>
            <w:r w:rsidR="00F416D7" w:rsidRPr="00F416D7">
              <w:rPr>
                <w:b w:val="0"/>
                <w:noProof/>
                <w:webHidden/>
              </w:rPr>
              <w:fldChar w:fldCharType="separate"/>
            </w:r>
            <w:r w:rsidR="00A77887">
              <w:rPr>
                <w:b w:val="0"/>
                <w:noProof/>
                <w:webHidden/>
              </w:rPr>
              <w:t>77</w:t>
            </w:r>
            <w:r w:rsidR="00F416D7" w:rsidRPr="00F416D7">
              <w:rPr>
                <w:b w:val="0"/>
                <w:noProof/>
                <w:webHidden/>
              </w:rPr>
              <w:fldChar w:fldCharType="end"/>
            </w:r>
          </w:hyperlink>
        </w:p>
        <w:p w:rsidR="00D1208F" w:rsidRPr="00CA7EF0" w:rsidRDefault="00E663F3" w:rsidP="00F416D7">
          <w:pPr>
            <w:spacing w:after="0" w:line="240" w:lineRule="auto"/>
            <w:jc w:val="both"/>
            <w:rPr>
              <w:rFonts w:ascii="Times New Roman" w:hAnsi="Times New Roman" w:cs="Times New Roman"/>
              <w:highlight w:val="yellow"/>
            </w:rPr>
          </w:pPr>
          <w:r w:rsidRPr="00F416D7">
            <w:rPr>
              <w:rFonts w:ascii="Times New Roman" w:hAnsi="Times New Roman" w:cs="Times New Roman"/>
            </w:rPr>
            <w:fldChar w:fldCharType="end"/>
          </w:r>
        </w:p>
      </w:sdtContent>
    </w:sdt>
    <w:p w:rsidR="00D1208F" w:rsidRPr="00CA7EF0" w:rsidRDefault="00D1208F" w:rsidP="00D1208F">
      <w:pPr>
        <w:spacing w:after="0" w:line="240" w:lineRule="auto"/>
        <w:rPr>
          <w:rFonts w:ascii="Times New Roman" w:hAnsi="Times New Roman" w:cs="Times New Roman"/>
          <w:sz w:val="28"/>
          <w:szCs w:val="28"/>
          <w:highlight w:val="yellow"/>
        </w:rPr>
      </w:pPr>
    </w:p>
    <w:p w:rsidR="00854755" w:rsidRPr="00CA7EF0" w:rsidRDefault="00854755">
      <w:pPr>
        <w:rPr>
          <w:rFonts w:ascii="Times New Roman" w:hAnsi="Times New Roman" w:cs="Times New Roman"/>
          <w:sz w:val="28"/>
          <w:szCs w:val="28"/>
          <w:highlight w:val="yellow"/>
        </w:rPr>
      </w:pPr>
      <w:r w:rsidRPr="00CA7EF0">
        <w:rPr>
          <w:rFonts w:ascii="Times New Roman" w:hAnsi="Times New Roman" w:cs="Times New Roman"/>
          <w:sz w:val="28"/>
          <w:szCs w:val="28"/>
          <w:highlight w:val="yellow"/>
        </w:rPr>
        <w:br w:type="page"/>
      </w:r>
    </w:p>
    <w:p w:rsidR="00055CFE" w:rsidRPr="00C663A6" w:rsidRDefault="00854755" w:rsidP="00854755">
      <w:pPr>
        <w:pStyle w:val="1"/>
        <w:ind w:left="0" w:right="0" w:firstLine="0"/>
        <w:rPr>
          <w:sz w:val="32"/>
          <w:szCs w:val="32"/>
        </w:rPr>
      </w:pPr>
      <w:bookmarkStart w:id="2" w:name="_Toc386553039"/>
      <w:bookmarkStart w:id="3" w:name="_Toc386559148"/>
      <w:bookmarkStart w:id="4" w:name="_Toc449706735"/>
      <w:bookmarkEnd w:id="0"/>
      <w:r w:rsidRPr="00C663A6">
        <w:rPr>
          <w:sz w:val="32"/>
          <w:szCs w:val="32"/>
          <w:lang w:val="en-US"/>
        </w:rPr>
        <w:lastRenderedPageBreak/>
        <w:t>I</w:t>
      </w:r>
      <w:r w:rsidRPr="00C663A6">
        <w:rPr>
          <w:sz w:val="32"/>
          <w:szCs w:val="32"/>
        </w:rPr>
        <w:t>.</w:t>
      </w:r>
      <w:r w:rsidRPr="00C663A6">
        <w:rPr>
          <w:sz w:val="32"/>
          <w:szCs w:val="32"/>
          <w:lang w:val="en-US"/>
        </w:rPr>
        <w:t> </w:t>
      </w:r>
      <w:r w:rsidR="00055CFE" w:rsidRPr="00C663A6">
        <w:rPr>
          <w:sz w:val="32"/>
          <w:szCs w:val="32"/>
        </w:rPr>
        <w:t>Вводная часть</w:t>
      </w:r>
      <w:bookmarkEnd w:id="2"/>
      <w:bookmarkEnd w:id="3"/>
      <w:bookmarkEnd w:id="4"/>
    </w:p>
    <w:p w:rsidR="00055CFE" w:rsidRPr="00C663A6" w:rsidRDefault="00055CFE" w:rsidP="00055CFE">
      <w:pPr>
        <w:spacing w:after="0" w:line="240" w:lineRule="auto"/>
        <w:ind w:firstLine="709"/>
        <w:jc w:val="both"/>
        <w:rPr>
          <w:rFonts w:ascii="Times New Roman" w:hAnsi="Times New Roman" w:cs="Times New Roman"/>
          <w:sz w:val="2"/>
          <w:lang w:eastAsia="ru-RU"/>
        </w:rPr>
      </w:pPr>
    </w:p>
    <w:p w:rsidR="00854755" w:rsidRPr="00C663A6" w:rsidRDefault="00854755" w:rsidP="00055CFE">
      <w:pPr>
        <w:spacing w:after="0" w:line="240" w:lineRule="auto"/>
        <w:ind w:firstLine="709"/>
        <w:jc w:val="both"/>
        <w:rPr>
          <w:rFonts w:ascii="Times New Roman" w:hAnsi="Times New Roman" w:cs="Times New Roman"/>
          <w:sz w:val="28"/>
          <w:szCs w:val="28"/>
          <w:lang w:eastAsia="ru-RU"/>
        </w:rPr>
      </w:pPr>
    </w:p>
    <w:p w:rsidR="00055CFE" w:rsidRPr="00C663A6" w:rsidRDefault="00055CFE" w:rsidP="005E6CAC">
      <w:pPr>
        <w:spacing w:after="0" w:line="240" w:lineRule="auto"/>
        <w:ind w:firstLine="709"/>
        <w:jc w:val="both"/>
        <w:rPr>
          <w:rFonts w:ascii="Times New Roman" w:hAnsi="Times New Roman" w:cs="Times New Roman"/>
          <w:sz w:val="28"/>
          <w:szCs w:val="28"/>
          <w:lang w:eastAsia="ru-RU"/>
        </w:rPr>
      </w:pPr>
      <w:r w:rsidRPr="00C663A6">
        <w:rPr>
          <w:rFonts w:ascii="Times New Roman" w:hAnsi="Times New Roman" w:cs="Times New Roman"/>
          <w:sz w:val="28"/>
          <w:szCs w:val="28"/>
          <w:lang w:eastAsia="ru-RU"/>
        </w:rPr>
        <w:t>Заключение Контрольно-счетной палат</w:t>
      </w:r>
      <w:r w:rsidR="00067B13">
        <w:rPr>
          <w:rFonts w:ascii="Times New Roman" w:hAnsi="Times New Roman" w:cs="Times New Roman"/>
          <w:sz w:val="28"/>
          <w:szCs w:val="28"/>
          <w:lang w:eastAsia="ru-RU"/>
        </w:rPr>
        <w:t>ы</w:t>
      </w:r>
      <w:r w:rsidRPr="00C663A6">
        <w:rPr>
          <w:rFonts w:ascii="Times New Roman" w:hAnsi="Times New Roman" w:cs="Times New Roman"/>
          <w:sz w:val="28"/>
          <w:szCs w:val="28"/>
          <w:lang w:eastAsia="ru-RU"/>
        </w:rPr>
        <w:t xml:space="preserve"> города Красноярска (далее – Контрольно-счетная палата) </w:t>
      </w:r>
      <w:r w:rsidR="00067B13">
        <w:rPr>
          <w:rFonts w:ascii="Times New Roman" w:hAnsi="Times New Roman" w:cs="Times New Roman"/>
          <w:sz w:val="28"/>
          <w:szCs w:val="28"/>
          <w:lang w:eastAsia="ru-RU"/>
        </w:rPr>
        <w:t xml:space="preserve">на </w:t>
      </w:r>
      <w:r w:rsidR="00C41334">
        <w:rPr>
          <w:rFonts w:ascii="Times New Roman" w:hAnsi="Times New Roman" w:cs="Times New Roman"/>
          <w:sz w:val="28"/>
          <w:szCs w:val="28"/>
          <w:lang w:eastAsia="ru-RU"/>
        </w:rPr>
        <w:t>о</w:t>
      </w:r>
      <w:r w:rsidR="00067B13">
        <w:rPr>
          <w:rFonts w:ascii="Times New Roman" w:hAnsi="Times New Roman" w:cs="Times New Roman"/>
          <w:sz w:val="28"/>
          <w:szCs w:val="28"/>
          <w:lang w:eastAsia="ru-RU"/>
        </w:rPr>
        <w:t xml:space="preserve">тчет об исполнении бюджета города за 2015 год (далее – Заключение) подготовлено </w:t>
      </w:r>
      <w:r w:rsidRPr="00C663A6">
        <w:rPr>
          <w:rFonts w:ascii="Times New Roman" w:hAnsi="Times New Roman" w:cs="Times New Roman"/>
          <w:sz w:val="28"/>
          <w:szCs w:val="28"/>
          <w:lang w:eastAsia="ru-RU"/>
        </w:rPr>
        <w:t xml:space="preserve">в соответствии </w:t>
      </w:r>
      <w:proofErr w:type="gramStart"/>
      <w:r w:rsidRPr="00C663A6">
        <w:rPr>
          <w:rFonts w:ascii="Times New Roman" w:hAnsi="Times New Roman" w:cs="Times New Roman"/>
          <w:sz w:val="28"/>
          <w:szCs w:val="28"/>
          <w:lang w:eastAsia="ru-RU"/>
        </w:rPr>
        <w:t>с</w:t>
      </w:r>
      <w:r w:rsidR="00067B13">
        <w:rPr>
          <w:rFonts w:ascii="Times New Roman" w:hAnsi="Times New Roman" w:cs="Times New Roman"/>
          <w:sz w:val="28"/>
          <w:szCs w:val="28"/>
          <w:lang w:eastAsia="ru-RU"/>
        </w:rPr>
        <w:t>о</w:t>
      </w:r>
      <w:proofErr w:type="gramEnd"/>
      <w:r w:rsidRPr="00C663A6">
        <w:rPr>
          <w:rFonts w:ascii="Times New Roman" w:hAnsi="Times New Roman" w:cs="Times New Roman"/>
          <w:sz w:val="28"/>
          <w:szCs w:val="28"/>
          <w:lang w:eastAsia="ru-RU"/>
        </w:rPr>
        <w:t>:</w:t>
      </w:r>
    </w:p>
    <w:p w:rsidR="00055CFE" w:rsidRPr="00C663A6" w:rsidRDefault="00055CFE" w:rsidP="005E6CAC">
      <w:pPr>
        <w:spacing w:after="0" w:line="240" w:lineRule="auto"/>
        <w:ind w:firstLine="709"/>
        <w:jc w:val="both"/>
        <w:rPr>
          <w:rFonts w:ascii="Times New Roman" w:hAnsi="Times New Roman" w:cs="Times New Roman"/>
          <w:sz w:val="28"/>
          <w:szCs w:val="28"/>
          <w:lang w:eastAsia="ru-RU"/>
        </w:rPr>
      </w:pPr>
      <w:r w:rsidRPr="00C663A6">
        <w:rPr>
          <w:rFonts w:ascii="Times New Roman" w:hAnsi="Times New Roman" w:cs="Times New Roman"/>
          <w:sz w:val="28"/>
          <w:szCs w:val="28"/>
          <w:lang w:eastAsia="ru-RU"/>
        </w:rPr>
        <w:t>-</w:t>
      </w:r>
      <w:r w:rsidR="003E0F98" w:rsidRPr="00C663A6">
        <w:rPr>
          <w:rFonts w:ascii="Times New Roman" w:hAnsi="Times New Roman" w:cs="Times New Roman"/>
          <w:sz w:val="28"/>
          <w:szCs w:val="28"/>
          <w:lang w:eastAsia="ru-RU"/>
        </w:rPr>
        <w:t> </w:t>
      </w:r>
      <w:r w:rsidRPr="00C663A6">
        <w:rPr>
          <w:rFonts w:ascii="Times New Roman" w:hAnsi="Times New Roman" w:cs="Times New Roman"/>
          <w:sz w:val="28"/>
          <w:szCs w:val="28"/>
          <w:lang w:eastAsia="ru-RU"/>
        </w:rPr>
        <w:t>ст. 264.4 Бюджетного кодекса РФ;</w:t>
      </w:r>
    </w:p>
    <w:p w:rsidR="00055CFE" w:rsidRPr="00C663A6" w:rsidRDefault="00055CFE" w:rsidP="005E6CAC">
      <w:pPr>
        <w:spacing w:after="0" w:line="240" w:lineRule="auto"/>
        <w:ind w:firstLine="709"/>
        <w:jc w:val="both"/>
        <w:rPr>
          <w:rFonts w:ascii="Times New Roman" w:hAnsi="Times New Roman" w:cs="Times New Roman"/>
          <w:sz w:val="28"/>
          <w:szCs w:val="28"/>
          <w:lang w:eastAsia="ru-RU"/>
        </w:rPr>
      </w:pPr>
      <w:r w:rsidRPr="00C663A6">
        <w:rPr>
          <w:rFonts w:ascii="Times New Roman" w:hAnsi="Times New Roman" w:cs="Times New Roman"/>
          <w:sz w:val="28"/>
          <w:szCs w:val="28"/>
          <w:lang w:eastAsia="ru-RU"/>
        </w:rPr>
        <w:t>-</w:t>
      </w:r>
      <w:r w:rsidR="003E0F98" w:rsidRPr="00C663A6">
        <w:rPr>
          <w:rFonts w:ascii="Times New Roman" w:hAnsi="Times New Roman" w:cs="Times New Roman"/>
          <w:sz w:val="28"/>
          <w:szCs w:val="28"/>
          <w:lang w:eastAsia="ru-RU"/>
        </w:rPr>
        <w:t> </w:t>
      </w:r>
      <w:r w:rsidRPr="00C663A6">
        <w:rPr>
          <w:rFonts w:ascii="Times New Roman" w:hAnsi="Times New Roman" w:cs="Times New Roman"/>
          <w:sz w:val="28"/>
          <w:szCs w:val="28"/>
          <w:lang w:eastAsia="ru-RU"/>
        </w:rPr>
        <w:t>ст. 33 Положения о бюджетном процессе в городе, утвержденного решением Красноярского городского Совета депутатов от 11.12.2007 № 15-359</w:t>
      </w:r>
      <w:r w:rsidR="000D5956" w:rsidRPr="000D5956">
        <w:rPr>
          <w:rFonts w:ascii="Times New Roman" w:hAnsi="Times New Roman" w:cs="Times New Roman"/>
          <w:sz w:val="28"/>
          <w:szCs w:val="28"/>
          <w:lang w:eastAsia="ru-RU"/>
        </w:rPr>
        <w:t xml:space="preserve"> </w:t>
      </w:r>
      <w:r w:rsidR="000D5956" w:rsidRPr="00C663A6">
        <w:rPr>
          <w:rFonts w:ascii="Times New Roman" w:hAnsi="Times New Roman" w:cs="Times New Roman"/>
          <w:sz w:val="28"/>
          <w:szCs w:val="28"/>
          <w:lang w:eastAsia="ru-RU"/>
        </w:rPr>
        <w:t>Красноярске (далее – Положения о бюджетном процессе)</w:t>
      </w:r>
      <w:r w:rsidRPr="00C663A6">
        <w:rPr>
          <w:rFonts w:ascii="Times New Roman" w:hAnsi="Times New Roman" w:cs="Times New Roman"/>
          <w:sz w:val="28"/>
          <w:szCs w:val="28"/>
          <w:lang w:eastAsia="ru-RU"/>
        </w:rPr>
        <w:t>;</w:t>
      </w:r>
    </w:p>
    <w:p w:rsidR="00055CFE" w:rsidRPr="00C663A6" w:rsidRDefault="00055CFE" w:rsidP="005E6CAC">
      <w:pPr>
        <w:spacing w:after="0" w:line="240" w:lineRule="auto"/>
        <w:ind w:firstLine="709"/>
        <w:jc w:val="both"/>
        <w:rPr>
          <w:rFonts w:ascii="Times New Roman" w:hAnsi="Times New Roman" w:cs="Times New Roman"/>
          <w:sz w:val="28"/>
          <w:szCs w:val="28"/>
          <w:lang w:eastAsia="ru-RU"/>
        </w:rPr>
      </w:pPr>
      <w:r w:rsidRPr="00C663A6">
        <w:rPr>
          <w:rFonts w:ascii="Times New Roman" w:hAnsi="Times New Roman" w:cs="Times New Roman"/>
          <w:sz w:val="28"/>
          <w:szCs w:val="28"/>
          <w:lang w:eastAsia="ru-RU"/>
        </w:rPr>
        <w:t>-</w:t>
      </w:r>
      <w:r w:rsidR="003E0F98" w:rsidRPr="00C663A6">
        <w:rPr>
          <w:rFonts w:ascii="Times New Roman" w:hAnsi="Times New Roman" w:cs="Times New Roman"/>
          <w:sz w:val="28"/>
          <w:szCs w:val="28"/>
          <w:lang w:eastAsia="ru-RU"/>
        </w:rPr>
        <w:t> </w:t>
      </w:r>
      <w:r w:rsidRPr="00C663A6">
        <w:rPr>
          <w:rFonts w:ascii="Times New Roman" w:hAnsi="Times New Roman" w:cs="Times New Roman"/>
          <w:sz w:val="28"/>
          <w:szCs w:val="28"/>
          <w:lang w:eastAsia="ru-RU"/>
        </w:rPr>
        <w:t>ст. 2 Положения о Контрольно-счетной палате города Красноярска, утвержденного решением Красноярского городского Совета от 31.05.2005 № 6-108 (далее – Положение о Контрольно-счетной палате);</w:t>
      </w:r>
    </w:p>
    <w:p w:rsidR="00055CFE" w:rsidRPr="00C663A6" w:rsidRDefault="003E0F98" w:rsidP="005E6CAC">
      <w:pPr>
        <w:spacing w:after="0" w:line="240" w:lineRule="auto"/>
        <w:ind w:firstLine="709"/>
        <w:jc w:val="both"/>
        <w:rPr>
          <w:rFonts w:ascii="Times New Roman" w:hAnsi="Times New Roman" w:cs="Times New Roman"/>
          <w:sz w:val="28"/>
          <w:szCs w:val="28"/>
        </w:rPr>
      </w:pPr>
      <w:r w:rsidRPr="00C663A6">
        <w:rPr>
          <w:rFonts w:ascii="Times New Roman" w:hAnsi="Times New Roman" w:cs="Times New Roman"/>
          <w:sz w:val="28"/>
          <w:szCs w:val="28"/>
          <w:lang w:eastAsia="ru-RU"/>
        </w:rPr>
        <w:t>- </w:t>
      </w:r>
      <w:r w:rsidR="009A39B3">
        <w:rPr>
          <w:rFonts w:ascii="Times New Roman" w:hAnsi="Times New Roman" w:cs="Times New Roman"/>
          <w:sz w:val="28"/>
          <w:szCs w:val="28"/>
        </w:rPr>
        <w:t>с</w:t>
      </w:r>
      <w:r w:rsidR="009A39B3" w:rsidRPr="004847C7">
        <w:rPr>
          <w:rFonts w:ascii="Times New Roman" w:hAnsi="Times New Roman" w:cs="Times New Roman"/>
          <w:sz w:val="28"/>
          <w:szCs w:val="28"/>
        </w:rPr>
        <w:t xml:space="preserve">тандартом СФК 8 «Порядок проведения внешней проверки годового отчета об исполнении бюджета города Красноярска», утверждённым решением </w:t>
      </w:r>
      <w:r w:rsidR="009A39B3">
        <w:rPr>
          <w:rFonts w:ascii="Times New Roman" w:hAnsi="Times New Roman" w:cs="Times New Roman"/>
          <w:sz w:val="28"/>
          <w:szCs w:val="28"/>
        </w:rPr>
        <w:t xml:space="preserve">коллегии КСП от 17.02.2015 № 06 </w:t>
      </w:r>
      <w:r w:rsidR="00055CFE" w:rsidRPr="00C663A6">
        <w:rPr>
          <w:rFonts w:ascii="Times New Roman" w:hAnsi="Times New Roman" w:cs="Times New Roman"/>
          <w:sz w:val="28"/>
          <w:szCs w:val="28"/>
        </w:rPr>
        <w:t xml:space="preserve">(далее </w:t>
      </w:r>
      <w:r w:rsidR="009A39B3">
        <w:rPr>
          <w:rFonts w:ascii="Times New Roman" w:hAnsi="Times New Roman" w:cs="Times New Roman"/>
          <w:sz w:val="28"/>
          <w:szCs w:val="28"/>
        </w:rPr>
        <w:t>–</w:t>
      </w:r>
      <w:r w:rsidR="00055CFE" w:rsidRPr="00C663A6">
        <w:rPr>
          <w:rFonts w:ascii="Times New Roman" w:hAnsi="Times New Roman" w:cs="Times New Roman"/>
          <w:sz w:val="28"/>
          <w:szCs w:val="28"/>
        </w:rPr>
        <w:t xml:space="preserve"> Стандарт</w:t>
      </w:r>
      <w:r w:rsidR="009A39B3">
        <w:rPr>
          <w:rFonts w:ascii="Times New Roman" w:hAnsi="Times New Roman" w:cs="Times New Roman"/>
          <w:sz w:val="28"/>
          <w:szCs w:val="28"/>
        </w:rPr>
        <w:t xml:space="preserve"> СФК 8</w:t>
      </w:r>
      <w:r w:rsidR="00055CFE" w:rsidRPr="00C663A6">
        <w:rPr>
          <w:rFonts w:ascii="Times New Roman" w:hAnsi="Times New Roman" w:cs="Times New Roman"/>
          <w:sz w:val="28"/>
          <w:szCs w:val="28"/>
        </w:rPr>
        <w:t>);</w:t>
      </w:r>
    </w:p>
    <w:p w:rsidR="00055CFE" w:rsidRDefault="00055CFE" w:rsidP="005E6CAC">
      <w:pPr>
        <w:spacing w:after="0" w:line="240" w:lineRule="auto"/>
        <w:ind w:firstLine="709"/>
        <w:jc w:val="both"/>
        <w:rPr>
          <w:rFonts w:ascii="Times New Roman" w:hAnsi="Times New Roman" w:cs="Times New Roman"/>
          <w:sz w:val="28"/>
          <w:szCs w:val="28"/>
          <w:lang w:eastAsia="ru-RU"/>
        </w:rPr>
      </w:pPr>
      <w:r w:rsidRPr="00C663A6">
        <w:rPr>
          <w:rFonts w:ascii="Times New Roman" w:hAnsi="Times New Roman" w:cs="Times New Roman"/>
          <w:sz w:val="28"/>
          <w:szCs w:val="28"/>
        </w:rPr>
        <w:t>-</w:t>
      </w:r>
      <w:r w:rsidR="003E0F98" w:rsidRPr="00C663A6">
        <w:rPr>
          <w:rFonts w:ascii="Times New Roman" w:hAnsi="Times New Roman" w:cs="Times New Roman"/>
          <w:sz w:val="28"/>
          <w:szCs w:val="28"/>
        </w:rPr>
        <w:t> </w:t>
      </w:r>
      <w:r w:rsidRPr="00C663A6">
        <w:rPr>
          <w:rFonts w:ascii="Times New Roman" w:hAnsi="Times New Roman" w:cs="Times New Roman"/>
          <w:sz w:val="28"/>
          <w:szCs w:val="28"/>
          <w:lang w:eastAsia="ru-RU"/>
        </w:rPr>
        <w:t>с учетом данных внешних проверок годовой бюджетной отчетности главных администраторов бюджетных средств за 201</w:t>
      </w:r>
      <w:r w:rsidR="00C663A6" w:rsidRPr="00C663A6">
        <w:rPr>
          <w:rFonts w:ascii="Times New Roman" w:hAnsi="Times New Roman" w:cs="Times New Roman"/>
          <w:sz w:val="28"/>
          <w:szCs w:val="28"/>
          <w:lang w:eastAsia="ru-RU"/>
        </w:rPr>
        <w:t>5</w:t>
      </w:r>
      <w:r w:rsidRPr="00C663A6">
        <w:rPr>
          <w:rFonts w:ascii="Times New Roman" w:hAnsi="Times New Roman" w:cs="Times New Roman"/>
          <w:sz w:val="28"/>
          <w:szCs w:val="28"/>
          <w:lang w:eastAsia="ru-RU"/>
        </w:rPr>
        <w:t xml:space="preserve"> год.</w:t>
      </w:r>
    </w:p>
    <w:p w:rsidR="00067B13" w:rsidRDefault="00067B13" w:rsidP="005E6CAC">
      <w:pPr>
        <w:spacing w:after="0" w:line="240" w:lineRule="auto"/>
        <w:ind w:firstLine="709"/>
        <w:jc w:val="both"/>
        <w:rPr>
          <w:rFonts w:ascii="Times New Roman" w:hAnsi="Times New Roman" w:cs="Times New Roman"/>
          <w:sz w:val="28"/>
          <w:szCs w:val="28"/>
          <w:lang w:eastAsia="ru-RU"/>
        </w:rPr>
      </w:pPr>
      <w:r w:rsidRPr="001D6683">
        <w:rPr>
          <w:rFonts w:ascii="Times New Roman" w:hAnsi="Times New Roman" w:cs="Times New Roman"/>
          <w:sz w:val="28"/>
          <w:szCs w:val="28"/>
          <w:lang w:eastAsia="ru-RU"/>
        </w:rPr>
        <w:t>Заключение Контрольно-счетной палаты рассмотрено и утверждено решением коллегии Контрольно-счетной палаты.</w:t>
      </w:r>
    </w:p>
    <w:p w:rsidR="00055CFE" w:rsidRPr="00C663A6" w:rsidRDefault="00055CFE" w:rsidP="005E6CAC">
      <w:pPr>
        <w:spacing w:after="0" w:line="240" w:lineRule="auto"/>
        <w:ind w:firstLine="709"/>
        <w:jc w:val="both"/>
        <w:rPr>
          <w:rFonts w:ascii="Times New Roman" w:hAnsi="Times New Roman" w:cs="Times New Roman"/>
          <w:sz w:val="28"/>
          <w:szCs w:val="28"/>
          <w:lang w:eastAsia="ru-RU"/>
        </w:rPr>
      </w:pPr>
      <w:r w:rsidRPr="00C663A6">
        <w:rPr>
          <w:rFonts w:ascii="Times New Roman" w:hAnsi="Times New Roman" w:cs="Times New Roman"/>
          <w:sz w:val="28"/>
          <w:szCs w:val="28"/>
          <w:lang w:eastAsia="ru-RU"/>
        </w:rPr>
        <w:t xml:space="preserve">В рамках проведенной работы использовались материалы </w:t>
      </w:r>
      <w:proofErr w:type="spellStart"/>
      <w:r w:rsidRPr="00C663A6">
        <w:rPr>
          <w:rFonts w:ascii="Times New Roman" w:hAnsi="Times New Roman" w:cs="Times New Roman"/>
          <w:sz w:val="28"/>
          <w:szCs w:val="28"/>
          <w:lang w:eastAsia="ru-RU"/>
        </w:rPr>
        <w:t>экспертно</w:t>
      </w:r>
      <w:proofErr w:type="spellEnd"/>
      <w:r w:rsidRPr="00C663A6">
        <w:rPr>
          <w:rFonts w:ascii="Times New Roman" w:hAnsi="Times New Roman" w:cs="Times New Roman"/>
          <w:sz w:val="28"/>
          <w:szCs w:val="28"/>
          <w:lang w:eastAsia="ru-RU"/>
        </w:rPr>
        <w:t xml:space="preserve"> - аналитических мероприятий </w:t>
      </w:r>
      <w:r w:rsidR="00F86EBF" w:rsidRPr="00C663A6">
        <w:rPr>
          <w:rFonts w:ascii="Times New Roman" w:hAnsi="Times New Roman" w:cs="Times New Roman"/>
          <w:sz w:val="28"/>
          <w:szCs w:val="28"/>
          <w:lang w:eastAsia="ru-RU"/>
        </w:rPr>
        <w:t>Контрольно-счетной палаты</w:t>
      </w:r>
      <w:r w:rsidRPr="00C663A6">
        <w:rPr>
          <w:rFonts w:ascii="Times New Roman" w:hAnsi="Times New Roman" w:cs="Times New Roman"/>
          <w:sz w:val="28"/>
          <w:szCs w:val="28"/>
          <w:lang w:eastAsia="ru-RU"/>
        </w:rPr>
        <w:t xml:space="preserve">, сведения департамента </w:t>
      </w:r>
      <w:r w:rsidR="00067B13">
        <w:rPr>
          <w:rFonts w:ascii="Times New Roman" w:hAnsi="Times New Roman" w:cs="Times New Roman"/>
          <w:sz w:val="28"/>
          <w:szCs w:val="28"/>
          <w:lang w:eastAsia="ru-RU"/>
        </w:rPr>
        <w:t>социально-экономического развития</w:t>
      </w:r>
      <w:r w:rsidRPr="00C663A6">
        <w:rPr>
          <w:rFonts w:ascii="Times New Roman" w:hAnsi="Times New Roman" w:cs="Times New Roman"/>
          <w:sz w:val="28"/>
          <w:szCs w:val="28"/>
          <w:lang w:eastAsia="ru-RU"/>
        </w:rPr>
        <w:t xml:space="preserve"> администрации города, главных администраторов бюджетных средств и данные раздела «Открытый бюджет» на официальном портале администрации города Красноярска и Правительства Красноярского края.</w:t>
      </w:r>
    </w:p>
    <w:p w:rsidR="00055CFE" w:rsidRPr="00C663A6" w:rsidRDefault="00055CFE" w:rsidP="005E6CAC">
      <w:pPr>
        <w:spacing w:after="0" w:line="240" w:lineRule="auto"/>
        <w:ind w:firstLine="709"/>
        <w:jc w:val="both"/>
        <w:rPr>
          <w:rFonts w:ascii="Times New Roman" w:hAnsi="Times New Roman" w:cs="Times New Roman"/>
          <w:sz w:val="28"/>
          <w:szCs w:val="28"/>
        </w:rPr>
      </w:pPr>
      <w:r w:rsidRPr="00C663A6">
        <w:rPr>
          <w:rFonts w:ascii="Times New Roman" w:hAnsi="Times New Roman" w:cs="Times New Roman"/>
          <w:sz w:val="28"/>
          <w:szCs w:val="28"/>
        </w:rPr>
        <w:t xml:space="preserve">Отчет составлен нарастающим итогом с начала года в разрезе кодов бюджетной классификации в соответствии с Приказом Министерства финансов РФ от 28.12.2010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РФ» (далее – </w:t>
      </w:r>
      <w:r w:rsidR="00F86EBF" w:rsidRPr="00C663A6">
        <w:rPr>
          <w:rFonts w:ascii="Times New Roman" w:hAnsi="Times New Roman" w:cs="Times New Roman"/>
          <w:sz w:val="28"/>
          <w:szCs w:val="28"/>
        </w:rPr>
        <w:t>Инструкция</w:t>
      </w:r>
      <w:r w:rsidRPr="00C663A6">
        <w:rPr>
          <w:rFonts w:ascii="Times New Roman" w:hAnsi="Times New Roman" w:cs="Times New Roman"/>
          <w:sz w:val="28"/>
          <w:szCs w:val="28"/>
        </w:rPr>
        <w:t xml:space="preserve"> №191</w:t>
      </w:r>
      <w:r w:rsidR="00406030" w:rsidRPr="00C663A6">
        <w:rPr>
          <w:rFonts w:ascii="Times New Roman" w:hAnsi="Times New Roman" w:cs="Times New Roman"/>
          <w:sz w:val="28"/>
          <w:szCs w:val="28"/>
        </w:rPr>
        <w:t>н</w:t>
      </w:r>
      <w:r w:rsidRPr="00C663A6">
        <w:rPr>
          <w:rFonts w:ascii="Times New Roman" w:hAnsi="Times New Roman" w:cs="Times New Roman"/>
          <w:sz w:val="28"/>
          <w:szCs w:val="28"/>
        </w:rPr>
        <w:t>).</w:t>
      </w:r>
    </w:p>
    <w:p w:rsidR="002C4A9B" w:rsidRPr="00C663A6" w:rsidRDefault="002C4A9B" w:rsidP="00055CFE">
      <w:pPr>
        <w:spacing w:after="0" w:line="240" w:lineRule="auto"/>
        <w:ind w:firstLine="709"/>
        <w:jc w:val="both"/>
        <w:rPr>
          <w:rFonts w:ascii="Times New Roman" w:hAnsi="Times New Roman" w:cs="Times New Roman"/>
          <w:sz w:val="28"/>
          <w:szCs w:val="28"/>
          <w:highlight w:val="yellow"/>
          <w:lang w:eastAsia="ru-RU"/>
        </w:rPr>
      </w:pPr>
    </w:p>
    <w:p w:rsidR="00055CFE" w:rsidRPr="00067B13" w:rsidRDefault="00055CFE" w:rsidP="00854755">
      <w:pPr>
        <w:pStyle w:val="1"/>
        <w:ind w:left="0" w:right="0" w:firstLine="0"/>
        <w:rPr>
          <w:sz w:val="32"/>
          <w:szCs w:val="32"/>
        </w:rPr>
      </w:pPr>
      <w:bookmarkStart w:id="5" w:name="_Toc386553040"/>
      <w:bookmarkStart w:id="6" w:name="_Toc386559149"/>
      <w:bookmarkStart w:id="7" w:name="_Toc449706736"/>
      <w:bookmarkStart w:id="8" w:name="_Toc259751435"/>
      <w:bookmarkStart w:id="9" w:name="_Toc353551179"/>
      <w:bookmarkStart w:id="10" w:name="_Toc385521555"/>
      <w:r w:rsidRPr="00067B13">
        <w:rPr>
          <w:sz w:val="32"/>
          <w:szCs w:val="32"/>
        </w:rPr>
        <w:t>II. Полнота и достоверность годовой бюджетной отчетности главных администраторов бюджетных средств и годового отчета об исполнении бюджета</w:t>
      </w:r>
      <w:bookmarkEnd w:id="5"/>
      <w:bookmarkEnd w:id="6"/>
      <w:bookmarkEnd w:id="7"/>
    </w:p>
    <w:p w:rsidR="00055CFE" w:rsidRPr="00C663A6" w:rsidRDefault="00055CFE" w:rsidP="00055CFE">
      <w:pPr>
        <w:spacing w:after="0" w:line="240" w:lineRule="auto"/>
        <w:ind w:firstLine="709"/>
        <w:jc w:val="center"/>
        <w:rPr>
          <w:rFonts w:ascii="Times New Roman" w:hAnsi="Times New Roman" w:cs="Times New Roman"/>
          <w:sz w:val="4"/>
          <w:highlight w:val="yellow"/>
        </w:rPr>
      </w:pPr>
    </w:p>
    <w:p w:rsidR="00055CFE" w:rsidRPr="00C663A6" w:rsidRDefault="00055CFE" w:rsidP="00055CFE">
      <w:pPr>
        <w:spacing w:after="0" w:line="240" w:lineRule="auto"/>
        <w:ind w:firstLine="709"/>
        <w:jc w:val="center"/>
        <w:rPr>
          <w:rFonts w:ascii="Times New Roman" w:hAnsi="Times New Roman" w:cs="Times New Roman"/>
          <w:sz w:val="28"/>
          <w:szCs w:val="28"/>
          <w:highlight w:val="yellow"/>
        </w:rPr>
      </w:pPr>
    </w:p>
    <w:bookmarkEnd w:id="8"/>
    <w:bookmarkEnd w:id="9"/>
    <w:bookmarkEnd w:id="10"/>
    <w:p w:rsidR="007C2E76" w:rsidRDefault="007C2E76" w:rsidP="005E6CAC">
      <w:pPr>
        <w:spacing w:after="0" w:line="240" w:lineRule="auto"/>
        <w:ind w:firstLine="709"/>
        <w:jc w:val="both"/>
        <w:rPr>
          <w:rFonts w:ascii="Times New Roman" w:hAnsi="Times New Roman" w:cs="Times New Roman"/>
          <w:sz w:val="28"/>
          <w:szCs w:val="28"/>
        </w:rPr>
      </w:pPr>
      <w:r w:rsidRPr="00065896">
        <w:rPr>
          <w:rFonts w:ascii="Times New Roman" w:hAnsi="Times New Roman" w:cs="Times New Roman"/>
          <w:sz w:val="28"/>
          <w:szCs w:val="28"/>
        </w:rPr>
        <w:t xml:space="preserve">В Контрольно-счетную палату </w:t>
      </w:r>
      <w:r w:rsidRPr="00065896">
        <w:rPr>
          <w:rFonts w:ascii="Times New Roman" w:hAnsi="Times New Roman" w:cs="Times New Roman"/>
          <w:sz w:val="28"/>
          <w:szCs w:val="28"/>
          <w:lang w:eastAsia="ru-RU"/>
        </w:rPr>
        <w:t>в соответствии со ст. 264.4 Бюджетного кодекса РФ и ст. 33 Положения о бюджетном процессе в городе Красноярске для проведения внешней проверки представили б</w:t>
      </w:r>
      <w:r w:rsidRPr="00065896">
        <w:rPr>
          <w:rFonts w:ascii="Times New Roman" w:hAnsi="Times New Roman" w:cs="Times New Roman"/>
          <w:sz w:val="28"/>
          <w:szCs w:val="28"/>
        </w:rPr>
        <w:t>юджетную отчетность за 2015 год</w:t>
      </w:r>
      <w:r w:rsidRPr="00065896">
        <w:rPr>
          <w:rFonts w:ascii="Times New Roman" w:hAnsi="Times New Roman" w:cs="Times New Roman"/>
          <w:sz w:val="28"/>
          <w:szCs w:val="28"/>
          <w:lang w:eastAsia="ru-RU"/>
        </w:rPr>
        <w:t xml:space="preserve"> </w:t>
      </w:r>
      <w:r w:rsidRPr="00065896">
        <w:rPr>
          <w:rFonts w:ascii="Times New Roman" w:hAnsi="Times New Roman" w:cs="Times New Roman"/>
          <w:sz w:val="28"/>
          <w:szCs w:val="28"/>
        </w:rPr>
        <w:t xml:space="preserve">23 главных администратора бюджетных средств (далее – ГАБС). </w:t>
      </w:r>
      <w:r>
        <w:rPr>
          <w:rFonts w:ascii="Times New Roman" w:hAnsi="Times New Roman" w:cs="Times New Roman"/>
          <w:sz w:val="28"/>
          <w:szCs w:val="28"/>
        </w:rPr>
        <w:t>Количество ГАБС по сравнению с 2014 годом не изменилось.</w:t>
      </w:r>
    </w:p>
    <w:p w:rsidR="007C2E76" w:rsidRPr="00065896"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065896">
        <w:rPr>
          <w:rFonts w:ascii="Times New Roman" w:hAnsi="Times New Roman" w:cs="Times New Roman"/>
          <w:sz w:val="28"/>
          <w:szCs w:val="28"/>
        </w:rPr>
        <w:t xml:space="preserve">Бюджетная отчетность </w:t>
      </w:r>
      <w:r>
        <w:rPr>
          <w:rFonts w:ascii="Times New Roman" w:hAnsi="Times New Roman" w:cs="Times New Roman"/>
          <w:sz w:val="28"/>
          <w:szCs w:val="28"/>
        </w:rPr>
        <w:t xml:space="preserve">ГАБС </w:t>
      </w:r>
      <w:r w:rsidRPr="00065896">
        <w:rPr>
          <w:rFonts w:ascii="Times New Roman" w:hAnsi="Times New Roman" w:cs="Times New Roman"/>
          <w:sz w:val="28"/>
          <w:szCs w:val="28"/>
        </w:rPr>
        <w:t xml:space="preserve">сформирована в соответствии с </w:t>
      </w:r>
      <w:r w:rsidRPr="00065896">
        <w:rPr>
          <w:rFonts w:ascii="Times New Roman" w:hAnsi="Times New Roman" w:cs="Times New Roman"/>
          <w:sz w:val="28"/>
          <w:szCs w:val="32"/>
        </w:rPr>
        <w:t xml:space="preserve">Инструкцией </w:t>
      </w:r>
      <w:r w:rsidRPr="00065896">
        <w:rPr>
          <w:rFonts w:ascii="Times New Roman" w:hAnsi="Times New Roman" w:cs="Times New Roman"/>
          <w:sz w:val="28"/>
          <w:szCs w:val="28"/>
        </w:rPr>
        <w:t>№ 191н с учетом внесения изменений, утвержденных приказом Минфина России от 31.12.2015 №229н.</w:t>
      </w:r>
    </w:p>
    <w:p w:rsidR="007C2E76" w:rsidRPr="00065896" w:rsidRDefault="007C2E76" w:rsidP="005E6CAC">
      <w:pPr>
        <w:spacing w:after="0" w:line="240" w:lineRule="auto"/>
        <w:ind w:firstLine="709"/>
        <w:jc w:val="both"/>
        <w:rPr>
          <w:rFonts w:ascii="Times New Roman" w:hAnsi="Times New Roman" w:cs="Times New Roman"/>
          <w:sz w:val="28"/>
          <w:szCs w:val="28"/>
        </w:rPr>
      </w:pPr>
      <w:r w:rsidRPr="00065896">
        <w:rPr>
          <w:rFonts w:ascii="Times New Roman" w:hAnsi="Times New Roman" w:cs="Times New Roman"/>
          <w:sz w:val="28"/>
          <w:szCs w:val="28"/>
        </w:rPr>
        <w:lastRenderedPageBreak/>
        <w:t xml:space="preserve">По результатам </w:t>
      </w:r>
      <w:r w:rsidRPr="00065896">
        <w:rPr>
          <w:rFonts w:ascii="Times New Roman" w:hAnsi="Times New Roman" w:cs="Times New Roman"/>
          <w:sz w:val="28"/>
          <w:szCs w:val="32"/>
        </w:rPr>
        <w:t>внешней</w:t>
      </w:r>
      <w:r w:rsidRPr="00065896">
        <w:rPr>
          <w:rFonts w:ascii="Times New Roman" w:hAnsi="Times New Roman" w:cs="Times New Roman"/>
          <w:sz w:val="28"/>
          <w:szCs w:val="28"/>
        </w:rPr>
        <w:t xml:space="preserve"> проверки </w:t>
      </w:r>
      <w:r w:rsidRPr="00065896">
        <w:rPr>
          <w:rFonts w:ascii="Times New Roman" w:hAnsi="Times New Roman" w:cs="Times New Roman"/>
          <w:sz w:val="28"/>
          <w:szCs w:val="32"/>
        </w:rPr>
        <w:t xml:space="preserve">бюджетной отчетности </w:t>
      </w:r>
      <w:r>
        <w:rPr>
          <w:rFonts w:ascii="Times New Roman" w:hAnsi="Times New Roman" w:cs="Times New Roman"/>
          <w:sz w:val="28"/>
          <w:szCs w:val="32"/>
        </w:rPr>
        <w:t>ГАБС</w:t>
      </w:r>
      <w:r w:rsidRPr="00065896">
        <w:rPr>
          <w:rFonts w:ascii="Times New Roman" w:hAnsi="Times New Roman" w:cs="Times New Roman"/>
          <w:sz w:val="28"/>
          <w:szCs w:val="32"/>
        </w:rPr>
        <w:t xml:space="preserve"> признаков неполноты и недостоверности Контрольно-счетной палатой не установлено.</w:t>
      </w:r>
    </w:p>
    <w:p w:rsidR="007C2E76" w:rsidRPr="00065896"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065896">
        <w:rPr>
          <w:rFonts w:ascii="Times New Roman" w:hAnsi="Times New Roman" w:cs="Times New Roman"/>
          <w:sz w:val="28"/>
          <w:szCs w:val="28"/>
        </w:rPr>
        <w:t xml:space="preserve">Бюджетная отчетность </w:t>
      </w:r>
      <w:r>
        <w:rPr>
          <w:rFonts w:ascii="Times New Roman" w:hAnsi="Times New Roman" w:cs="Times New Roman"/>
          <w:sz w:val="28"/>
          <w:szCs w:val="28"/>
        </w:rPr>
        <w:t xml:space="preserve">ГАБС </w:t>
      </w:r>
      <w:r w:rsidRPr="00065896">
        <w:rPr>
          <w:rFonts w:ascii="Times New Roman" w:hAnsi="Times New Roman" w:cs="Times New Roman"/>
          <w:sz w:val="28"/>
          <w:szCs w:val="28"/>
        </w:rPr>
        <w:t>представлена в Контрольно-счетную палату в сроки</w:t>
      </w:r>
      <w:r>
        <w:rPr>
          <w:rFonts w:ascii="Times New Roman" w:hAnsi="Times New Roman" w:cs="Times New Roman"/>
          <w:sz w:val="28"/>
          <w:szCs w:val="28"/>
        </w:rPr>
        <w:t>,</w:t>
      </w:r>
      <w:r w:rsidRPr="00065896">
        <w:rPr>
          <w:rFonts w:ascii="Times New Roman" w:hAnsi="Times New Roman" w:cs="Times New Roman"/>
          <w:sz w:val="28"/>
          <w:szCs w:val="28"/>
        </w:rPr>
        <w:t xml:space="preserve"> установленные ст.33 Положения о бюджетном процессе в городе Красноярске.</w:t>
      </w:r>
    </w:p>
    <w:p w:rsidR="007C2E76" w:rsidRPr="00065896" w:rsidRDefault="007C2E76" w:rsidP="005E6CA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65896">
        <w:rPr>
          <w:rFonts w:ascii="Times New Roman" w:hAnsi="Times New Roman" w:cs="Times New Roman"/>
          <w:sz w:val="28"/>
          <w:szCs w:val="28"/>
        </w:rPr>
        <w:t>Состав бюджетной отчетности соответствует составу отчетности, утвержденному ст. 264.1 Бюджетного кодекса РФ.</w:t>
      </w:r>
    </w:p>
    <w:p w:rsidR="007C2E76" w:rsidRPr="00065896"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065896">
        <w:rPr>
          <w:rFonts w:ascii="Times New Roman" w:hAnsi="Times New Roman" w:cs="Times New Roman"/>
          <w:sz w:val="28"/>
          <w:szCs w:val="28"/>
        </w:rPr>
        <w:t xml:space="preserve">В рамках проведенного анализа соответствия  бюджетной отчетности </w:t>
      </w:r>
      <w:r>
        <w:rPr>
          <w:rFonts w:ascii="Times New Roman" w:hAnsi="Times New Roman" w:cs="Times New Roman"/>
          <w:sz w:val="28"/>
          <w:szCs w:val="28"/>
        </w:rPr>
        <w:t xml:space="preserve">ГАБС </w:t>
      </w:r>
      <w:r w:rsidRPr="00065896">
        <w:rPr>
          <w:rFonts w:ascii="Times New Roman" w:hAnsi="Times New Roman" w:cs="Times New Roman"/>
          <w:sz w:val="28"/>
          <w:szCs w:val="28"/>
        </w:rPr>
        <w:t xml:space="preserve">требованиям, утвержденным Инструкцией №191н, выявлены </w:t>
      </w:r>
      <w:r>
        <w:rPr>
          <w:rFonts w:ascii="Times New Roman" w:hAnsi="Times New Roman" w:cs="Times New Roman"/>
          <w:sz w:val="28"/>
          <w:szCs w:val="28"/>
        </w:rPr>
        <w:t>замечания и недостатки</w:t>
      </w:r>
      <w:r w:rsidRPr="00065896">
        <w:rPr>
          <w:rFonts w:ascii="Times New Roman" w:hAnsi="Times New Roman" w:cs="Times New Roman"/>
          <w:sz w:val="28"/>
          <w:szCs w:val="32"/>
        </w:rPr>
        <w:t>, не влияющие на достоверность представленной отчетности:</w:t>
      </w:r>
    </w:p>
    <w:p w:rsidR="007C2E76" w:rsidRDefault="007C2E76" w:rsidP="005E6CAC">
      <w:pPr>
        <w:tabs>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530FC">
        <w:rPr>
          <w:rFonts w:ascii="Times New Roman" w:hAnsi="Times New Roman" w:cs="Times New Roman"/>
          <w:sz w:val="28"/>
          <w:szCs w:val="28"/>
        </w:rPr>
        <w:t>- в пояснительных записках не в полном объеме указывалась информация о техническом состоянии</w:t>
      </w:r>
      <w:r w:rsidRPr="00D735CD">
        <w:rPr>
          <w:rFonts w:ascii="Times New Roman" w:hAnsi="Times New Roman" w:cs="Times New Roman"/>
          <w:sz w:val="28"/>
          <w:szCs w:val="28"/>
        </w:rPr>
        <w:t xml:space="preserve"> </w:t>
      </w:r>
      <w:r w:rsidRPr="006530FC">
        <w:rPr>
          <w:rFonts w:ascii="Times New Roman" w:hAnsi="Times New Roman" w:cs="Times New Roman"/>
          <w:sz w:val="28"/>
          <w:szCs w:val="28"/>
        </w:rPr>
        <w:t>основны</w:t>
      </w:r>
      <w:r>
        <w:rPr>
          <w:rFonts w:ascii="Times New Roman" w:hAnsi="Times New Roman" w:cs="Times New Roman"/>
          <w:sz w:val="28"/>
          <w:szCs w:val="28"/>
        </w:rPr>
        <w:t>х</w:t>
      </w:r>
      <w:r w:rsidRPr="006530FC">
        <w:rPr>
          <w:rFonts w:ascii="Times New Roman" w:hAnsi="Times New Roman" w:cs="Times New Roman"/>
          <w:sz w:val="28"/>
          <w:szCs w:val="28"/>
        </w:rPr>
        <w:t xml:space="preserve"> фонд</w:t>
      </w:r>
      <w:r>
        <w:rPr>
          <w:rFonts w:ascii="Times New Roman" w:hAnsi="Times New Roman" w:cs="Times New Roman"/>
          <w:sz w:val="28"/>
          <w:szCs w:val="28"/>
        </w:rPr>
        <w:t>ов</w:t>
      </w:r>
      <w:r w:rsidRPr="006530FC">
        <w:rPr>
          <w:rFonts w:ascii="Times New Roman" w:hAnsi="Times New Roman" w:cs="Times New Roman"/>
          <w:sz w:val="28"/>
          <w:szCs w:val="28"/>
        </w:rPr>
        <w:t>, эффективности</w:t>
      </w:r>
      <w:r>
        <w:rPr>
          <w:rFonts w:ascii="Times New Roman" w:hAnsi="Times New Roman" w:cs="Times New Roman"/>
          <w:sz w:val="28"/>
          <w:szCs w:val="28"/>
        </w:rPr>
        <w:t xml:space="preserve"> их</w:t>
      </w:r>
      <w:r w:rsidRPr="006530FC">
        <w:rPr>
          <w:rFonts w:ascii="Times New Roman" w:hAnsi="Times New Roman" w:cs="Times New Roman"/>
          <w:sz w:val="28"/>
          <w:szCs w:val="28"/>
        </w:rPr>
        <w:t xml:space="preserve"> использования, обеспеченности субъекта бюджетной отчетности</w:t>
      </w:r>
      <w:r>
        <w:rPr>
          <w:rFonts w:ascii="Times New Roman" w:hAnsi="Times New Roman" w:cs="Times New Roman"/>
          <w:sz w:val="28"/>
          <w:szCs w:val="28"/>
        </w:rPr>
        <w:t xml:space="preserve"> основными фондами</w:t>
      </w:r>
      <w:r w:rsidRPr="006530FC">
        <w:rPr>
          <w:rFonts w:ascii="Times New Roman" w:hAnsi="Times New Roman" w:cs="Times New Roman"/>
          <w:sz w:val="28"/>
          <w:szCs w:val="28"/>
        </w:rPr>
        <w:t xml:space="preserve">, </w:t>
      </w:r>
      <w:r>
        <w:rPr>
          <w:rFonts w:ascii="Times New Roman" w:hAnsi="Times New Roman" w:cs="Times New Roman"/>
          <w:sz w:val="28"/>
          <w:szCs w:val="28"/>
        </w:rPr>
        <w:t xml:space="preserve">об </w:t>
      </w:r>
      <w:r w:rsidRPr="006530FC">
        <w:rPr>
          <w:rFonts w:ascii="Times New Roman" w:hAnsi="Times New Roman" w:cs="Times New Roman"/>
          <w:sz w:val="28"/>
          <w:szCs w:val="28"/>
        </w:rPr>
        <w:t xml:space="preserve">основных мероприятиях по улучшению состояния и сохранности основных средств; </w:t>
      </w:r>
    </w:p>
    <w:p w:rsidR="007C2E76" w:rsidRDefault="007C2E76" w:rsidP="007C2E76">
      <w:pPr>
        <w:tabs>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заполнении:</w:t>
      </w:r>
    </w:p>
    <w:p w:rsidR="007C2E76" w:rsidRDefault="007C2E76" w:rsidP="001F4B72">
      <w:pPr>
        <w:pStyle w:val="a4"/>
        <w:numPr>
          <w:ilvl w:val="0"/>
          <w:numId w:val="9"/>
        </w:numPr>
        <w:tabs>
          <w:tab w:val="left" w:pos="851"/>
          <w:tab w:val="left" w:pos="993"/>
        </w:tabs>
        <w:autoSpaceDE w:val="0"/>
        <w:autoSpaceDN w:val="0"/>
        <w:adjustRightInd w:val="0"/>
        <w:spacing w:after="0" w:line="240" w:lineRule="auto"/>
        <w:ind w:left="0" w:firstLine="426"/>
        <w:jc w:val="both"/>
        <w:rPr>
          <w:rFonts w:ascii="Times New Roman" w:hAnsi="Times New Roman" w:cs="Times New Roman"/>
          <w:sz w:val="28"/>
          <w:szCs w:val="28"/>
        </w:rPr>
      </w:pPr>
      <w:r w:rsidRPr="00715D0E">
        <w:rPr>
          <w:rFonts w:ascii="Times New Roman" w:hAnsi="Times New Roman" w:cs="Times New Roman"/>
          <w:sz w:val="28"/>
          <w:szCs w:val="28"/>
        </w:rPr>
        <w:t>таблиц</w:t>
      </w:r>
      <w:r>
        <w:rPr>
          <w:rFonts w:ascii="Times New Roman" w:hAnsi="Times New Roman" w:cs="Times New Roman"/>
          <w:sz w:val="28"/>
          <w:szCs w:val="28"/>
        </w:rPr>
        <w:t>ы</w:t>
      </w:r>
      <w:r w:rsidRPr="00715D0E">
        <w:rPr>
          <w:rFonts w:ascii="Times New Roman" w:hAnsi="Times New Roman" w:cs="Times New Roman"/>
          <w:sz w:val="28"/>
          <w:szCs w:val="28"/>
        </w:rPr>
        <w:t xml:space="preserve"> «Сведения о мерах по повышению эффективности расходования бюджетных средств» неверно указывались организационно-распорядительные документы;</w:t>
      </w:r>
    </w:p>
    <w:p w:rsidR="007C2E76" w:rsidRPr="00715D0E" w:rsidRDefault="007C2E76" w:rsidP="001F4B72">
      <w:pPr>
        <w:pStyle w:val="a4"/>
        <w:numPr>
          <w:ilvl w:val="0"/>
          <w:numId w:val="9"/>
        </w:numPr>
        <w:tabs>
          <w:tab w:val="left" w:pos="851"/>
          <w:tab w:val="left" w:pos="993"/>
        </w:tabs>
        <w:autoSpaceDE w:val="0"/>
        <w:autoSpaceDN w:val="0"/>
        <w:adjustRightInd w:val="0"/>
        <w:spacing w:after="0" w:line="240" w:lineRule="auto"/>
        <w:ind w:left="0" w:firstLine="426"/>
        <w:jc w:val="both"/>
        <w:rPr>
          <w:rFonts w:ascii="Times New Roman" w:hAnsi="Times New Roman" w:cs="Times New Roman"/>
          <w:sz w:val="28"/>
          <w:szCs w:val="28"/>
        </w:rPr>
      </w:pPr>
      <w:r w:rsidRPr="00715D0E">
        <w:rPr>
          <w:rFonts w:ascii="Times New Roman" w:hAnsi="Times New Roman" w:cs="Times New Roman"/>
          <w:sz w:val="28"/>
          <w:szCs w:val="28"/>
        </w:rPr>
        <w:t xml:space="preserve">формы 0503162 «Сведения о результатах деятельности» неверно </w:t>
      </w:r>
      <w:r>
        <w:rPr>
          <w:rFonts w:ascii="Times New Roman" w:hAnsi="Times New Roman" w:cs="Times New Roman"/>
          <w:sz w:val="28"/>
          <w:szCs w:val="28"/>
        </w:rPr>
        <w:t>указывались показатели исполнения муниципального задания. Кроме того, некоторые ГАБС заполняли указанную форму при отсутствии муниципальных заданий и подведомственных учреждений</w:t>
      </w:r>
      <w:r w:rsidR="00ED49DB">
        <w:rPr>
          <w:rFonts w:ascii="Times New Roman" w:hAnsi="Times New Roman" w:cs="Times New Roman"/>
          <w:sz w:val="28"/>
          <w:szCs w:val="28"/>
        </w:rPr>
        <w:t>;</w:t>
      </w:r>
      <w:r>
        <w:rPr>
          <w:rFonts w:ascii="Times New Roman" w:hAnsi="Times New Roman" w:cs="Times New Roman"/>
          <w:sz w:val="28"/>
          <w:szCs w:val="28"/>
        </w:rPr>
        <w:t xml:space="preserve"> </w:t>
      </w:r>
    </w:p>
    <w:p w:rsidR="007C2E76" w:rsidRDefault="007C2E76" w:rsidP="007C2E76">
      <w:pPr>
        <w:tabs>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847C7">
        <w:rPr>
          <w:rFonts w:ascii="Times New Roman" w:hAnsi="Times New Roman" w:cs="Times New Roman"/>
          <w:sz w:val="28"/>
          <w:szCs w:val="28"/>
        </w:rPr>
        <w:t>- допу</w:t>
      </w:r>
      <w:r>
        <w:rPr>
          <w:rFonts w:ascii="Times New Roman" w:hAnsi="Times New Roman" w:cs="Times New Roman"/>
          <w:sz w:val="28"/>
          <w:szCs w:val="28"/>
        </w:rPr>
        <w:t>скались</w:t>
      </w:r>
      <w:r w:rsidRPr="004847C7">
        <w:rPr>
          <w:rFonts w:ascii="Times New Roman" w:hAnsi="Times New Roman" w:cs="Times New Roman"/>
          <w:sz w:val="28"/>
          <w:szCs w:val="28"/>
        </w:rPr>
        <w:t xml:space="preserve"> технические ошибки при заполнении форм </w:t>
      </w:r>
      <w:r>
        <w:rPr>
          <w:rFonts w:ascii="Times New Roman" w:hAnsi="Times New Roman" w:cs="Times New Roman"/>
          <w:sz w:val="28"/>
          <w:szCs w:val="28"/>
        </w:rPr>
        <w:t xml:space="preserve">бюджетной </w:t>
      </w:r>
      <w:r w:rsidRPr="004847C7">
        <w:rPr>
          <w:rFonts w:ascii="Times New Roman" w:hAnsi="Times New Roman" w:cs="Times New Roman"/>
          <w:sz w:val="28"/>
          <w:szCs w:val="28"/>
        </w:rPr>
        <w:t>отчетности.</w:t>
      </w:r>
    </w:p>
    <w:p w:rsidR="007C2E76" w:rsidRPr="004847C7"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4847C7">
        <w:rPr>
          <w:rFonts w:ascii="Times New Roman" w:hAnsi="Times New Roman" w:cs="Times New Roman"/>
          <w:sz w:val="28"/>
          <w:szCs w:val="28"/>
        </w:rPr>
        <w:t xml:space="preserve">Выявленные </w:t>
      </w:r>
      <w:r>
        <w:rPr>
          <w:rFonts w:ascii="Times New Roman" w:hAnsi="Times New Roman" w:cs="Times New Roman"/>
          <w:sz w:val="28"/>
          <w:szCs w:val="28"/>
        </w:rPr>
        <w:t xml:space="preserve">Контрольно-счетной палатой </w:t>
      </w:r>
      <w:r w:rsidRPr="004847C7">
        <w:rPr>
          <w:rFonts w:ascii="Times New Roman" w:hAnsi="Times New Roman" w:cs="Times New Roman"/>
          <w:sz w:val="28"/>
          <w:szCs w:val="28"/>
        </w:rPr>
        <w:t xml:space="preserve">замечания и недостатки по бюджетной отчетности за 2015 год </w:t>
      </w:r>
      <w:r>
        <w:rPr>
          <w:rFonts w:ascii="Times New Roman" w:hAnsi="Times New Roman" w:cs="Times New Roman"/>
          <w:sz w:val="28"/>
          <w:szCs w:val="28"/>
        </w:rPr>
        <w:t xml:space="preserve">были </w:t>
      </w:r>
      <w:r w:rsidRPr="004847C7">
        <w:rPr>
          <w:rFonts w:ascii="Times New Roman" w:hAnsi="Times New Roman" w:cs="Times New Roman"/>
          <w:sz w:val="28"/>
          <w:szCs w:val="28"/>
        </w:rPr>
        <w:t xml:space="preserve">устранены </w:t>
      </w:r>
      <w:r>
        <w:rPr>
          <w:rFonts w:ascii="Times New Roman" w:hAnsi="Times New Roman" w:cs="Times New Roman"/>
          <w:sz w:val="28"/>
          <w:szCs w:val="28"/>
        </w:rPr>
        <w:t>ГАБС</w:t>
      </w:r>
      <w:r w:rsidRPr="004847C7">
        <w:rPr>
          <w:rFonts w:ascii="Times New Roman" w:hAnsi="Times New Roman" w:cs="Times New Roman"/>
          <w:sz w:val="28"/>
          <w:szCs w:val="28"/>
        </w:rPr>
        <w:t xml:space="preserve"> в период проверки в порядке, установленном Стандартом СФК 8</w:t>
      </w:r>
      <w:r>
        <w:rPr>
          <w:rFonts w:ascii="Times New Roman" w:hAnsi="Times New Roman" w:cs="Times New Roman"/>
          <w:sz w:val="28"/>
          <w:szCs w:val="28"/>
        </w:rPr>
        <w:t>.</w:t>
      </w:r>
    </w:p>
    <w:p w:rsidR="007C2E76" w:rsidRDefault="007C2E76" w:rsidP="005E6CAC">
      <w:pPr>
        <w:spacing w:after="0" w:line="240" w:lineRule="auto"/>
        <w:ind w:firstLine="709"/>
        <w:jc w:val="both"/>
        <w:rPr>
          <w:rFonts w:ascii="Times New Roman" w:eastAsiaTheme="minorEastAsia" w:hAnsi="Times New Roman"/>
          <w:sz w:val="28"/>
          <w:szCs w:val="28"/>
          <w:lang w:eastAsia="ru-RU"/>
        </w:rPr>
      </w:pPr>
      <w:r>
        <w:rPr>
          <w:rFonts w:ascii="Times New Roman" w:hAnsi="Times New Roman" w:cs="Times New Roman"/>
          <w:sz w:val="28"/>
          <w:szCs w:val="32"/>
        </w:rPr>
        <w:t>С</w:t>
      </w:r>
      <w:r w:rsidRPr="00795980">
        <w:rPr>
          <w:rFonts w:ascii="Times New Roman" w:eastAsiaTheme="minorEastAsia" w:hAnsi="Times New Roman"/>
          <w:sz w:val="28"/>
          <w:szCs w:val="28"/>
          <w:lang w:eastAsia="ru-RU"/>
        </w:rPr>
        <w:t>ледует</w:t>
      </w:r>
      <w:r w:rsidRPr="0035319B">
        <w:rPr>
          <w:rFonts w:ascii="Times New Roman" w:eastAsiaTheme="minorEastAsia" w:hAnsi="Times New Roman"/>
          <w:sz w:val="28"/>
          <w:szCs w:val="28"/>
          <w:lang w:eastAsia="ru-RU"/>
        </w:rPr>
        <w:t xml:space="preserve"> отметить </w:t>
      </w:r>
      <w:bookmarkStart w:id="11" w:name="_GoBack"/>
      <w:r w:rsidRPr="0035319B">
        <w:rPr>
          <w:rFonts w:ascii="Times New Roman" w:eastAsiaTheme="minorEastAsia" w:hAnsi="Times New Roman"/>
          <w:sz w:val="28"/>
          <w:szCs w:val="28"/>
          <w:lang w:eastAsia="ru-RU"/>
        </w:rPr>
        <w:t>улучшение качества формирования бюджетной отчётности за отчетный период по сравнению с предыдущим годом</w:t>
      </w:r>
      <w:bookmarkEnd w:id="11"/>
      <w:r w:rsidRPr="0035319B">
        <w:rPr>
          <w:rFonts w:ascii="Times New Roman" w:eastAsiaTheme="minorEastAsia" w:hAnsi="Times New Roman"/>
          <w:sz w:val="28"/>
          <w:szCs w:val="28"/>
          <w:lang w:eastAsia="ru-RU"/>
        </w:rPr>
        <w:t>.</w:t>
      </w:r>
    </w:p>
    <w:p w:rsidR="007C2E76" w:rsidRPr="0035319B" w:rsidRDefault="007C2E76" w:rsidP="005E6CAC">
      <w:pPr>
        <w:spacing w:after="0" w:line="240" w:lineRule="auto"/>
        <w:ind w:firstLine="709"/>
        <w:jc w:val="both"/>
        <w:rPr>
          <w:rFonts w:ascii="Times New Roman" w:eastAsiaTheme="minorEastAsia" w:hAnsi="Times New Roman"/>
          <w:sz w:val="28"/>
          <w:szCs w:val="28"/>
          <w:lang w:eastAsia="ru-RU"/>
        </w:rPr>
      </w:pPr>
      <w:proofErr w:type="gramStart"/>
      <w:r>
        <w:rPr>
          <w:rFonts w:ascii="Times New Roman" w:eastAsiaTheme="minorEastAsia" w:hAnsi="Times New Roman"/>
          <w:sz w:val="28"/>
          <w:szCs w:val="28"/>
          <w:lang w:eastAsia="ru-RU"/>
        </w:rPr>
        <w:t>Анализ формы 0503127 «Отчет об исполнении бюджета</w:t>
      </w:r>
      <w:r w:rsidRPr="00560DBE">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главного распорядителя …..» в части исполнения доходов показал, что в бюджет города в отчетном периоде поступили средства по неналоговым доходам, по которым не утверждены бюджетные назначения (например, по возмещению расходов, связанных с демонтажем, перевозкой и хранением временных сооружений, по штрафам за нарушение законодательства РФ о контрактной системе в сфере закупок, по прочим неналоговым доходам</w:t>
      </w:r>
      <w:proofErr w:type="gramEnd"/>
      <w:r>
        <w:rPr>
          <w:rFonts w:ascii="Times New Roman" w:eastAsiaTheme="minorEastAsia" w:hAnsi="Times New Roman"/>
          <w:sz w:val="28"/>
          <w:szCs w:val="28"/>
          <w:lang w:eastAsia="ru-RU"/>
        </w:rPr>
        <w:t xml:space="preserve"> и др.) </w:t>
      </w:r>
    </w:p>
    <w:p w:rsidR="007C2E76" w:rsidRDefault="007C2E76" w:rsidP="005E6CAC">
      <w:pPr>
        <w:spacing w:after="0" w:line="240" w:lineRule="auto"/>
        <w:ind w:firstLine="709"/>
        <w:jc w:val="both"/>
        <w:rPr>
          <w:rFonts w:ascii="Times New Roman" w:hAnsi="Times New Roman" w:cs="Times New Roman"/>
          <w:sz w:val="28"/>
          <w:szCs w:val="32"/>
        </w:rPr>
      </w:pPr>
      <w:r w:rsidRPr="00065896">
        <w:rPr>
          <w:rFonts w:ascii="Times New Roman" w:hAnsi="Times New Roman" w:cs="Times New Roman"/>
          <w:sz w:val="28"/>
          <w:szCs w:val="28"/>
        </w:rPr>
        <w:t xml:space="preserve">Результаты проверок по каждому </w:t>
      </w:r>
      <w:r>
        <w:rPr>
          <w:rFonts w:ascii="Times New Roman" w:hAnsi="Times New Roman" w:cs="Times New Roman"/>
          <w:sz w:val="28"/>
          <w:szCs w:val="28"/>
        </w:rPr>
        <w:t>ГАБС</w:t>
      </w:r>
      <w:r w:rsidRPr="00065896">
        <w:rPr>
          <w:rFonts w:ascii="Times New Roman" w:hAnsi="Times New Roman" w:cs="Times New Roman"/>
          <w:sz w:val="28"/>
          <w:szCs w:val="28"/>
        </w:rPr>
        <w:t xml:space="preserve"> оформлены отдельными заключениями и направлены в адрес руководителей.</w:t>
      </w:r>
      <w:r w:rsidRPr="00E81906">
        <w:rPr>
          <w:rFonts w:ascii="Times New Roman" w:hAnsi="Times New Roman" w:cs="Times New Roman"/>
          <w:sz w:val="28"/>
          <w:szCs w:val="32"/>
        </w:rPr>
        <w:t xml:space="preserve"> </w:t>
      </w:r>
    </w:p>
    <w:p w:rsidR="007C2E76" w:rsidRPr="00065896" w:rsidRDefault="007C2E76" w:rsidP="005E6CAC">
      <w:pPr>
        <w:spacing w:after="0" w:line="240" w:lineRule="auto"/>
        <w:ind w:firstLine="709"/>
        <w:jc w:val="both"/>
        <w:rPr>
          <w:rFonts w:ascii="Times New Roman" w:hAnsi="Times New Roman" w:cs="Times New Roman"/>
          <w:sz w:val="28"/>
          <w:szCs w:val="28"/>
          <w:lang w:eastAsia="ru-RU"/>
        </w:rPr>
      </w:pPr>
      <w:r w:rsidRPr="00065896">
        <w:rPr>
          <w:rFonts w:ascii="Times New Roman" w:hAnsi="Times New Roman" w:cs="Times New Roman"/>
          <w:sz w:val="28"/>
          <w:szCs w:val="28"/>
          <w:lang w:eastAsia="ru-RU"/>
        </w:rPr>
        <w:t>Годовой отчет об исполнении бюджета города за 201</w:t>
      </w:r>
      <w:r>
        <w:rPr>
          <w:rFonts w:ascii="Times New Roman" w:hAnsi="Times New Roman" w:cs="Times New Roman"/>
          <w:sz w:val="28"/>
          <w:szCs w:val="28"/>
          <w:lang w:eastAsia="ru-RU"/>
        </w:rPr>
        <w:t>5</w:t>
      </w:r>
      <w:r w:rsidRPr="00065896">
        <w:rPr>
          <w:rFonts w:ascii="Times New Roman" w:hAnsi="Times New Roman" w:cs="Times New Roman"/>
          <w:sz w:val="28"/>
          <w:szCs w:val="28"/>
          <w:lang w:eastAsia="ru-RU"/>
        </w:rPr>
        <w:t xml:space="preserve"> год представлен департаментом финансов администрации города в Контрольно-счетную палату в полном объеме </w:t>
      </w:r>
      <w:r>
        <w:rPr>
          <w:rFonts w:ascii="Times New Roman" w:hAnsi="Times New Roman" w:cs="Times New Roman"/>
          <w:sz w:val="28"/>
          <w:szCs w:val="28"/>
          <w:lang w:eastAsia="ru-RU"/>
        </w:rPr>
        <w:t xml:space="preserve">и </w:t>
      </w:r>
      <w:r w:rsidRPr="00065896">
        <w:rPr>
          <w:rFonts w:ascii="Times New Roman" w:hAnsi="Times New Roman" w:cs="Times New Roman"/>
          <w:sz w:val="28"/>
          <w:szCs w:val="28"/>
          <w:lang w:eastAsia="ru-RU"/>
        </w:rPr>
        <w:t>в сроки, установленные ст</w:t>
      </w:r>
      <w:r w:rsidR="00C05B44">
        <w:rPr>
          <w:rFonts w:ascii="Times New Roman" w:hAnsi="Times New Roman" w:cs="Times New Roman"/>
          <w:sz w:val="28"/>
          <w:szCs w:val="28"/>
          <w:lang w:eastAsia="ru-RU"/>
        </w:rPr>
        <w:t>.</w:t>
      </w:r>
      <w:r w:rsidRPr="00065896">
        <w:rPr>
          <w:rFonts w:ascii="Times New Roman" w:hAnsi="Times New Roman" w:cs="Times New Roman"/>
          <w:sz w:val="28"/>
          <w:szCs w:val="28"/>
          <w:lang w:eastAsia="ru-RU"/>
        </w:rPr>
        <w:t> 264.4 Бюджетного кодекса РФ</w:t>
      </w:r>
      <w:r>
        <w:rPr>
          <w:rFonts w:ascii="Times New Roman" w:hAnsi="Times New Roman" w:cs="Times New Roman"/>
          <w:sz w:val="28"/>
          <w:szCs w:val="28"/>
          <w:lang w:eastAsia="ru-RU"/>
        </w:rPr>
        <w:t>,</w:t>
      </w:r>
      <w:r w:rsidRPr="00065896">
        <w:rPr>
          <w:rFonts w:ascii="Times New Roman" w:hAnsi="Times New Roman" w:cs="Times New Roman"/>
          <w:sz w:val="28"/>
          <w:szCs w:val="28"/>
          <w:lang w:eastAsia="ru-RU"/>
        </w:rPr>
        <w:t xml:space="preserve"> ст</w:t>
      </w:r>
      <w:r w:rsidR="00C05B44">
        <w:rPr>
          <w:rFonts w:ascii="Times New Roman" w:hAnsi="Times New Roman" w:cs="Times New Roman"/>
          <w:sz w:val="28"/>
          <w:szCs w:val="28"/>
          <w:lang w:eastAsia="ru-RU"/>
        </w:rPr>
        <w:t>.</w:t>
      </w:r>
      <w:r w:rsidRPr="00065896">
        <w:rPr>
          <w:rFonts w:ascii="Times New Roman" w:hAnsi="Times New Roman" w:cs="Times New Roman"/>
          <w:sz w:val="28"/>
          <w:szCs w:val="28"/>
          <w:lang w:eastAsia="ru-RU"/>
        </w:rPr>
        <w:t xml:space="preserve"> 33 Положения о бюджетном процессе в городе Красноярске. </w:t>
      </w:r>
    </w:p>
    <w:p w:rsidR="007C2E76" w:rsidRPr="001B21E1" w:rsidRDefault="007C2E76" w:rsidP="005E6CAC">
      <w:pPr>
        <w:spacing w:after="0" w:line="240" w:lineRule="auto"/>
        <w:ind w:firstLine="709"/>
        <w:jc w:val="both"/>
        <w:rPr>
          <w:rFonts w:ascii="Times New Roman" w:hAnsi="Times New Roman" w:cs="Times New Roman"/>
          <w:sz w:val="28"/>
          <w:szCs w:val="28"/>
          <w:lang w:eastAsia="ru-RU"/>
        </w:rPr>
      </w:pPr>
      <w:r w:rsidRPr="001B21E1">
        <w:rPr>
          <w:rFonts w:ascii="Times New Roman" w:hAnsi="Times New Roman" w:cs="Times New Roman"/>
          <w:sz w:val="28"/>
          <w:szCs w:val="28"/>
          <w:lang w:eastAsia="ru-RU"/>
        </w:rPr>
        <w:lastRenderedPageBreak/>
        <w:t>В ходе проверки годового отчета об исполнении бюджета города за 2015 год Контрольно-счетной палатой фактов неполноты и признаков недостоверности не установлено, однако выявлены замечания и недочеты, не влияющие на достоверность представленного отчета:</w:t>
      </w:r>
    </w:p>
    <w:p w:rsidR="007C2E76" w:rsidRPr="001B21E1" w:rsidRDefault="007C2E76" w:rsidP="005E6CAC">
      <w:pPr>
        <w:spacing w:after="0" w:line="240" w:lineRule="auto"/>
        <w:ind w:firstLine="709"/>
        <w:jc w:val="both"/>
        <w:rPr>
          <w:rFonts w:ascii="Times New Roman" w:hAnsi="Times New Roman" w:cs="Times New Roman"/>
          <w:sz w:val="28"/>
          <w:szCs w:val="28"/>
          <w:lang w:eastAsia="ru-RU"/>
        </w:rPr>
      </w:pPr>
      <w:r w:rsidRPr="001B21E1">
        <w:rPr>
          <w:rFonts w:ascii="Times New Roman" w:hAnsi="Times New Roman" w:cs="Times New Roman"/>
          <w:sz w:val="28"/>
          <w:szCs w:val="28"/>
          <w:lang w:eastAsia="ru-RU"/>
        </w:rPr>
        <w:t xml:space="preserve">- годовой отчет не сброшюрован и не пронумерован, отсутствует оглавление (п. 4 раздела </w:t>
      </w:r>
      <w:r w:rsidRPr="001B21E1">
        <w:rPr>
          <w:rFonts w:ascii="Times New Roman" w:hAnsi="Times New Roman" w:cs="Times New Roman"/>
          <w:sz w:val="28"/>
          <w:szCs w:val="28"/>
          <w:lang w:val="en-US" w:eastAsia="ru-RU"/>
        </w:rPr>
        <w:t>I</w:t>
      </w:r>
      <w:r w:rsidRPr="001B21E1">
        <w:rPr>
          <w:rFonts w:ascii="Times New Roman" w:hAnsi="Times New Roman" w:cs="Times New Roman"/>
          <w:sz w:val="28"/>
          <w:szCs w:val="28"/>
          <w:lang w:eastAsia="ru-RU"/>
        </w:rPr>
        <w:t xml:space="preserve"> Инструкции №191н);</w:t>
      </w:r>
    </w:p>
    <w:p w:rsidR="007C2E76" w:rsidRPr="001B21E1" w:rsidRDefault="007C2E76" w:rsidP="005E6CAC">
      <w:pPr>
        <w:spacing w:after="0" w:line="240" w:lineRule="auto"/>
        <w:ind w:firstLine="709"/>
        <w:jc w:val="both"/>
        <w:rPr>
          <w:rFonts w:ascii="Times New Roman" w:hAnsi="Times New Roman" w:cs="Times New Roman"/>
          <w:sz w:val="28"/>
          <w:szCs w:val="28"/>
          <w:lang w:eastAsia="ru-RU"/>
        </w:rPr>
      </w:pPr>
      <w:r w:rsidRPr="001B21E1">
        <w:rPr>
          <w:rFonts w:ascii="Times New Roman" w:hAnsi="Times New Roman" w:cs="Times New Roman"/>
          <w:sz w:val="28"/>
          <w:szCs w:val="28"/>
          <w:lang w:eastAsia="ru-RU"/>
        </w:rPr>
        <w:t>- в форме 0503360 «Пояснительная записка» отсутствует раздел 2 «Результаты деятельности субъекта бюджетной отчетности»;</w:t>
      </w:r>
    </w:p>
    <w:p w:rsidR="007C2E76" w:rsidRPr="001B21E1" w:rsidRDefault="007C2E76" w:rsidP="005E6CAC">
      <w:pPr>
        <w:spacing w:after="0" w:line="240" w:lineRule="auto"/>
        <w:ind w:firstLine="709"/>
        <w:jc w:val="both"/>
        <w:rPr>
          <w:rFonts w:ascii="Times New Roman" w:hAnsi="Times New Roman" w:cs="Times New Roman"/>
          <w:sz w:val="28"/>
          <w:szCs w:val="28"/>
          <w:lang w:eastAsia="ru-RU"/>
        </w:rPr>
      </w:pPr>
      <w:r w:rsidRPr="001B21E1">
        <w:rPr>
          <w:rFonts w:ascii="Times New Roman" w:hAnsi="Times New Roman" w:cs="Times New Roman"/>
          <w:sz w:val="28"/>
          <w:szCs w:val="28"/>
          <w:lang w:eastAsia="ru-RU"/>
        </w:rPr>
        <w:t>- в форме 0503364 «Сведения об исполнении консолидированного бюджета» по КБК 000 115 ….. «Административные платежи и сборы» в графе 9 по неисполнению доходного источника дано следующее пояснение «</w:t>
      </w:r>
      <w:proofErr w:type="spellStart"/>
      <w:r w:rsidRPr="001B21E1">
        <w:rPr>
          <w:rFonts w:ascii="Times New Roman" w:hAnsi="Times New Roman" w:cs="Times New Roman"/>
          <w:sz w:val="28"/>
          <w:szCs w:val="28"/>
          <w:lang w:eastAsia="ru-RU"/>
        </w:rPr>
        <w:t>Недополучены</w:t>
      </w:r>
      <w:proofErr w:type="spellEnd"/>
      <w:r w:rsidRPr="001B21E1">
        <w:rPr>
          <w:rFonts w:ascii="Times New Roman" w:hAnsi="Times New Roman" w:cs="Times New Roman"/>
          <w:sz w:val="28"/>
          <w:szCs w:val="28"/>
          <w:lang w:eastAsia="ru-RU"/>
        </w:rPr>
        <w:t xml:space="preserve"> доходы в связи с закрытием кладбища «</w:t>
      </w:r>
      <w:proofErr w:type="spellStart"/>
      <w:r w:rsidRPr="001B21E1">
        <w:rPr>
          <w:rFonts w:ascii="Times New Roman" w:hAnsi="Times New Roman" w:cs="Times New Roman"/>
          <w:sz w:val="28"/>
          <w:szCs w:val="28"/>
          <w:lang w:eastAsia="ru-RU"/>
        </w:rPr>
        <w:t>Бадалык</w:t>
      </w:r>
      <w:proofErr w:type="spellEnd"/>
      <w:r w:rsidRPr="001B21E1">
        <w:rPr>
          <w:rFonts w:ascii="Times New Roman" w:hAnsi="Times New Roman" w:cs="Times New Roman"/>
          <w:sz w:val="28"/>
          <w:szCs w:val="28"/>
          <w:lang w:eastAsia="ru-RU"/>
        </w:rPr>
        <w:t xml:space="preserve">». Однако по информации муниципального казенного учреждения </w:t>
      </w:r>
      <w:r w:rsidR="00F74688" w:rsidRPr="001B21E1">
        <w:rPr>
          <w:rFonts w:ascii="Times New Roman" w:hAnsi="Times New Roman" w:cs="Times New Roman"/>
          <w:sz w:val="28"/>
          <w:szCs w:val="28"/>
          <w:lang w:eastAsia="ru-RU"/>
        </w:rPr>
        <w:t xml:space="preserve">города Красноярска </w:t>
      </w:r>
      <w:r w:rsidRPr="001B21E1">
        <w:rPr>
          <w:rFonts w:ascii="Times New Roman" w:hAnsi="Times New Roman" w:cs="Times New Roman"/>
          <w:sz w:val="28"/>
          <w:szCs w:val="28"/>
          <w:lang w:eastAsia="ru-RU"/>
        </w:rPr>
        <w:t>«</w:t>
      </w:r>
      <w:r w:rsidRPr="001B21E1">
        <w:rPr>
          <w:rFonts w:ascii="Times New Roman" w:hAnsi="Times New Roman" w:cs="Times New Roman"/>
          <w:sz w:val="28"/>
          <w:szCs w:val="28"/>
        </w:rPr>
        <w:t>Управление дорог, инфраструктуры и благоустройства</w:t>
      </w:r>
      <w:r w:rsidRPr="001B21E1">
        <w:rPr>
          <w:rFonts w:ascii="Times New Roman" w:hAnsi="Times New Roman" w:cs="Times New Roman"/>
          <w:sz w:val="28"/>
          <w:szCs w:val="28"/>
          <w:lang w:eastAsia="ru-RU"/>
        </w:rPr>
        <w:t xml:space="preserve">», полученной в рамках экспертно-аналитического мероприятия, проведенного Контрольно-счетной палатой, на территории города ни одному кладбищу не присвоен статус  </w:t>
      </w:r>
      <w:r w:rsidR="00F74688" w:rsidRPr="001B21E1">
        <w:rPr>
          <w:rFonts w:ascii="Times New Roman" w:hAnsi="Times New Roman" w:cs="Times New Roman"/>
          <w:sz w:val="28"/>
          <w:szCs w:val="28"/>
          <w:lang w:eastAsia="ru-RU"/>
        </w:rPr>
        <w:t>«</w:t>
      </w:r>
      <w:r w:rsidRPr="001B21E1">
        <w:rPr>
          <w:rFonts w:ascii="Times New Roman" w:hAnsi="Times New Roman" w:cs="Times New Roman"/>
          <w:sz w:val="28"/>
          <w:szCs w:val="28"/>
          <w:lang w:eastAsia="ru-RU"/>
        </w:rPr>
        <w:t>закрытого кладбища</w:t>
      </w:r>
      <w:r w:rsidR="00F74688" w:rsidRPr="001B21E1">
        <w:rPr>
          <w:rFonts w:ascii="Times New Roman" w:hAnsi="Times New Roman" w:cs="Times New Roman"/>
          <w:sz w:val="28"/>
          <w:szCs w:val="28"/>
          <w:lang w:eastAsia="ru-RU"/>
        </w:rPr>
        <w:t>»</w:t>
      </w:r>
      <w:r w:rsidRPr="001B21E1">
        <w:rPr>
          <w:rFonts w:ascii="Times New Roman" w:hAnsi="Times New Roman" w:cs="Times New Roman"/>
          <w:sz w:val="28"/>
          <w:szCs w:val="28"/>
          <w:lang w:eastAsia="ru-RU"/>
        </w:rPr>
        <w:t>. Данное замечание было отражено в заключени</w:t>
      </w:r>
      <w:proofErr w:type="gramStart"/>
      <w:r w:rsidRPr="001B21E1">
        <w:rPr>
          <w:rFonts w:ascii="Times New Roman" w:hAnsi="Times New Roman" w:cs="Times New Roman"/>
          <w:sz w:val="28"/>
          <w:szCs w:val="28"/>
          <w:lang w:eastAsia="ru-RU"/>
        </w:rPr>
        <w:t>и</w:t>
      </w:r>
      <w:proofErr w:type="gramEnd"/>
      <w:r w:rsidRPr="001B21E1">
        <w:rPr>
          <w:rFonts w:ascii="Times New Roman" w:hAnsi="Times New Roman" w:cs="Times New Roman"/>
          <w:sz w:val="28"/>
          <w:szCs w:val="28"/>
          <w:lang w:eastAsia="ru-RU"/>
        </w:rPr>
        <w:t xml:space="preserve"> Контрольно-счетной палаты по результатам внешней проверки бюджетной отчетности департамента городского хозяйства </w:t>
      </w:r>
      <w:r w:rsidR="009A4A76">
        <w:rPr>
          <w:rFonts w:ascii="Times New Roman" w:hAnsi="Times New Roman" w:cs="Times New Roman"/>
          <w:sz w:val="28"/>
          <w:szCs w:val="28"/>
          <w:lang w:eastAsia="ru-RU"/>
        </w:rPr>
        <w:t xml:space="preserve">администрации города (далее – ДГХ) </w:t>
      </w:r>
      <w:r w:rsidRPr="001B21E1">
        <w:rPr>
          <w:rFonts w:ascii="Times New Roman" w:hAnsi="Times New Roman" w:cs="Times New Roman"/>
          <w:sz w:val="28"/>
          <w:szCs w:val="28"/>
          <w:lang w:eastAsia="ru-RU"/>
        </w:rPr>
        <w:t>за 2015 год;</w:t>
      </w:r>
    </w:p>
    <w:p w:rsidR="007C2E76" w:rsidRDefault="007C2E76" w:rsidP="005E6CAC">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1B21E1">
        <w:rPr>
          <w:rFonts w:ascii="Times New Roman" w:hAnsi="Times New Roman" w:cs="Times New Roman"/>
          <w:sz w:val="28"/>
          <w:szCs w:val="28"/>
          <w:lang w:eastAsia="ru-RU"/>
        </w:rPr>
        <w:t>- в форме 0503369 «Сведения о дебиторской и кредиторской задолженности» в графе 1 «Номер (код) счета бюджетного учета» указаны счета, по которым отсутствуют числовые значения по кредиторской задолженности.</w:t>
      </w:r>
    </w:p>
    <w:p w:rsidR="00425845" w:rsidRDefault="00425845" w:rsidP="007C2E76">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7C2E76" w:rsidRPr="009565A8" w:rsidRDefault="007C2E76" w:rsidP="007C2E76">
      <w:pPr>
        <w:pStyle w:val="1"/>
        <w:ind w:left="0" w:right="0" w:firstLine="0"/>
        <w:rPr>
          <w:sz w:val="32"/>
          <w:szCs w:val="32"/>
        </w:rPr>
      </w:pPr>
      <w:bookmarkStart w:id="12" w:name="_Toc386553041"/>
      <w:bookmarkStart w:id="13" w:name="_Toc386559150"/>
      <w:bookmarkStart w:id="14" w:name="_Toc449706737"/>
      <w:r w:rsidRPr="009565A8">
        <w:rPr>
          <w:sz w:val="32"/>
          <w:szCs w:val="32"/>
        </w:rPr>
        <w:t>III. Исполнение бюджета города в 201</w:t>
      </w:r>
      <w:r>
        <w:rPr>
          <w:sz w:val="32"/>
          <w:szCs w:val="32"/>
        </w:rPr>
        <w:t>5</w:t>
      </w:r>
      <w:r w:rsidRPr="009565A8">
        <w:rPr>
          <w:sz w:val="32"/>
          <w:szCs w:val="32"/>
        </w:rPr>
        <w:t xml:space="preserve"> году</w:t>
      </w:r>
      <w:bookmarkEnd w:id="12"/>
      <w:bookmarkEnd w:id="13"/>
      <w:bookmarkEnd w:id="14"/>
    </w:p>
    <w:p w:rsidR="007C2E76" w:rsidRPr="00C663A6" w:rsidRDefault="007C2E76" w:rsidP="007C2E76">
      <w:pPr>
        <w:spacing w:after="0" w:line="240" w:lineRule="auto"/>
        <w:ind w:firstLine="709"/>
        <w:jc w:val="both"/>
        <w:rPr>
          <w:rFonts w:ascii="Times New Roman" w:hAnsi="Times New Roman" w:cs="Times New Roman"/>
          <w:sz w:val="28"/>
          <w:szCs w:val="28"/>
          <w:highlight w:val="yellow"/>
          <w:lang w:eastAsia="ru-RU"/>
        </w:rPr>
      </w:pPr>
    </w:p>
    <w:p w:rsidR="007C2E76" w:rsidRPr="009565A8" w:rsidRDefault="007C2E76" w:rsidP="005E6CAC">
      <w:pPr>
        <w:pStyle w:val="ConsPlusNormal"/>
        <w:ind w:firstLine="709"/>
        <w:jc w:val="both"/>
        <w:rPr>
          <w:rFonts w:ascii="Times New Roman" w:hAnsi="Times New Roman" w:cs="Times New Roman"/>
          <w:sz w:val="28"/>
          <w:szCs w:val="28"/>
        </w:rPr>
      </w:pPr>
      <w:r w:rsidRPr="009565A8">
        <w:rPr>
          <w:rFonts w:ascii="Times New Roman" w:hAnsi="Times New Roman" w:cs="Times New Roman"/>
          <w:sz w:val="28"/>
          <w:szCs w:val="28"/>
        </w:rPr>
        <w:t xml:space="preserve">Бюджет города Красноярска на 2015 год утвержден </w:t>
      </w:r>
      <w:r w:rsidR="00C05B44">
        <w:rPr>
          <w:rFonts w:ascii="Times New Roman" w:hAnsi="Times New Roman" w:cs="Times New Roman"/>
          <w:sz w:val="28"/>
          <w:szCs w:val="28"/>
        </w:rPr>
        <w:t>р</w:t>
      </w:r>
      <w:r>
        <w:rPr>
          <w:rFonts w:ascii="Times New Roman" w:hAnsi="Times New Roman" w:cs="Times New Roman"/>
          <w:sz w:val="28"/>
          <w:szCs w:val="28"/>
        </w:rPr>
        <w:t xml:space="preserve">ешением </w:t>
      </w:r>
      <w:r w:rsidR="00C05B44">
        <w:rPr>
          <w:rFonts w:ascii="Times New Roman" w:hAnsi="Times New Roman" w:cs="Times New Roman"/>
          <w:sz w:val="28"/>
          <w:szCs w:val="28"/>
        </w:rPr>
        <w:t xml:space="preserve">Красноярского городского Совета депутатов от 16.12.2014 </w:t>
      </w:r>
      <w:r>
        <w:rPr>
          <w:rFonts w:ascii="Times New Roman" w:hAnsi="Times New Roman" w:cs="Times New Roman"/>
          <w:sz w:val="28"/>
          <w:szCs w:val="28"/>
        </w:rPr>
        <w:t xml:space="preserve">№6-89 </w:t>
      </w:r>
      <w:r w:rsidR="00C05B44">
        <w:rPr>
          <w:rFonts w:ascii="Times New Roman" w:hAnsi="Times New Roman" w:cs="Times New Roman"/>
          <w:sz w:val="28"/>
          <w:szCs w:val="28"/>
        </w:rPr>
        <w:t>«</w:t>
      </w:r>
      <w:r w:rsidR="00C05B44" w:rsidRPr="00C05B44">
        <w:rPr>
          <w:rFonts w:ascii="Times New Roman" w:hAnsi="Times New Roman" w:cs="Times New Roman"/>
          <w:sz w:val="28"/>
          <w:szCs w:val="28"/>
        </w:rPr>
        <w:t>О бюджете города на 2015 год и плановый период 2016 - 2017 годов</w:t>
      </w:r>
      <w:r w:rsidR="00C05B44">
        <w:rPr>
          <w:rFonts w:ascii="Times New Roman" w:hAnsi="Times New Roman" w:cs="Times New Roman"/>
          <w:sz w:val="28"/>
          <w:szCs w:val="28"/>
        </w:rPr>
        <w:t xml:space="preserve">» (далее – решение КГСД №6-89) </w:t>
      </w:r>
      <w:r w:rsidRPr="009565A8">
        <w:rPr>
          <w:rFonts w:ascii="Times New Roman" w:hAnsi="Times New Roman" w:cs="Times New Roman"/>
          <w:sz w:val="28"/>
          <w:szCs w:val="28"/>
        </w:rPr>
        <w:t>в объеме:</w:t>
      </w:r>
    </w:p>
    <w:p w:rsidR="007C2E76" w:rsidRPr="004F6B53" w:rsidRDefault="007C2E76" w:rsidP="005E6CAC">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4F6B53">
        <w:rPr>
          <w:rFonts w:ascii="Times New Roman" w:hAnsi="Times New Roman" w:cs="Times New Roman"/>
          <w:sz w:val="28"/>
          <w:szCs w:val="28"/>
        </w:rPr>
        <w:t xml:space="preserve">доходы – </w:t>
      </w:r>
      <w:r w:rsidRPr="004F6B53">
        <w:rPr>
          <w:rFonts w:ascii="Times New Roman" w:eastAsia="Times New Roman" w:hAnsi="Times New Roman" w:cs="Times New Roman"/>
          <w:bCs/>
          <w:color w:val="000000"/>
          <w:sz w:val="28"/>
          <w:szCs w:val="28"/>
          <w:lang w:eastAsia="ru-RU"/>
        </w:rPr>
        <w:t>24 993 288,42 тыс. рублей;</w:t>
      </w:r>
    </w:p>
    <w:p w:rsidR="007C2E76" w:rsidRPr="004F6B53" w:rsidRDefault="007C2E76" w:rsidP="005E6CAC">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4F6B53">
        <w:rPr>
          <w:rFonts w:ascii="Times New Roman" w:eastAsia="Times New Roman" w:hAnsi="Times New Roman" w:cs="Times New Roman"/>
          <w:bCs/>
          <w:color w:val="000000"/>
          <w:sz w:val="28"/>
          <w:szCs w:val="28"/>
          <w:lang w:eastAsia="ru-RU"/>
        </w:rPr>
        <w:t>расходы – 26 207 684,73 тыс. рублей;</w:t>
      </w:r>
    </w:p>
    <w:p w:rsidR="007C2E76" w:rsidRPr="004F6B53" w:rsidRDefault="007C2E76" w:rsidP="005E6CAC">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4F6B53">
        <w:rPr>
          <w:rFonts w:ascii="Times New Roman" w:eastAsia="Times New Roman" w:hAnsi="Times New Roman" w:cs="Times New Roman"/>
          <w:bCs/>
          <w:color w:val="000000"/>
          <w:sz w:val="28"/>
          <w:szCs w:val="28"/>
          <w:lang w:eastAsia="ru-RU"/>
        </w:rPr>
        <w:t>дефицит – 1 214 396,31 тыс. рублей.</w:t>
      </w:r>
    </w:p>
    <w:p w:rsidR="007C2E76" w:rsidRPr="004F6B53"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ED2C72">
        <w:rPr>
          <w:rFonts w:ascii="Times New Roman" w:hAnsi="Times New Roman" w:cs="Times New Roman"/>
          <w:sz w:val="28"/>
          <w:szCs w:val="28"/>
        </w:rPr>
        <w:t xml:space="preserve">В </w:t>
      </w:r>
      <w:r>
        <w:rPr>
          <w:rFonts w:ascii="Times New Roman" w:hAnsi="Times New Roman" w:cs="Times New Roman"/>
          <w:sz w:val="28"/>
          <w:szCs w:val="28"/>
        </w:rPr>
        <w:t xml:space="preserve">течение </w:t>
      </w:r>
      <w:r w:rsidRPr="00ED2C72">
        <w:rPr>
          <w:rFonts w:ascii="Times New Roman" w:hAnsi="Times New Roman" w:cs="Times New Roman"/>
          <w:sz w:val="28"/>
          <w:szCs w:val="28"/>
        </w:rPr>
        <w:t>2015 год</w:t>
      </w:r>
      <w:r>
        <w:rPr>
          <w:rFonts w:ascii="Times New Roman" w:hAnsi="Times New Roman" w:cs="Times New Roman"/>
          <w:sz w:val="28"/>
          <w:szCs w:val="28"/>
        </w:rPr>
        <w:t>а</w:t>
      </w:r>
      <w:r w:rsidRPr="00ED2C72">
        <w:rPr>
          <w:rFonts w:ascii="Times New Roman" w:hAnsi="Times New Roman" w:cs="Times New Roman"/>
          <w:sz w:val="28"/>
          <w:szCs w:val="28"/>
        </w:rPr>
        <w:t xml:space="preserve"> в решение КГСД №6-89 четыре раза вносились </w:t>
      </w:r>
      <w:r>
        <w:rPr>
          <w:rFonts w:ascii="Times New Roman" w:hAnsi="Times New Roman" w:cs="Times New Roman"/>
          <w:sz w:val="28"/>
          <w:szCs w:val="28"/>
        </w:rPr>
        <w:t>изменения</w:t>
      </w:r>
      <w:r w:rsidRPr="00ED2C72">
        <w:rPr>
          <w:rFonts w:ascii="Times New Roman" w:hAnsi="Times New Roman" w:cs="Times New Roman"/>
          <w:sz w:val="28"/>
          <w:szCs w:val="28"/>
        </w:rPr>
        <w:t xml:space="preserve">, </w:t>
      </w:r>
      <w:r w:rsidR="001F4B72">
        <w:rPr>
          <w:rFonts w:ascii="Times New Roman" w:hAnsi="Times New Roman" w:cs="Times New Roman"/>
          <w:sz w:val="28"/>
          <w:szCs w:val="28"/>
        </w:rPr>
        <w:t>влияющие на</w:t>
      </w:r>
      <w:r w:rsidRPr="0059433D">
        <w:rPr>
          <w:rFonts w:ascii="Times New Roman" w:hAnsi="Times New Roman" w:cs="Times New Roman"/>
          <w:sz w:val="28"/>
          <w:szCs w:val="28"/>
        </w:rPr>
        <w:t xml:space="preserve"> параметры бюджета города.</w:t>
      </w:r>
      <w:r w:rsidRPr="004F6B53">
        <w:rPr>
          <w:rFonts w:ascii="Times New Roman" w:hAnsi="Times New Roman" w:cs="Times New Roman"/>
          <w:sz w:val="28"/>
          <w:szCs w:val="28"/>
        </w:rPr>
        <w:t xml:space="preserve"> </w:t>
      </w:r>
    </w:p>
    <w:p w:rsidR="007C2E76" w:rsidRPr="004F6B53"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4F6B53">
        <w:rPr>
          <w:rFonts w:ascii="Times New Roman" w:hAnsi="Times New Roman" w:cs="Times New Roman"/>
          <w:sz w:val="28"/>
          <w:szCs w:val="28"/>
        </w:rPr>
        <w:t xml:space="preserve">Последняя корректировка бюджета города в отчетном году состоялась 24.11.2015. По сравнению с первоначальной редакцией </w:t>
      </w:r>
      <w:r>
        <w:rPr>
          <w:rFonts w:ascii="Times New Roman" w:hAnsi="Times New Roman" w:cs="Times New Roman"/>
          <w:sz w:val="28"/>
          <w:szCs w:val="28"/>
        </w:rPr>
        <w:t xml:space="preserve">от 16.12.2014 </w:t>
      </w:r>
      <w:r w:rsidRPr="004F6B53">
        <w:rPr>
          <w:rFonts w:ascii="Times New Roman" w:hAnsi="Times New Roman" w:cs="Times New Roman"/>
          <w:sz w:val="28"/>
          <w:szCs w:val="28"/>
        </w:rPr>
        <w:t>параметры бюджета города увеличились:</w:t>
      </w:r>
    </w:p>
    <w:p w:rsidR="007C2E76" w:rsidRPr="00B132E8" w:rsidRDefault="0062110A" w:rsidP="005E6CAC">
      <w:pPr>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7C2E76" w:rsidRPr="004F6B53">
        <w:rPr>
          <w:rFonts w:ascii="Times New Roman" w:hAnsi="Times New Roman" w:cs="Times New Roman"/>
          <w:sz w:val="28"/>
          <w:szCs w:val="28"/>
        </w:rPr>
        <w:t xml:space="preserve">доходы на </w:t>
      </w:r>
      <w:r w:rsidR="007C2E76">
        <w:rPr>
          <w:rFonts w:ascii="Times New Roman" w:hAnsi="Times New Roman" w:cs="Times New Roman"/>
          <w:sz w:val="28"/>
          <w:szCs w:val="28"/>
        </w:rPr>
        <w:t>2 334 337,66</w:t>
      </w:r>
      <w:r w:rsidR="007C2E76" w:rsidRPr="004F6B53">
        <w:rPr>
          <w:rFonts w:ascii="Times New Roman" w:hAnsi="Times New Roman" w:cs="Times New Roman"/>
          <w:sz w:val="28"/>
          <w:szCs w:val="28"/>
        </w:rPr>
        <w:t xml:space="preserve"> тыс. рублей или на </w:t>
      </w:r>
      <w:r w:rsidR="007C2E76">
        <w:rPr>
          <w:rFonts w:ascii="Times New Roman" w:hAnsi="Times New Roman" w:cs="Times New Roman"/>
          <w:sz w:val="28"/>
          <w:szCs w:val="28"/>
        </w:rPr>
        <w:t>9,3</w:t>
      </w:r>
      <w:r w:rsidR="007C2E76" w:rsidRPr="004F6B53">
        <w:rPr>
          <w:rFonts w:ascii="Times New Roman" w:hAnsi="Times New Roman" w:cs="Times New Roman"/>
          <w:sz w:val="28"/>
          <w:szCs w:val="28"/>
        </w:rPr>
        <w:t>%</w:t>
      </w:r>
      <w:r w:rsidR="007C2E76">
        <w:rPr>
          <w:rFonts w:ascii="Times New Roman" w:hAnsi="Times New Roman" w:cs="Times New Roman"/>
          <w:sz w:val="28"/>
          <w:szCs w:val="28"/>
        </w:rPr>
        <w:t xml:space="preserve"> за счет безвозмездных поступлений </w:t>
      </w:r>
      <w:r w:rsidR="007C2E76" w:rsidRPr="00B132E8">
        <w:rPr>
          <w:rFonts w:ascii="Times New Roman" w:hAnsi="Times New Roman" w:cs="Times New Roman"/>
          <w:i/>
          <w:sz w:val="28"/>
          <w:szCs w:val="28"/>
        </w:rPr>
        <w:t>(сумма по налоговым и неналоговым доходам в целом по сравнению с первоначальной редакцией бюджета не изменилась);</w:t>
      </w:r>
    </w:p>
    <w:p w:rsidR="007C2E76" w:rsidRPr="004F6B53" w:rsidRDefault="0062110A" w:rsidP="005E6CA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C2E76" w:rsidRPr="004F6B53">
        <w:rPr>
          <w:rFonts w:ascii="Times New Roman" w:hAnsi="Times New Roman" w:cs="Times New Roman"/>
          <w:sz w:val="28"/>
          <w:szCs w:val="28"/>
        </w:rPr>
        <w:t xml:space="preserve">расходы на </w:t>
      </w:r>
      <w:r w:rsidR="007C2E76">
        <w:rPr>
          <w:rFonts w:ascii="Times New Roman" w:hAnsi="Times New Roman" w:cs="Times New Roman"/>
          <w:sz w:val="28"/>
          <w:szCs w:val="28"/>
        </w:rPr>
        <w:t>2 662 673,</w:t>
      </w:r>
      <w:r w:rsidR="00832CA6">
        <w:rPr>
          <w:rFonts w:ascii="Times New Roman" w:hAnsi="Times New Roman" w:cs="Times New Roman"/>
          <w:sz w:val="28"/>
          <w:szCs w:val="28"/>
        </w:rPr>
        <w:t>31</w:t>
      </w:r>
      <w:r w:rsidR="00D751CF">
        <w:rPr>
          <w:rFonts w:ascii="Times New Roman" w:hAnsi="Times New Roman" w:cs="Times New Roman"/>
          <w:sz w:val="28"/>
          <w:szCs w:val="28"/>
        </w:rPr>
        <w:t xml:space="preserve"> </w:t>
      </w:r>
      <w:r w:rsidR="007C2E76" w:rsidRPr="004F6B53">
        <w:rPr>
          <w:rFonts w:ascii="Times New Roman" w:hAnsi="Times New Roman" w:cs="Times New Roman"/>
          <w:sz w:val="28"/>
          <w:szCs w:val="28"/>
        </w:rPr>
        <w:t>тыс. рублей или на 1</w:t>
      </w:r>
      <w:r w:rsidR="007C2E76">
        <w:rPr>
          <w:rFonts w:ascii="Times New Roman" w:hAnsi="Times New Roman" w:cs="Times New Roman"/>
          <w:sz w:val="28"/>
          <w:szCs w:val="28"/>
        </w:rPr>
        <w:t>0,2</w:t>
      </w:r>
      <w:r w:rsidR="007C2E76" w:rsidRPr="004F6B53">
        <w:rPr>
          <w:rFonts w:ascii="Times New Roman" w:hAnsi="Times New Roman" w:cs="Times New Roman"/>
          <w:sz w:val="28"/>
          <w:szCs w:val="28"/>
        </w:rPr>
        <w:t>%;</w:t>
      </w:r>
    </w:p>
    <w:p w:rsidR="007C2E76" w:rsidRPr="004F6B53"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4F6B53">
        <w:rPr>
          <w:rFonts w:ascii="Times New Roman" w:hAnsi="Times New Roman" w:cs="Times New Roman"/>
          <w:sz w:val="28"/>
          <w:szCs w:val="28"/>
        </w:rPr>
        <w:t xml:space="preserve">Дефицит бюджета </w:t>
      </w:r>
      <w:r>
        <w:rPr>
          <w:rFonts w:ascii="Times New Roman" w:hAnsi="Times New Roman" w:cs="Times New Roman"/>
          <w:sz w:val="28"/>
          <w:szCs w:val="28"/>
        </w:rPr>
        <w:t>увеличился</w:t>
      </w:r>
      <w:r w:rsidRPr="004F6B53">
        <w:rPr>
          <w:rFonts w:ascii="Times New Roman" w:hAnsi="Times New Roman" w:cs="Times New Roman"/>
          <w:sz w:val="28"/>
          <w:szCs w:val="28"/>
        </w:rPr>
        <w:t xml:space="preserve"> на </w:t>
      </w:r>
      <w:r>
        <w:rPr>
          <w:rFonts w:ascii="Times New Roman" w:hAnsi="Times New Roman" w:cs="Times New Roman"/>
          <w:sz w:val="28"/>
          <w:szCs w:val="28"/>
        </w:rPr>
        <w:t>328 335,65</w:t>
      </w:r>
      <w:r w:rsidRPr="004F6B53">
        <w:rPr>
          <w:rFonts w:ascii="Times New Roman" w:hAnsi="Times New Roman" w:cs="Times New Roman"/>
          <w:sz w:val="28"/>
          <w:szCs w:val="28"/>
        </w:rPr>
        <w:t xml:space="preserve"> тыс. рублей или на </w:t>
      </w:r>
      <w:r>
        <w:rPr>
          <w:rFonts w:ascii="Times New Roman" w:hAnsi="Times New Roman" w:cs="Times New Roman"/>
          <w:sz w:val="28"/>
          <w:szCs w:val="28"/>
        </w:rPr>
        <w:t>27</w:t>
      </w:r>
      <w:r w:rsidRPr="004F6B53">
        <w:rPr>
          <w:rFonts w:ascii="Times New Roman" w:hAnsi="Times New Roman" w:cs="Times New Roman"/>
          <w:sz w:val="28"/>
          <w:szCs w:val="28"/>
        </w:rPr>
        <w:t>%.</w:t>
      </w:r>
    </w:p>
    <w:p w:rsidR="007C2E76" w:rsidRDefault="007C2E76" w:rsidP="005E6CAC">
      <w:pPr>
        <w:spacing w:after="0" w:line="240" w:lineRule="auto"/>
        <w:ind w:firstLine="709"/>
        <w:jc w:val="both"/>
        <w:rPr>
          <w:rFonts w:ascii="Times New Roman" w:hAnsi="Times New Roman" w:cs="Times New Roman"/>
          <w:sz w:val="28"/>
          <w:szCs w:val="28"/>
        </w:rPr>
      </w:pPr>
      <w:r w:rsidRPr="004F6B53">
        <w:rPr>
          <w:rFonts w:ascii="Times New Roman" w:hAnsi="Times New Roman" w:cs="Times New Roman"/>
          <w:sz w:val="28"/>
          <w:szCs w:val="28"/>
        </w:rPr>
        <w:lastRenderedPageBreak/>
        <w:t>В конце 2015 года департамент финансов в соответствии со ст</w:t>
      </w:r>
      <w:r w:rsidR="00C05B44">
        <w:rPr>
          <w:rFonts w:ascii="Times New Roman" w:hAnsi="Times New Roman" w:cs="Times New Roman"/>
          <w:sz w:val="28"/>
          <w:szCs w:val="28"/>
        </w:rPr>
        <w:t>.</w:t>
      </w:r>
      <w:r w:rsidRPr="004F6B53">
        <w:rPr>
          <w:rFonts w:ascii="Times New Roman" w:hAnsi="Times New Roman" w:cs="Times New Roman"/>
          <w:sz w:val="28"/>
          <w:szCs w:val="28"/>
        </w:rPr>
        <w:t xml:space="preserve"> 217 Бюджетного кодекса РФ и решением КГСД №6-89 увеличил бюджетные назначения</w:t>
      </w:r>
      <w:r>
        <w:rPr>
          <w:rFonts w:ascii="Times New Roman" w:hAnsi="Times New Roman" w:cs="Times New Roman"/>
          <w:sz w:val="28"/>
          <w:szCs w:val="28"/>
        </w:rPr>
        <w:t>:</w:t>
      </w:r>
    </w:p>
    <w:p w:rsidR="007C2E76"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F6B53">
        <w:rPr>
          <w:rFonts w:ascii="Times New Roman" w:hAnsi="Times New Roman" w:cs="Times New Roman"/>
          <w:sz w:val="28"/>
          <w:szCs w:val="28"/>
        </w:rPr>
        <w:t>по</w:t>
      </w:r>
      <w:r>
        <w:rPr>
          <w:rFonts w:ascii="Times New Roman" w:hAnsi="Times New Roman" w:cs="Times New Roman"/>
          <w:sz w:val="28"/>
          <w:szCs w:val="28"/>
        </w:rPr>
        <w:t xml:space="preserve"> доходам на 775 999,38 тыс. рублей</w:t>
      </w:r>
      <w:r w:rsidRPr="004F6B53">
        <w:rPr>
          <w:rFonts w:ascii="Times New Roman" w:hAnsi="Times New Roman" w:cs="Times New Roman"/>
          <w:sz w:val="28"/>
          <w:szCs w:val="28"/>
        </w:rPr>
        <w:t xml:space="preserve"> </w:t>
      </w:r>
      <w:r>
        <w:rPr>
          <w:rFonts w:ascii="Times New Roman" w:hAnsi="Times New Roman" w:cs="Times New Roman"/>
          <w:sz w:val="28"/>
          <w:szCs w:val="28"/>
        </w:rPr>
        <w:t xml:space="preserve">или на </w:t>
      </w:r>
      <w:r w:rsidR="004811CC">
        <w:rPr>
          <w:rFonts w:ascii="Times New Roman" w:hAnsi="Times New Roman" w:cs="Times New Roman"/>
          <w:sz w:val="28"/>
          <w:szCs w:val="28"/>
        </w:rPr>
        <w:t>2,8</w:t>
      </w:r>
      <w:r>
        <w:rPr>
          <w:rFonts w:ascii="Times New Roman" w:hAnsi="Times New Roman" w:cs="Times New Roman"/>
          <w:sz w:val="28"/>
          <w:szCs w:val="28"/>
        </w:rPr>
        <w:t xml:space="preserve">%; </w:t>
      </w:r>
    </w:p>
    <w:p w:rsidR="007C2E76"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 </w:t>
      </w:r>
      <w:r w:rsidRPr="004F6B53">
        <w:rPr>
          <w:rFonts w:ascii="Times New Roman" w:hAnsi="Times New Roman" w:cs="Times New Roman"/>
          <w:sz w:val="28"/>
          <w:szCs w:val="28"/>
        </w:rPr>
        <w:t xml:space="preserve">расходам на </w:t>
      </w:r>
      <w:r w:rsidR="004811CC">
        <w:rPr>
          <w:rFonts w:ascii="Times New Roman" w:hAnsi="Times New Roman" w:cs="Times New Roman"/>
          <w:sz w:val="28"/>
          <w:szCs w:val="28"/>
        </w:rPr>
        <w:t>243 596,37</w:t>
      </w:r>
      <w:r w:rsidR="00D751CF">
        <w:rPr>
          <w:rFonts w:ascii="Times New Roman" w:hAnsi="Times New Roman" w:cs="Times New Roman"/>
          <w:sz w:val="28"/>
          <w:szCs w:val="28"/>
        </w:rPr>
        <w:t xml:space="preserve"> </w:t>
      </w:r>
      <w:r w:rsidRPr="004F6B53">
        <w:rPr>
          <w:rFonts w:ascii="Times New Roman" w:hAnsi="Times New Roman" w:cs="Times New Roman"/>
          <w:sz w:val="28"/>
          <w:szCs w:val="28"/>
        </w:rPr>
        <w:t xml:space="preserve">тыс. рублей или на </w:t>
      </w:r>
      <w:r w:rsidR="004811CC">
        <w:rPr>
          <w:rFonts w:ascii="Times New Roman" w:hAnsi="Times New Roman" w:cs="Times New Roman"/>
          <w:sz w:val="28"/>
          <w:szCs w:val="28"/>
        </w:rPr>
        <w:t>0,9</w:t>
      </w:r>
      <w:r w:rsidRPr="004F6B53">
        <w:rPr>
          <w:rFonts w:ascii="Times New Roman" w:hAnsi="Times New Roman" w:cs="Times New Roman"/>
          <w:sz w:val="28"/>
          <w:szCs w:val="28"/>
        </w:rPr>
        <w:t xml:space="preserve">%. </w:t>
      </w:r>
    </w:p>
    <w:p w:rsidR="007C2E76" w:rsidRPr="00430E9A" w:rsidRDefault="007C2E76" w:rsidP="005E6CAC">
      <w:pPr>
        <w:spacing w:after="0" w:line="240" w:lineRule="auto"/>
        <w:ind w:firstLine="709"/>
        <w:jc w:val="both"/>
        <w:rPr>
          <w:rFonts w:ascii="Times New Roman" w:hAnsi="Times New Roman" w:cs="Times New Roman"/>
          <w:sz w:val="28"/>
          <w:szCs w:val="28"/>
        </w:rPr>
      </w:pPr>
      <w:r w:rsidRPr="00430E9A">
        <w:rPr>
          <w:rFonts w:ascii="Times New Roman" w:hAnsi="Times New Roman" w:cs="Times New Roman"/>
          <w:sz w:val="28"/>
          <w:szCs w:val="28"/>
        </w:rPr>
        <w:t xml:space="preserve">Размер дефицита </w:t>
      </w:r>
      <w:r>
        <w:rPr>
          <w:rFonts w:ascii="Times New Roman" w:hAnsi="Times New Roman" w:cs="Times New Roman"/>
          <w:sz w:val="28"/>
          <w:szCs w:val="28"/>
        </w:rPr>
        <w:t xml:space="preserve">уменьшился </w:t>
      </w:r>
      <w:r w:rsidRPr="00430E9A">
        <w:rPr>
          <w:rFonts w:ascii="Times New Roman" w:hAnsi="Times New Roman" w:cs="Times New Roman"/>
          <w:sz w:val="28"/>
          <w:szCs w:val="28"/>
        </w:rPr>
        <w:t xml:space="preserve">на </w:t>
      </w:r>
      <w:r>
        <w:rPr>
          <w:rFonts w:ascii="Times New Roman" w:hAnsi="Times New Roman" w:cs="Times New Roman"/>
          <w:sz w:val="28"/>
          <w:szCs w:val="28"/>
        </w:rPr>
        <w:t>532</w:t>
      </w:r>
      <w:r w:rsidR="00D751CF">
        <w:rPr>
          <w:rFonts w:ascii="Times New Roman" w:hAnsi="Times New Roman" w:cs="Times New Roman"/>
          <w:sz w:val="28"/>
          <w:szCs w:val="28"/>
        </w:rPr>
        <w:t> </w:t>
      </w:r>
      <w:r w:rsidR="004811CC">
        <w:rPr>
          <w:rFonts w:ascii="Times New Roman" w:hAnsi="Times New Roman" w:cs="Times New Roman"/>
          <w:sz w:val="28"/>
          <w:szCs w:val="28"/>
        </w:rPr>
        <w:t>403,01</w:t>
      </w:r>
      <w:r w:rsidRPr="00430E9A">
        <w:rPr>
          <w:rFonts w:ascii="Times New Roman" w:hAnsi="Times New Roman" w:cs="Times New Roman"/>
          <w:sz w:val="28"/>
          <w:szCs w:val="28"/>
        </w:rPr>
        <w:t xml:space="preserve"> тыс. рублей или </w:t>
      </w:r>
      <w:r>
        <w:rPr>
          <w:rFonts w:ascii="Times New Roman" w:hAnsi="Times New Roman" w:cs="Times New Roman"/>
          <w:sz w:val="28"/>
          <w:szCs w:val="28"/>
        </w:rPr>
        <w:t>на 34,5%</w:t>
      </w:r>
      <w:r w:rsidRPr="00430E9A">
        <w:rPr>
          <w:rFonts w:ascii="Times New Roman" w:hAnsi="Times New Roman" w:cs="Times New Roman"/>
          <w:sz w:val="28"/>
          <w:szCs w:val="28"/>
        </w:rPr>
        <w:t>.</w:t>
      </w:r>
    </w:p>
    <w:p w:rsidR="007C2E76" w:rsidRPr="00430E9A" w:rsidRDefault="007C2E76" w:rsidP="005E6CAC">
      <w:pPr>
        <w:spacing w:after="0" w:line="240" w:lineRule="auto"/>
        <w:ind w:firstLine="709"/>
        <w:jc w:val="both"/>
        <w:rPr>
          <w:rFonts w:ascii="Times New Roman" w:hAnsi="Times New Roman" w:cs="Times New Roman"/>
          <w:sz w:val="28"/>
          <w:szCs w:val="28"/>
        </w:rPr>
      </w:pPr>
      <w:r w:rsidRPr="00430E9A">
        <w:rPr>
          <w:rFonts w:ascii="Times New Roman" w:hAnsi="Times New Roman" w:cs="Times New Roman"/>
          <w:sz w:val="28"/>
          <w:szCs w:val="28"/>
        </w:rPr>
        <w:t xml:space="preserve">В целом бюджет города к уточненным бюджетным назначениям </w:t>
      </w:r>
      <w:r>
        <w:rPr>
          <w:rFonts w:ascii="Times New Roman" w:hAnsi="Times New Roman" w:cs="Times New Roman"/>
          <w:sz w:val="28"/>
          <w:szCs w:val="28"/>
        </w:rPr>
        <w:t xml:space="preserve">(к плану года) </w:t>
      </w:r>
      <w:r w:rsidRPr="00430E9A">
        <w:rPr>
          <w:rFonts w:ascii="Times New Roman" w:hAnsi="Times New Roman" w:cs="Times New Roman"/>
          <w:sz w:val="28"/>
          <w:szCs w:val="28"/>
        </w:rPr>
        <w:t>не исполнен:</w:t>
      </w:r>
    </w:p>
    <w:p w:rsidR="007C2E76" w:rsidRPr="003E3872" w:rsidRDefault="007C2E76" w:rsidP="00CB72C9">
      <w:pPr>
        <w:pStyle w:val="a4"/>
        <w:numPr>
          <w:ilvl w:val="0"/>
          <w:numId w:val="12"/>
        </w:numPr>
        <w:tabs>
          <w:tab w:val="left" w:pos="993"/>
        </w:tabs>
        <w:spacing w:after="0" w:line="240" w:lineRule="auto"/>
        <w:ind w:hanging="720"/>
        <w:jc w:val="both"/>
        <w:rPr>
          <w:rFonts w:ascii="Times New Roman" w:hAnsi="Times New Roman" w:cs="Times New Roman"/>
          <w:sz w:val="28"/>
          <w:szCs w:val="28"/>
        </w:rPr>
      </w:pPr>
      <w:r w:rsidRPr="003E3872">
        <w:rPr>
          <w:rFonts w:ascii="Times New Roman" w:hAnsi="Times New Roman" w:cs="Times New Roman"/>
          <w:sz w:val="28"/>
          <w:szCs w:val="28"/>
        </w:rPr>
        <w:t>по доходам на 3 157 873,98 тыс. рублей или на 11,2%, в том числе:</w:t>
      </w:r>
    </w:p>
    <w:p w:rsidR="007C2E76" w:rsidRDefault="007C2E76" w:rsidP="00CB72C9">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налоговым доходам на </w:t>
      </w:r>
      <w:r w:rsidRPr="00C101F4">
        <w:rPr>
          <w:rFonts w:ascii="Times New Roman" w:hAnsi="Times New Roman" w:cs="Times New Roman"/>
          <w:sz w:val="28"/>
          <w:szCs w:val="28"/>
        </w:rPr>
        <w:t>1 523 278,24 тыс</w:t>
      </w:r>
      <w:r>
        <w:rPr>
          <w:rFonts w:ascii="Times New Roman" w:hAnsi="Times New Roman" w:cs="Times New Roman"/>
          <w:sz w:val="28"/>
          <w:szCs w:val="28"/>
        </w:rPr>
        <w:t>. рублей или на 12,6%;</w:t>
      </w:r>
    </w:p>
    <w:p w:rsidR="007C2E76" w:rsidRDefault="007C2E76" w:rsidP="00CB72C9">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неналоговым доходам </w:t>
      </w:r>
      <w:r w:rsidRPr="00C101F4">
        <w:rPr>
          <w:rFonts w:ascii="Times New Roman" w:hAnsi="Times New Roman" w:cs="Times New Roman"/>
          <w:sz w:val="28"/>
          <w:szCs w:val="28"/>
        </w:rPr>
        <w:t>на 1 304 268,34 тыс</w:t>
      </w:r>
      <w:r>
        <w:rPr>
          <w:rFonts w:ascii="Times New Roman" w:hAnsi="Times New Roman" w:cs="Times New Roman"/>
          <w:sz w:val="28"/>
          <w:szCs w:val="28"/>
        </w:rPr>
        <w:t>. рублей или на 29,6%;</w:t>
      </w:r>
    </w:p>
    <w:p w:rsidR="007C2E76" w:rsidRPr="00B132E8" w:rsidRDefault="007C2E76" w:rsidP="00CB72C9">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безвозмездным поступлениям </w:t>
      </w:r>
      <w:r w:rsidRPr="00C101F4">
        <w:rPr>
          <w:rFonts w:ascii="Times New Roman" w:hAnsi="Times New Roman" w:cs="Times New Roman"/>
          <w:sz w:val="28"/>
          <w:szCs w:val="28"/>
        </w:rPr>
        <w:t>на 330 327,40 тыс.</w:t>
      </w:r>
      <w:r>
        <w:rPr>
          <w:rFonts w:ascii="Times New Roman" w:hAnsi="Times New Roman" w:cs="Times New Roman"/>
          <w:sz w:val="28"/>
          <w:szCs w:val="28"/>
        </w:rPr>
        <w:t xml:space="preserve"> рублей или на 2,8%</w:t>
      </w:r>
      <w:r w:rsidRPr="00B132E8">
        <w:rPr>
          <w:rFonts w:ascii="Times New Roman" w:hAnsi="Times New Roman" w:cs="Times New Roman"/>
          <w:sz w:val="28"/>
          <w:szCs w:val="28"/>
        </w:rPr>
        <w:t>;</w:t>
      </w:r>
    </w:p>
    <w:p w:rsidR="007C2E76" w:rsidRPr="003E3872" w:rsidRDefault="007C2E76" w:rsidP="00CB72C9">
      <w:pPr>
        <w:pStyle w:val="a4"/>
        <w:numPr>
          <w:ilvl w:val="0"/>
          <w:numId w:val="12"/>
        </w:numPr>
        <w:spacing w:after="0" w:line="240" w:lineRule="auto"/>
        <w:ind w:left="993" w:hanging="284"/>
        <w:jc w:val="both"/>
        <w:rPr>
          <w:rFonts w:ascii="Times New Roman" w:hAnsi="Times New Roman" w:cs="Times New Roman"/>
          <w:sz w:val="28"/>
          <w:szCs w:val="28"/>
        </w:rPr>
      </w:pPr>
      <w:r w:rsidRPr="003E3872">
        <w:rPr>
          <w:rFonts w:ascii="Times New Roman" w:hAnsi="Times New Roman" w:cs="Times New Roman"/>
          <w:sz w:val="28"/>
          <w:szCs w:val="28"/>
        </w:rPr>
        <w:t xml:space="preserve">по расходам на </w:t>
      </w:r>
      <w:r>
        <w:rPr>
          <w:rFonts w:ascii="Times New Roman" w:hAnsi="Times New Roman" w:cs="Times New Roman"/>
          <w:sz w:val="28"/>
          <w:szCs w:val="28"/>
        </w:rPr>
        <w:t>2 813 439,39</w:t>
      </w:r>
      <w:r w:rsidRPr="003E3872">
        <w:rPr>
          <w:rFonts w:ascii="Times New Roman" w:hAnsi="Times New Roman" w:cs="Times New Roman"/>
          <w:sz w:val="28"/>
          <w:szCs w:val="28"/>
        </w:rPr>
        <w:t xml:space="preserve"> тыс. рублей или на </w:t>
      </w:r>
      <w:r w:rsidR="004811CC">
        <w:rPr>
          <w:rFonts w:ascii="Times New Roman" w:hAnsi="Times New Roman" w:cs="Times New Roman"/>
          <w:sz w:val="28"/>
          <w:szCs w:val="28"/>
        </w:rPr>
        <w:t>9,7</w:t>
      </w:r>
      <w:r w:rsidRPr="003E3872">
        <w:rPr>
          <w:rFonts w:ascii="Times New Roman" w:hAnsi="Times New Roman" w:cs="Times New Roman"/>
          <w:sz w:val="28"/>
          <w:szCs w:val="28"/>
        </w:rPr>
        <w:t>%.</w:t>
      </w:r>
    </w:p>
    <w:p w:rsidR="007C2E76" w:rsidRPr="00C05B44" w:rsidRDefault="007C2E76" w:rsidP="007C2E76">
      <w:pPr>
        <w:spacing w:after="0" w:line="240" w:lineRule="auto"/>
        <w:jc w:val="right"/>
        <w:rPr>
          <w:rFonts w:ascii="Times New Roman" w:hAnsi="Times New Roman" w:cs="Times New Roman"/>
          <w:sz w:val="24"/>
          <w:szCs w:val="24"/>
        </w:rPr>
      </w:pPr>
      <w:r w:rsidRPr="00C05B44">
        <w:rPr>
          <w:rFonts w:ascii="Times New Roman" w:hAnsi="Times New Roman" w:cs="Times New Roman"/>
          <w:sz w:val="24"/>
          <w:szCs w:val="24"/>
        </w:rPr>
        <w:t xml:space="preserve">Таблица 1 </w:t>
      </w:r>
    </w:p>
    <w:p w:rsidR="007C2E76" w:rsidRPr="0008057B" w:rsidRDefault="007C2E76" w:rsidP="007C2E76">
      <w:pPr>
        <w:autoSpaceDE w:val="0"/>
        <w:autoSpaceDN w:val="0"/>
        <w:adjustRightInd w:val="0"/>
        <w:spacing w:after="0" w:line="240" w:lineRule="auto"/>
        <w:ind w:firstLine="540"/>
        <w:jc w:val="both"/>
        <w:rPr>
          <w:rFonts w:ascii="Times New Roman" w:hAnsi="Times New Roman" w:cs="Times New Roman"/>
          <w:sz w:val="18"/>
          <w:szCs w:val="28"/>
          <w:highlight w:val="yellow"/>
        </w:rPr>
      </w:pPr>
    </w:p>
    <w:p w:rsidR="007C2E76" w:rsidRPr="00430E9A" w:rsidRDefault="007C2E76" w:rsidP="007C2E76">
      <w:pPr>
        <w:spacing w:after="0" w:line="240" w:lineRule="auto"/>
        <w:jc w:val="center"/>
        <w:rPr>
          <w:rFonts w:ascii="Times New Roman" w:hAnsi="Times New Roman" w:cs="Times New Roman"/>
          <w:sz w:val="28"/>
          <w:szCs w:val="28"/>
        </w:rPr>
      </w:pPr>
      <w:r w:rsidRPr="00430E9A">
        <w:rPr>
          <w:rFonts w:ascii="Times New Roman" w:hAnsi="Times New Roman" w:cs="Times New Roman"/>
          <w:sz w:val="28"/>
          <w:szCs w:val="28"/>
        </w:rPr>
        <w:t>Исполнение б</w:t>
      </w:r>
      <w:r>
        <w:rPr>
          <w:rFonts w:ascii="Times New Roman" w:hAnsi="Times New Roman" w:cs="Times New Roman"/>
          <w:sz w:val="28"/>
          <w:szCs w:val="28"/>
        </w:rPr>
        <w:t>юджета города Красноярска в 2015</w:t>
      </w:r>
      <w:r w:rsidRPr="00430E9A">
        <w:rPr>
          <w:rFonts w:ascii="Times New Roman" w:hAnsi="Times New Roman" w:cs="Times New Roman"/>
          <w:sz w:val="28"/>
          <w:szCs w:val="28"/>
        </w:rPr>
        <w:t xml:space="preserve"> году</w:t>
      </w:r>
    </w:p>
    <w:p w:rsidR="007C2E76" w:rsidRPr="0008057B" w:rsidRDefault="007C2E76" w:rsidP="007C2E76">
      <w:pPr>
        <w:spacing w:after="0" w:line="240" w:lineRule="auto"/>
        <w:ind w:firstLine="709"/>
        <w:jc w:val="center"/>
        <w:rPr>
          <w:rFonts w:ascii="Times New Roman" w:hAnsi="Times New Roman" w:cs="Times New Roman"/>
          <w:sz w:val="2"/>
          <w:szCs w:val="28"/>
          <w:highlight w:val="yellow"/>
        </w:rPr>
      </w:pPr>
    </w:p>
    <w:p w:rsidR="007C2E76" w:rsidRPr="00430E9A" w:rsidRDefault="007C2E76" w:rsidP="007C2E76">
      <w:pPr>
        <w:spacing w:after="0" w:line="240" w:lineRule="auto"/>
        <w:jc w:val="right"/>
        <w:rPr>
          <w:rFonts w:ascii="Times New Roman" w:hAnsi="Times New Roman" w:cs="Times New Roman"/>
          <w:sz w:val="24"/>
          <w:szCs w:val="24"/>
        </w:rPr>
      </w:pPr>
      <w:r w:rsidRPr="00430E9A">
        <w:rPr>
          <w:rFonts w:ascii="Times New Roman" w:hAnsi="Times New Roman" w:cs="Times New Roman"/>
          <w:sz w:val="24"/>
          <w:szCs w:val="24"/>
        </w:rPr>
        <w:t>тыс. рублей</w:t>
      </w:r>
    </w:p>
    <w:tbl>
      <w:tblPr>
        <w:tblW w:w="9938" w:type="dxa"/>
        <w:jc w:val="center"/>
        <w:tblInd w:w="93" w:type="dxa"/>
        <w:tblLayout w:type="fixed"/>
        <w:tblLook w:val="04A0" w:firstRow="1" w:lastRow="0" w:firstColumn="1" w:lastColumn="0" w:noHBand="0" w:noVBand="1"/>
      </w:tblPr>
      <w:tblGrid>
        <w:gridCol w:w="1426"/>
        <w:gridCol w:w="1276"/>
        <w:gridCol w:w="1134"/>
        <w:gridCol w:w="1134"/>
        <w:gridCol w:w="1134"/>
        <w:gridCol w:w="1134"/>
        <w:gridCol w:w="851"/>
        <w:gridCol w:w="708"/>
        <w:gridCol w:w="1141"/>
      </w:tblGrid>
      <w:tr w:rsidR="00E833ED" w:rsidRPr="00430E9A" w:rsidTr="009A4A76">
        <w:trPr>
          <w:trHeight w:val="315"/>
          <w:jc w:val="center"/>
        </w:trPr>
        <w:tc>
          <w:tcPr>
            <w:tcW w:w="1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Наиме</w:t>
            </w:r>
            <w:r w:rsidRPr="00430E9A">
              <w:rPr>
                <w:rFonts w:ascii="Times New Roman" w:eastAsia="Times New Roman" w:hAnsi="Times New Roman" w:cs="Times New Roman"/>
                <w:color w:val="000000"/>
                <w:sz w:val="16"/>
                <w:szCs w:val="16"/>
                <w:lang w:eastAsia="ru-RU"/>
              </w:rPr>
              <w:t>нование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Отчет  за 201</w:t>
            </w:r>
            <w:r>
              <w:rPr>
                <w:rFonts w:ascii="Times New Roman" w:eastAsia="Times New Roman" w:hAnsi="Times New Roman" w:cs="Times New Roman"/>
                <w:color w:val="000000"/>
                <w:sz w:val="16"/>
                <w:szCs w:val="16"/>
                <w:lang w:eastAsia="ru-RU"/>
              </w:rPr>
              <w:t>4</w:t>
            </w:r>
            <w:r w:rsidRPr="00430E9A">
              <w:rPr>
                <w:rFonts w:ascii="Times New Roman" w:eastAsia="Times New Roman" w:hAnsi="Times New Roman" w:cs="Times New Roman"/>
                <w:color w:val="000000"/>
                <w:sz w:val="16"/>
                <w:szCs w:val="16"/>
                <w:lang w:eastAsia="ru-RU"/>
              </w:rPr>
              <w:t xml:space="preserve"> год</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Бюджет 2015</w:t>
            </w:r>
            <w:r w:rsidRPr="00430E9A">
              <w:rPr>
                <w:rFonts w:ascii="Times New Roman" w:eastAsia="Times New Roman" w:hAnsi="Times New Roman" w:cs="Times New Roman"/>
                <w:color w:val="000000"/>
                <w:sz w:val="16"/>
                <w:szCs w:val="16"/>
                <w:lang w:eastAsia="ru-RU"/>
              </w:rPr>
              <w:t xml:space="preserve"> года</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Отчет за 2015</w:t>
            </w:r>
            <w:r w:rsidRPr="00430E9A">
              <w:rPr>
                <w:rFonts w:ascii="Times New Roman" w:eastAsia="Times New Roman" w:hAnsi="Times New Roman" w:cs="Times New Roman"/>
                <w:color w:val="000000"/>
                <w:sz w:val="16"/>
                <w:szCs w:val="16"/>
                <w:lang w:eastAsia="ru-RU"/>
              </w:rPr>
              <w:t xml:space="preserve"> год</w:t>
            </w:r>
          </w:p>
        </w:tc>
        <w:tc>
          <w:tcPr>
            <w:tcW w:w="2700" w:type="dxa"/>
            <w:gridSpan w:val="3"/>
            <w:tcBorders>
              <w:top w:val="single" w:sz="4" w:space="0" w:color="auto"/>
              <w:left w:val="nil"/>
              <w:bottom w:val="single" w:sz="4" w:space="0" w:color="auto"/>
              <w:right w:val="single" w:sz="4" w:space="0" w:color="auto"/>
            </w:tcBorders>
            <w:shd w:val="clear" w:color="auto" w:fill="auto"/>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bCs/>
                <w:color w:val="000000"/>
                <w:sz w:val="16"/>
                <w:szCs w:val="12"/>
                <w:lang w:eastAsia="ru-RU"/>
              </w:rPr>
              <w:t>Исполнено, %</w:t>
            </w:r>
          </w:p>
        </w:tc>
      </w:tr>
      <w:tr w:rsidR="00E833ED" w:rsidRPr="00430E9A" w:rsidTr="00CB273A">
        <w:trPr>
          <w:trHeight w:val="613"/>
          <w:jc w:val="center"/>
        </w:trPr>
        <w:tc>
          <w:tcPr>
            <w:tcW w:w="1426" w:type="dxa"/>
            <w:vMerge/>
            <w:tcBorders>
              <w:top w:val="single" w:sz="4" w:space="0" w:color="auto"/>
              <w:left w:val="single" w:sz="4" w:space="0" w:color="auto"/>
              <w:bottom w:val="single" w:sz="4" w:space="0" w:color="000000"/>
              <w:right w:val="single" w:sz="4" w:space="0" w:color="auto"/>
            </w:tcBorders>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редакция от 16.12.2014</w:t>
            </w:r>
          </w:p>
        </w:tc>
        <w:tc>
          <w:tcPr>
            <w:tcW w:w="1134" w:type="dxa"/>
            <w:tcBorders>
              <w:top w:val="nil"/>
              <w:left w:val="nil"/>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редакция от 2</w:t>
            </w:r>
            <w:r>
              <w:rPr>
                <w:rFonts w:ascii="Times New Roman" w:eastAsia="Times New Roman" w:hAnsi="Times New Roman" w:cs="Times New Roman"/>
                <w:color w:val="000000"/>
                <w:sz w:val="16"/>
                <w:szCs w:val="16"/>
                <w:lang w:eastAsia="ru-RU"/>
              </w:rPr>
              <w:t>4.11.2015</w:t>
            </w:r>
          </w:p>
        </w:tc>
        <w:tc>
          <w:tcPr>
            <w:tcW w:w="1134" w:type="dxa"/>
            <w:tcBorders>
              <w:left w:val="single" w:sz="4" w:space="0" w:color="auto"/>
              <w:bottom w:val="single" w:sz="4" w:space="0" w:color="auto"/>
              <w:right w:val="single" w:sz="4" w:space="0" w:color="auto"/>
            </w:tcBorders>
            <w:vAlign w:val="center"/>
          </w:tcPr>
          <w:p w:rsidR="00E833ED" w:rsidRPr="00430E9A" w:rsidRDefault="00E833ED" w:rsidP="009A4A7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Pr="00430E9A">
              <w:rPr>
                <w:rFonts w:ascii="Times New Roman" w:eastAsia="Times New Roman" w:hAnsi="Times New Roman" w:cs="Times New Roman"/>
                <w:color w:val="000000"/>
                <w:sz w:val="16"/>
                <w:szCs w:val="16"/>
                <w:lang w:eastAsia="ru-RU"/>
              </w:rPr>
              <w:t>точненные бюджетные назначения</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bCs/>
                <w:color w:val="000000"/>
                <w:sz w:val="16"/>
                <w:szCs w:val="16"/>
                <w:lang w:eastAsia="ru-RU"/>
              </w:rPr>
            </w:pPr>
            <w:r w:rsidRPr="00430E9A">
              <w:rPr>
                <w:rFonts w:ascii="Times New Roman" w:eastAsia="Times New Roman" w:hAnsi="Times New Roman" w:cs="Times New Roman"/>
                <w:bCs/>
                <w:color w:val="000000"/>
                <w:sz w:val="16"/>
                <w:szCs w:val="16"/>
                <w:lang w:eastAsia="ru-RU"/>
              </w:rPr>
              <w:t>к ред. от 16.12.</w:t>
            </w:r>
            <w:r>
              <w:rPr>
                <w:rFonts w:ascii="Times New Roman" w:eastAsia="Times New Roman" w:hAnsi="Times New Roman" w:cs="Times New Roman"/>
                <w:bCs/>
                <w:color w:val="000000"/>
                <w:sz w:val="16"/>
                <w:szCs w:val="16"/>
                <w:lang w:eastAsia="ru-RU"/>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ind w:right="-108"/>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к ред. от 24</w:t>
            </w:r>
            <w:r w:rsidRPr="00430E9A">
              <w:rPr>
                <w:rFonts w:ascii="Times New Roman" w:eastAsia="Times New Roman" w:hAnsi="Times New Roman" w:cs="Times New Roman"/>
                <w:bCs/>
                <w:color w:val="000000"/>
                <w:sz w:val="16"/>
                <w:szCs w:val="16"/>
                <w:lang w:eastAsia="ru-RU"/>
              </w:rPr>
              <w:t>.11.</w:t>
            </w:r>
            <w:r>
              <w:rPr>
                <w:rFonts w:ascii="Times New Roman" w:eastAsia="Times New Roman" w:hAnsi="Times New Roman" w:cs="Times New Roman"/>
                <w:bCs/>
                <w:color w:val="000000"/>
                <w:sz w:val="16"/>
                <w:szCs w:val="16"/>
                <w:lang w:eastAsia="ru-RU"/>
              </w:rPr>
              <w:t>15</w:t>
            </w:r>
          </w:p>
        </w:tc>
        <w:tc>
          <w:tcPr>
            <w:tcW w:w="1141" w:type="dxa"/>
            <w:tcBorders>
              <w:top w:val="single" w:sz="4" w:space="0" w:color="auto"/>
              <w:left w:val="single" w:sz="4" w:space="0" w:color="auto"/>
              <w:bottom w:val="single" w:sz="4" w:space="0" w:color="auto"/>
              <w:right w:val="single" w:sz="4" w:space="0" w:color="auto"/>
            </w:tcBorders>
            <w:vAlign w:val="center"/>
          </w:tcPr>
          <w:p w:rsidR="00E833ED" w:rsidRPr="00430E9A" w:rsidRDefault="00E833ED" w:rsidP="00CB273A">
            <w:pPr>
              <w:spacing w:after="0" w:line="240" w:lineRule="auto"/>
              <w:jc w:val="center"/>
              <w:rPr>
                <w:rFonts w:ascii="Times New Roman" w:eastAsia="Times New Roman" w:hAnsi="Times New Roman" w:cs="Times New Roman"/>
                <w:bCs/>
                <w:color w:val="000000"/>
                <w:sz w:val="16"/>
                <w:szCs w:val="16"/>
                <w:lang w:eastAsia="ru-RU"/>
              </w:rPr>
            </w:pPr>
            <w:r w:rsidRPr="00430E9A">
              <w:rPr>
                <w:rFonts w:ascii="Times New Roman" w:eastAsia="Times New Roman" w:hAnsi="Times New Roman" w:cs="Times New Roman"/>
                <w:bCs/>
                <w:color w:val="000000"/>
                <w:sz w:val="16"/>
                <w:szCs w:val="16"/>
                <w:lang w:eastAsia="ru-RU"/>
              </w:rPr>
              <w:t>к уточненным бюджетным назначениям</w:t>
            </w:r>
          </w:p>
        </w:tc>
      </w:tr>
      <w:tr w:rsidR="00E833ED" w:rsidRPr="00430E9A" w:rsidTr="00CB273A">
        <w:trPr>
          <w:trHeight w:val="225"/>
          <w:jc w:val="center"/>
        </w:trPr>
        <w:tc>
          <w:tcPr>
            <w:tcW w:w="1426"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4</w:t>
            </w:r>
          </w:p>
        </w:tc>
        <w:tc>
          <w:tcPr>
            <w:tcW w:w="1134" w:type="dxa"/>
            <w:tcBorders>
              <w:top w:val="single" w:sz="4" w:space="0" w:color="auto"/>
              <w:left w:val="nil"/>
              <w:bottom w:val="single" w:sz="4" w:space="0" w:color="auto"/>
              <w:right w:val="single" w:sz="4" w:space="0" w:color="auto"/>
            </w:tcBorders>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8</w:t>
            </w:r>
          </w:p>
        </w:tc>
        <w:tc>
          <w:tcPr>
            <w:tcW w:w="1141" w:type="dxa"/>
            <w:tcBorders>
              <w:top w:val="single" w:sz="4" w:space="0" w:color="auto"/>
              <w:left w:val="nil"/>
              <w:bottom w:val="single" w:sz="4" w:space="0" w:color="auto"/>
              <w:right w:val="single" w:sz="4" w:space="0" w:color="auto"/>
            </w:tcBorders>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6"/>
                <w:szCs w:val="16"/>
                <w:lang w:eastAsia="ru-RU"/>
              </w:rPr>
            </w:pPr>
            <w:r w:rsidRPr="00430E9A">
              <w:rPr>
                <w:rFonts w:ascii="Times New Roman" w:eastAsia="Times New Roman" w:hAnsi="Times New Roman" w:cs="Times New Roman"/>
                <w:color w:val="000000"/>
                <w:sz w:val="16"/>
                <w:szCs w:val="16"/>
                <w:lang w:eastAsia="ru-RU"/>
              </w:rPr>
              <w:t>9</w:t>
            </w:r>
          </w:p>
        </w:tc>
      </w:tr>
      <w:tr w:rsidR="00E833ED" w:rsidRPr="00430E9A" w:rsidTr="00CB273A">
        <w:trPr>
          <w:trHeight w:val="300"/>
          <w:jc w:val="center"/>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bCs/>
                <w:color w:val="000000"/>
                <w:sz w:val="16"/>
                <w:szCs w:val="16"/>
                <w:lang w:eastAsia="ru-RU"/>
              </w:rPr>
            </w:pPr>
            <w:r w:rsidRPr="00430E9A">
              <w:rPr>
                <w:rFonts w:ascii="Times New Roman" w:eastAsia="Times New Roman" w:hAnsi="Times New Roman" w:cs="Times New Roman"/>
                <w:bCs/>
                <w:color w:val="000000"/>
                <w:sz w:val="16"/>
                <w:szCs w:val="16"/>
                <w:lang w:eastAsia="ru-RU"/>
              </w:rPr>
              <w:t>Доходы</w:t>
            </w:r>
          </w:p>
        </w:tc>
        <w:tc>
          <w:tcPr>
            <w:tcW w:w="1276" w:type="dxa"/>
            <w:tcBorders>
              <w:top w:val="nil"/>
              <w:left w:val="nil"/>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27 794 719,28</w:t>
            </w:r>
          </w:p>
        </w:tc>
        <w:tc>
          <w:tcPr>
            <w:tcW w:w="1134" w:type="dxa"/>
            <w:tcBorders>
              <w:top w:val="nil"/>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24 993 288,42</w:t>
            </w:r>
          </w:p>
        </w:tc>
        <w:tc>
          <w:tcPr>
            <w:tcW w:w="1134" w:type="dxa"/>
            <w:tcBorders>
              <w:top w:val="nil"/>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27 327 626,08</w:t>
            </w:r>
          </w:p>
        </w:tc>
        <w:tc>
          <w:tcPr>
            <w:tcW w:w="1134" w:type="dxa"/>
            <w:tcBorders>
              <w:top w:val="single" w:sz="4" w:space="0" w:color="auto"/>
              <w:left w:val="nil"/>
              <w:bottom w:val="single" w:sz="4" w:space="0" w:color="auto"/>
              <w:right w:val="single" w:sz="4" w:space="0" w:color="auto"/>
            </w:tcBorders>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28 103 625,46</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24 945 751,48</w:t>
            </w:r>
          </w:p>
        </w:tc>
        <w:tc>
          <w:tcPr>
            <w:tcW w:w="851" w:type="dxa"/>
            <w:tcBorders>
              <w:top w:val="nil"/>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99,8</w:t>
            </w:r>
          </w:p>
        </w:tc>
        <w:tc>
          <w:tcPr>
            <w:tcW w:w="708" w:type="dxa"/>
            <w:tcBorders>
              <w:top w:val="nil"/>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91,3</w:t>
            </w:r>
          </w:p>
        </w:tc>
        <w:tc>
          <w:tcPr>
            <w:tcW w:w="1141" w:type="dxa"/>
            <w:tcBorders>
              <w:top w:val="nil"/>
              <w:left w:val="nil"/>
              <w:bottom w:val="single" w:sz="4" w:space="0" w:color="auto"/>
              <w:right w:val="single" w:sz="4" w:space="0" w:color="auto"/>
            </w:tcBorders>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88,8</w:t>
            </w:r>
          </w:p>
        </w:tc>
      </w:tr>
      <w:tr w:rsidR="00E833ED" w:rsidRPr="00430E9A" w:rsidTr="00CB273A">
        <w:trPr>
          <w:trHeight w:val="300"/>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jc w:val="center"/>
              <w:rPr>
                <w:rFonts w:ascii="Times New Roman" w:eastAsia="Times New Roman" w:hAnsi="Times New Roman" w:cs="Times New Roman"/>
                <w:bCs/>
                <w:i/>
                <w:color w:val="000000"/>
                <w:sz w:val="16"/>
                <w:szCs w:val="16"/>
                <w:lang w:eastAsia="ru-RU"/>
              </w:rPr>
            </w:pPr>
            <w:r w:rsidRPr="00B373E2">
              <w:rPr>
                <w:rFonts w:ascii="Times New Roman" w:eastAsia="Times New Roman" w:hAnsi="Times New Roman" w:cs="Times New Roman"/>
                <w:bCs/>
                <w:i/>
                <w:color w:val="000000"/>
                <w:sz w:val="16"/>
                <w:szCs w:val="16"/>
                <w:lang w:eastAsia="ru-RU"/>
              </w:rPr>
              <w:t>Доходы в сопоставимых условиях</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jc w:val="center"/>
              <w:rPr>
                <w:rFonts w:ascii="Times New Roman" w:eastAsia="Times New Roman" w:hAnsi="Times New Roman" w:cs="Times New Roman"/>
                <w:bCs/>
                <w:i/>
                <w:color w:val="000000"/>
                <w:sz w:val="18"/>
                <w:szCs w:val="18"/>
                <w:lang w:eastAsia="ru-RU"/>
              </w:rPr>
            </w:pPr>
            <w:r>
              <w:rPr>
                <w:rFonts w:ascii="Times New Roman" w:eastAsia="Times New Roman" w:hAnsi="Times New Roman" w:cs="Times New Roman"/>
                <w:bCs/>
                <w:i/>
                <w:color w:val="000000"/>
                <w:sz w:val="18"/>
                <w:szCs w:val="18"/>
                <w:lang w:eastAsia="ru-RU"/>
              </w:rPr>
              <w:t>24 074 033,86</w:t>
            </w:r>
            <w:r w:rsidRPr="00B373E2">
              <w:rPr>
                <w:rFonts w:ascii="Times New Roman" w:eastAsia="Times New Roman" w:hAnsi="Times New Roman" w:cs="Times New Roman"/>
                <w:bCs/>
                <w:i/>
                <w:color w:val="000000"/>
                <w:sz w:val="18"/>
                <w:szCs w:val="18"/>
                <w:lang w:eastAsia="ru-RU"/>
              </w:rPr>
              <w:t>*</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B373E2">
              <w:rPr>
                <w:rFonts w:ascii="Times New Roman" w:eastAsia="Times New Roman" w:hAnsi="Times New Roman" w:cs="Times New Roman"/>
                <w:bCs/>
                <w:i/>
                <w:color w:val="000000"/>
                <w:sz w:val="18"/>
                <w:szCs w:val="18"/>
                <w:lang w:eastAsia="ru-RU"/>
              </w:rPr>
              <w:t>24 993 288,42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Pr>
                <w:rFonts w:ascii="Times New Roman" w:eastAsia="Times New Roman" w:hAnsi="Times New Roman" w:cs="Times New Roman"/>
                <w:bCs/>
                <w:i/>
                <w:color w:val="000000"/>
                <w:sz w:val="18"/>
                <w:szCs w:val="18"/>
                <w:lang w:eastAsia="ru-RU"/>
              </w:rPr>
              <w:t>27 327 626,08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B373E2">
              <w:rPr>
                <w:rFonts w:ascii="Times New Roman" w:eastAsia="Times New Roman" w:hAnsi="Times New Roman" w:cs="Times New Roman"/>
                <w:bCs/>
                <w:i/>
                <w:color w:val="000000"/>
                <w:sz w:val="18"/>
                <w:szCs w:val="18"/>
                <w:lang w:eastAsia="ru-RU"/>
              </w:rPr>
              <w:t>28 103 625,46</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B373E2">
              <w:rPr>
                <w:rFonts w:ascii="Times New Roman" w:eastAsia="Times New Roman" w:hAnsi="Times New Roman" w:cs="Times New Roman"/>
                <w:bCs/>
                <w:i/>
                <w:color w:val="000000"/>
                <w:sz w:val="18"/>
                <w:szCs w:val="18"/>
                <w:lang w:eastAsia="ru-RU"/>
              </w:rPr>
              <w:t>24 945 751,48</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jc w:val="center"/>
              <w:rPr>
                <w:rFonts w:ascii="Times New Roman" w:eastAsia="Times New Roman" w:hAnsi="Times New Roman" w:cs="Times New Roman"/>
                <w:i/>
                <w:color w:val="000000"/>
                <w:sz w:val="18"/>
                <w:szCs w:val="18"/>
                <w:lang w:eastAsia="ru-RU"/>
              </w:rPr>
            </w:pPr>
            <w:r>
              <w:rPr>
                <w:rFonts w:ascii="Times New Roman" w:eastAsia="Times New Roman" w:hAnsi="Times New Roman" w:cs="Times New Roman"/>
                <w:i/>
                <w:color w:val="000000"/>
                <w:sz w:val="18"/>
                <w:szCs w:val="18"/>
                <w:lang w:eastAsia="ru-RU"/>
              </w:rPr>
              <w:t>99,8</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jc w:val="center"/>
              <w:rPr>
                <w:rFonts w:ascii="Times New Roman" w:eastAsia="Times New Roman" w:hAnsi="Times New Roman" w:cs="Times New Roman"/>
                <w:i/>
                <w:color w:val="000000"/>
                <w:sz w:val="18"/>
                <w:szCs w:val="18"/>
                <w:lang w:eastAsia="ru-RU"/>
              </w:rPr>
            </w:pPr>
            <w:r>
              <w:rPr>
                <w:rFonts w:ascii="Times New Roman" w:eastAsia="Times New Roman" w:hAnsi="Times New Roman" w:cs="Times New Roman"/>
                <w:i/>
                <w:color w:val="000000"/>
                <w:sz w:val="18"/>
                <w:szCs w:val="18"/>
                <w:lang w:eastAsia="ru-RU"/>
              </w:rPr>
              <w:t>91,3</w:t>
            </w:r>
          </w:p>
        </w:tc>
        <w:tc>
          <w:tcPr>
            <w:tcW w:w="1141" w:type="dxa"/>
            <w:tcBorders>
              <w:top w:val="nil"/>
              <w:left w:val="nil"/>
              <w:bottom w:val="single" w:sz="4" w:space="0" w:color="auto"/>
              <w:right w:val="single" w:sz="4" w:space="0" w:color="auto"/>
            </w:tcBorders>
            <w:shd w:val="clear" w:color="auto" w:fill="D9D9D9" w:themeFill="background1" w:themeFillShade="D9"/>
            <w:vAlign w:val="center"/>
          </w:tcPr>
          <w:p w:rsidR="00E833ED" w:rsidRPr="00B373E2" w:rsidRDefault="00E833ED" w:rsidP="00CB273A">
            <w:pPr>
              <w:spacing w:after="0" w:line="240" w:lineRule="auto"/>
              <w:jc w:val="center"/>
              <w:rPr>
                <w:rFonts w:ascii="Times New Roman" w:eastAsia="Times New Roman" w:hAnsi="Times New Roman" w:cs="Times New Roman"/>
                <w:i/>
                <w:color w:val="000000"/>
                <w:sz w:val="18"/>
                <w:szCs w:val="18"/>
                <w:lang w:eastAsia="ru-RU"/>
              </w:rPr>
            </w:pPr>
            <w:r w:rsidRPr="00B373E2">
              <w:rPr>
                <w:rFonts w:ascii="Times New Roman" w:eastAsia="Times New Roman" w:hAnsi="Times New Roman" w:cs="Times New Roman"/>
                <w:i/>
                <w:color w:val="000000"/>
                <w:sz w:val="18"/>
                <w:szCs w:val="18"/>
                <w:lang w:eastAsia="ru-RU"/>
              </w:rPr>
              <w:t>88,8</w:t>
            </w:r>
          </w:p>
        </w:tc>
      </w:tr>
      <w:tr w:rsidR="00E833ED" w:rsidRPr="00430E9A" w:rsidTr="00CB273A">
        <w:trPr>
          <w:trHeight w:val="300"/>
          <w:jc w:val="center"/>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bCs/>
                <w:color w:val="000000"/>
                <w:sz w:val="16"/>
                <w:szCs w:val="16"/>
                <w:lang w:eastAsia="ru-RU"/>
              </w:rPr>
            </w:pPr>
            <w:r w:rsidRPr="00430E9A">
              <w:rPr>
                <w:rFonts w:ascii="Times New Roman" w:eastAsia="Times New Roman" w:hAnsi="Times New Roman" w:cs="Times New Roman"/>
                <w:bCs/>
                <w:color w:val="000000"/>
                <w:sz w:val="16"/>
                <w:szCs w:val="16"/>
                <w:lang w:eastAsia="ru-RU"/>
              </w:rPr>
              <w:t>Расходы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bCs/>
                <w:color w:val="000000"/>
                <w:sz w:val="18"/>
                <w:szCs w:val="18"/>
                <w:lang w:eastAsia="ru-RU"/>
              </w:rPr>
            </w:pPr>
            <w:r w:rsidRPr="00430E9A">
              <w:rPr>
                <w:rFonts w:ascii="Times New Roman" w:eastAsia="Times New Roman" w:hAnsi="Times New Roman" w:cs="Times New Roman"/>
                <w:bCs/>
                <w:color w:val="000000"/>
                <w:sz w:val="18"/>
                <w:szCs w:val="18"/>
                <w:lang w:eastAsia="ru-RU"/>
              </w:rPr>
              <w:t>28 803 549,82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26 207 684,73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28 870 358,04</w:t>
            </w:r>
          </w:p>
        </w:tc>
        <w:tc>
          <w:tcPr>
            <w:tcW w:w="1134" w:type="dxa"/>
            <w:tcBorders>
              <w:top w:val="single" w:sz="4" w:space="0" w:color="auto"/>
              <w:left w:val="nil"/>
              <w:bottom w:val="single" w:sz="4" w:space="0" w:color="auto"/>
              <w:right w:val="single" w:sz="4" w:space="0" w:color="auto"/>
            </w:tcBorders>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29 113 954,41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26 300 515,02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sidRPr="004811CC">
              <w:rPr>
                <w:rFonts w:ascii="Times New Roman" w:eastAsia="Times New Roman" w:hAnsi="Times New Roman" w:cs="Times New Roman"/>
                <w:color w:val="000000"/>
                <w:sz w:val="18"/>
                <w:szCs w:val="18"/>
                <w:lang w:eastAsia="ru-RU"/>
              </w:rPr>
              <w:t>91,1</w:t>
            </w:r>
          </w:p>
        </w:tc>
        <w:tc>
          <w:tcPr>
            <w:tcW w:w="1141" w:type="dxa"/>
            <w:tcBorders>
              <w:top w:val="single" w:sz="4" w:space="0" w:color="auto"/>
              <w:left w:val="nil"/>
              <w:bottom w:val="single" w:sz="4" w:space="0" w:color="auto"/>
              <w:right w:val="single" w:sz="4" w:space="0" w:color="auto"/>
            </w:tcBorders>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sidRPr="004811CC">
              <w:rPr>
                <w:rFonts w:ascii="Times New Roman" w:eastAsia="Times New Roman" w:hAnsi="Times New Roman" w:cs="Times New Roman"/>
                <w:color w:val="000000"/>
                <w:sz w:val="18"/>
                <w:szCs w:val="18"/>
                <w:lang w:eastAsia="ru-RU"/>
              </w:rPr>
              <w:t>90,3</w:t>
            </w:r>
          </w:p>
        </w:tc>
      </w:tr>
      <w:tr w:rsidR="00E833ED" w:rsidRPr="00430E9A" w:rsidTr="00CB273A">
        <w:trPr>
          <w:trHeight w:val="300"/>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jc w:val="center"/>
              <w:rPr>
                <w:rFonts w:ascii="Times New Roman" w:eastAsia="Times New Roman" w:hAnsi="Times New Roman" w:cs="Times New Roman"/>
                <w:bCs/>
                <w:i/>
                <w:color w:val="000000"/>
                <w:sz w:val="16"/>
                <w:szCs w:val="16"/>
                <w:lang w:eastAsia="ru-RU"/>
              </w:rPr>
            </w:pPr>
            <w:r w:rsidRPr="00B373E2">
              <w:rPr>
                <w:rFonts w:ascii="Times New Roman" w:eastAsia="Times New Roman" w:hAnsi="Times New Roman" w:cs="Times New Roman"/>
                <w:bCs/>
                <w:i/>
                <w:color w:val="000000"/>
                <w:sz w:val="16"/>
                <w:szCs w:val="16"/>
                <w:lang w:eastAsia="ru-RU"/>
              </w:rPr>
              <w:t>Расходы в сопоставимых условиях</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jc w:val="center"/>
              <w:rPr>
                <w:rFonts w:ascii="Times New Roman" w:eastAsia="Times New Roman" w:hAnsi="Times New Roman" w:cs="Times New Roman"/>
                <w:bCs/>
                <w:i/>
                <w:color w:val="000000"/>
                <w:sz w:val="18"/>
                <w:szCs w:val="18"/>
                <w:lang w:eastAsia="ru-RU"/>
              </w:rPr>
            </w:pPr>
            <w:r>
              <w:rPr>
                <w:rFonts w:ascii="Times New Roman" w:eastAsia="Times New Roman" w:hAnsi="Times New Roman" w:cs="Times New Roman"/>
                <w:bCs/>
                <w:i/>
                <w:color w:val="000000"/>
                <w:sz w:val="18"/>
                <w:szCs w:val="18"/>
                <w:lang w:eastAsia="ru-RU"/>
              </w:rPr>
              <w:t>25 084 407,73</w:t>
            </w:r>
            <w:r w:rsidRPr="00B373E2">
              <w:rPr>
                <w:rFonts w:ascii="Times New Roman" w:eastAsia="Times New Roman" w:hAnsi="Times New Roman" w:cs="Times New Roman"/>
                <w:bCs/>
                <w:i/>
                <w:color w:val="000000"/>
                <w:sz w:val="18"/>
                <w:szCs w:val="18"/>
                <w:lang w:eastAsia="ru-RU"/>
              </w:rPr>
              <w: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B373E2">
              <w:rPr>
                <w:rFonts w:ascii="Times New Roman" w:eastAsia="Times New Roman" w:hAnsi="Times New Roman" w:cs="Times New Roman"/>
                <w:bCs/>
                <w:i/>
                <w:color w:val="000000"/>
                <w:sz w:val="18"/>
                <w:szCs w:val="18"/>
                <w:lang w:eastAsia="ru-RU"/>
              </w:rPr>
              <w:t>26 207 684,73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B373E2">
              <w:rPr>
                <w:rFonts w:ascii="Times New Roman" w:eastAsia="Times New Roman" w:hAnsi="Times New Roman" w:cs="Times New Roman"/>
                <w:bCs/>
                <w:i/>
                <w:color w:val="000000"/>
                <w:sz w:val="18"/>
                <w:szCs w:val="18"/>
                <w:lang w:eastAsia="ru-RU"/>
              </w:rPr>
              <w:t>28 870 358,0</w:t>
            </w:r>
            <w:r>
              <w:rPr>
                <w:rFonts w:ascii="Times New Roman" w:eastAsia="Times New Roman" w:hAnsi="Times New Roman" w:cs="Times New Roman"/>
                <w:bCs/>
                <w:i/>
                <w:color w:val="000000"/>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B373E2">
              <w:rPr>
                <w:rFonts w:ascii="Times New Roman" w:eastAsia="Times New Roman" w:hAnsi="Times New Roman" w:cs="Times New Roman"/>
                <w:bCs/>
                <w:i/>
                <w:color w:val="000000"/>
                <w:sz w:val="18"/>
                <w:szCs w:val="18"/>
                <w:lang w:eastAsia="ru-RU"/>
              </w:rPr>
              <w:t>29 113 954,41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B373E2">
              <w:rPr>
                <w:rFonts w:ascii="Times New Roman" w:eastAsia="Times New Roman" w:hAnsi="Times New Roman" w:cs="Times New Roman"/>
                <w:bCs/>
                <w:i/>
                <w:color w:val="000000"/>
                <w:sz w:val="18"/>
                <w:szCs w:val="18"/>
                <w:lang w:eastAsia="ru-RU"/>
              </w:rPr>
              <w:t>26 300 515,02</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jc w:val="center"/>
              <w:rPr>
                <w:rFonts w:ascii="Times New Roman" w:eastAsia="Times New Roman" w:hAnsi="Times New Roman" w:cs="Times New Roman"/>
                <w:i/>
                <w:color w:val="000000"/>
                <w:sz w:val="18"/>
                <w:szCs w:val="18"/>
                <w:lang w:eastAsia="ru-RU"/>
              </w:rPr>
            </w:pPr>
            <w:r>
              <w:rPr>
                <w:rFonts w:ascii="Times New Roman" w:eastAsia="Times New Roman" w:hAnsi="Times New Roman" w:cs="Times New Roman"/>
                <w:i/>
                <w:color w:val="000000"/>
                <w:sz w:val="18"/>
                <w:szCs w:val="18"/>
                <w:lang w:eastAsia="ru-RU"/>
              </w:rPr>
              <w:t>100,4</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B373E2" w:rsidRDefault="00E833ED" w:rsidP="00CB273A">
            <w:pPr>
              <w:spacing w:after="0" w:line="240" w:lineRule="auto"/>
              <w:jc w:val="center"/>
              <w:rPr>
                <w:rFonts w:ascii="Times New Roman" w:eastAsia="Times New Roman" w:hAnsi="Times New Roman" w:cs="Times New Roman"/>
                <w:i/>
                <w:color w:val="000000"/>
                <w:sz w:val="18"/>
                <w:szCs w:val="18"/>
                <w:lang w:eastAsia="ru-RU"/>
              </w:rPr>
            </w:pPr>
            <w:r w:rsidRPr="004811CC">
              <w:rPr>
                <w:rFonts w:ascii="Times New Roman" w:eastAsia="Times New Roman" w:hAnsi="Times New Roman" w:cs="Times New Roman"/>
                <w:i/>
                <w:color w:val="000000"/>
                <w:sz w:val="18"/>
                <w:szCs w:val="18"/>
                <w:lang w:eastAsia="ru-RU"/>
              </w:rPr>
              <w:t>91,1</w:t>
            </w:r>
          </w:p>
        </w:tc>
        <w:tc>
          <w:tcPr>
            <w:tcW w:w="11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833ED" w:rsidRPr="00B373E2" w:rsidRDefault="00E833ED" w:rsidP="00CB273A">
            <w:pPr>
              <w:spacing w:after="0" w:line="240" w:lineRule="auto"/>
              <w:jc w:val="center"/>
              <w:rPr>
                <w:rFonts w:ascii="Times New Roman" w:eastAsia="Times New Roman" w:hAnsi="Times New Roman" w:cs="Times New Roman"/>
                <w:i/>
                <w:color w:val="000000"/>
                <w:sz w:val="18"/>
                <w:szCs w:val="18"/>
                <w:lang w:eastAsia="ru-RU"/>
              </w:rPr>
            </w:pPr>
            <w:r w:rsidRPr="004811CC">
              <w:rPr>
                <w:rFonts w:ascii="Times New Roman" w:eastAsia="Times New Roman" w:hAnsi="Times New Roman" w:cs="Times New Roman"/>
                <w:i/>
                <w:color w:val="000000"/>
                <w:sz w:val="18"/>
                <w:szCs w:val="18"/>
                <w:lang w:eastAsia="ru-RU"/>
              </w:rPr>
              <w:t>90,3</w:t>
            </w:r>
          </w:p>
        </w:tc>
      </w:tr>
      <w:tr w:rsidR="00E833ED" w:rsidRPr="00C663A6" w:rsidTr="00CB273A">
        <w:trPr>
          <w:trHeight w:val="300"/>
          <w:jc w:val="center"/>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bCs/>
                <w:color w:val="000000"/>
                <w:sz w:val="16"/>
                <w:szCs w:val="16"/>
                <w:lang w:eastAsia="ru-RU"/>
              </w:rPr>
            </w:pPr>
            <w:r w:rsidRPr="00430E9A">
              <w:rPr>
                <w:rFonts w:ascii="Times New Roman" w:eastAsia="Times New Roman" w:hAnsi="Times New Roman" w:cs="Times New Roman"/>
                <w:bCs/>
                <w:color w:val="000000"/>
                <w:sz w:val="16"/>
                <w:szCs w:val="16"/>
                <w:lang w:eastAsia="ru-RU"/>
              </w:rPr>
              <w:t>Дефицит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-1 008 830,54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- 1 214 396,31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- 1 542 731,96</w:t>
            </w:r>
          </w:p>
        </w:tc>
        <w:tc>
          <w:tcPr>
            <w:tcW w:w="1134" w:type="dxa"/>
            <w:tcBorders>
              <w:top w:val="single" w:sz="4" w:space="0" w:color="auto"/>
              <w:left w:val="nil"/>
              <w:bottom w:val="single" w:sz="4" w:space="0" w:color="auto"/>
              <w:right w:val="single" w:sz="4" w:space="0" w:color="auto"/>
            </w:tcBorders>
            <w:vAlign w:val="center"/>
          </w:tcPr>
          <w:p w:rsidR="00E833ED" w:rsidRPr="00430E9A" w:rsidRDefault="00E833ED" w:rsidP="004811CC">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- 1 010 328,95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3ED" w:rsidRPr="00430E9A" w:rsidRDefault="00E833ED" w:rsidP="00CB273A">
            <w:pPr>
              <w:spacing w:after="0" w:line="240" w:lineRule="auto"/>
              <w:ind w:right="-108" w:hanging="108"/>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- 1 354 763,54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sidRPr="00430E9A">
              <w:rPr>
                <w:rFonts w:ascii="Times New Roman" w:eastAsia="Times New Roman" w:hAnsi="Times New Roman" w:cs="Times New Roman"/>
                <w:color w:val="000000"/>
                <w:sz w:val="18"/>
                <w:szCs w:val="18"/>
                <w:lang w:eastAsia="ru-RU"/>
              </w:rPr>
              <w:t>х</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sidRPr="00430E9A">
              <w:rPr>
                <w:rFonts w:ascii="Times New Roman" w:eastAsia="Times New Roman" w:hAnsi="Times New Roman" w:cs="Times New Roman"/>
                <w:color w:val="000000"/>
                <w:sz w:val="18"/>
                <w:szCs w:val="18"/>
                <w:lang w:eastAsia="ru-RU"/>
              </w:rPr>
              <w:t>х</w:t>
            </w:r>
          </w:p>
        </w:tc>
        <w:tc>
          <w:tcPr>
            <w:tcW w:w="1141" w:type="dxa"/>
            <w:tcBorders>
              <w:top w:val="single" w:sz="4" w:space="0" w:color="auto"/>
              <w:left w:val="nil"/>
              <w:bottom w:val="single" w:sz="4" w:space="0" w:color="auto"/>
              <w:right w:val="single" w:sz="4" w:space="0" w:color="auto"/>
            </w:tcBorders>
            <w:vAlign w:val="center"/>
          </w:tcPr>
          <w:p w:rsidR="00E833ED" w:rsidRPr="00430E9A" w:rsidRDefault="00E833ED" w:rsidP="00CB273A">
            <w:pPr>
              <w:spacing w:after="0" w:line="240" w:lineRule="auto"/>
              <w:jc w:val="center"/>
              <w:rPr>
                <w:rFonts w:ascii="Times New Roman" w:eastAsia="Times New Roman" w:hAnsi="Times New Roman" w:cs="Times New Roman"/>
                <w:color w:val="000000"/>
                <w:sz w:val="18"/>
                <w:szCs w:val="18"/>
                <w:lang w:eastAsia="ru-RU"/>
              </w:rPr>
            </w:pPr>
            <w:r w:rsidRPr="00430E9A">
              <w:rPr>
                <w:rFonts w:ascii="Times New Roman" w:eastAsia="Times New Roman" w:hAnsi="Times New Roman" w:cs="Times New Roman"/>
                <w:color w:val="000000"/>
                <w:sz w:val="18"/>
                <w:szCs w:val="18"/>
                <w:lang w:eastAsia="ru-RU"/>
              </w:rPr>
              <w:t>х</w:t>
            </w:r>
          </w:p>
        </w:tc>
      </w:tr>
      <w:tr w:rsidR="00E833ED" w:rsidRPr="00C663A6" w:rsidTr="00CB273A">
        <w:trPr>
          <w:trHeight w:val="300"/>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833ED" w:rsidRPr="00194FD6" w:rsidRDefault="00E833ED" w:rsidP="00CB273A">
            <w:pPr>
              <w:spacing w:after="0" w:line="240" w:lineRule="auto"/>
              <w:jc w:val="center"/>
              <w:rPr>
                <w:rFonts w:ascii="Times New Roman" w:eastAsia="Times New Roman" w:hAnsi="Times New Roman" w:cs="Times New Roman"/>
                <w:bCs/>
                <w:i/>
                <w:color w:val="000000"/>
                <w:sz w:val="16"/>
                <w:szCs w:val="16"/>
                <w:lang w:eastAsia="ru-RU"/>
              </w:rPr>
            </w:pPr>
            <w:r w:rsidRPr="00194FD6">
              <w:rPr>
                <w:rFonts w:ascii="Times New Roman" w:eastAsia="Times New Roman" w:hAnsi="Times New Roman" w:cs="Times New Roman"/>
                <w:bCs/>
                <w:i/>
                <w:color w:val="000000"/>
                <w:sz w:val="16"/>
                <w:szCs w:val="16"/>
                <w:lang w:eastAsia="ru-RU"/>
              </w:rPr>
              <w:t>Дефицит в сопоставимых условиях</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194FD6" w:rsidRDefault="00E833ED" w:rsidP="00CB273A">
            <w:pPr>
              <w:spacing w:after="0" w:line="240" w:lineRule="auto"/>
              <w:jc w:val="center"/>
              <w:rPr>
                <w:rFonts w:ascii="Times New Roman" w:eastAsia="Times New Roman" w:hAnsi="Times New Roman" w:cs="Times New Roman"/>
                <w:bCs/>
                <w:i/>
                <w:color w:val="000000"/>
                <w:sz w:val="18"/>
                <w:szCs w:val="18"/>
                <w:lang w:eastAsia="ru-RU"/>
              </w:rPr>
            </w:pPr>
            <w:r w:rsidRPr="00194FD6">
              <w:rPr>
                <w:rFonts w:ascii="Times New Roman" w:eastAsia="Times New Roman" w:hAnsi="Times New Roman" w:cs="Times New Roman"/>
                <w:bCs/>
                <w:i/>
                <w:color w:val="000000"/>
                <w:sz w:val="18"/>
                <w:szCs w:val="18"/>
                <w:lang w:eastAsia="ru-RU"/>
              </w:rPr>
              <w:t>-</w:t>
            </w:r>
            <w:r>
              <w:rPr>
                <w:rFonts w:ascii="Times New Roman" w:eastAsia="Times New Roman" w:hAnsi="Times New Roman" w:cs="Times New Roman"/>
                <w:bCs/>
                <w:i/>
                <w:color w:val="000000"/>
                <w:sz w:val="18"/>
                <w:szCs w:val="18"/>
                <w:lang w:eastAsia="ru-RU"/>
              </w:rPr>
              <w:t>1 010 373,87*</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194FD6"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194FD6">
              <w:rPr>
                <w:rFonts w:ascii="Times New Roman" w:eastAsia="Times New Roman" w:hAnsi="Times New Roman" w:cs="Times New Roman"/>
                <w:bCs/>
                <w:i/>
                <w:color w:val="000000"/>
                <w:sz w:val="18"/>
                <w:szCs w:val="18"/>
                <w:lang w:eastAsia="ru-RU"/>
              </w:rPr>
              <w:t>- 1 214 396,31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194FD6"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194FD6">
              <w:rPr>
                <w:rFonts w:ascii="Times New Roman" w:eastAsia="Times New Roman" w:hAnsi="Times New Roman" w:cs="Times New Roman"/>
                <w:bCs/>
                <w:i/>
                <w:color w:val="000000"/>
                <w:sz w:val="18"/>
                <w:szCs w:val="18"/>
                <w:lang w:eastAsia="ru-RU"/>
              </w:rPr>
              <w:t xml:space="preserve">- </w:t>
            </w:r>
            <w:r>
              <w:rPr>
                <w:rFonts w:ascii="Times New Roman" w:eastAsia="Times New Roman" w:hAnsi="Times New Roman" w:cs="Times New Roman"/>
                <w:bCs/>
                <w:i/>
                <w:color w:val="000000"/>
                <w:sz w:val="18"/>
                <w:szCs w:val="18"/>
                <w:lang w:eastAsia="ru-RU"/>
              </w:rPr>
              <w:t>1 542 731,96</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833ED" w:rsidRPr="00194FD6" w:rsidRDefault="00E833ED" w:rsidP="004811CC">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194FD6">
              <w:rPr>
                <w:rFonts w:ascii="Times New Roman" w:eastAsia="Times New Roman" w:hAnsi="Times New Roman" w:cs="Times New Roman"/>
                <w:bCs/>
                <w:i/>
                <w:color w:val="000000"/>
                <w:sz w:val="18"/>
                <w:szCs w:val="18"/>
                <w:lang w:eastAsia="ru-RU"/>
              </w:rPr>
              <w:t>- 1 010 328,9</w:t>
            </w:r>
            <w:r>
              <w:rPr>
                <w:rFonts w:ascii="Times New Roman" w:eastAsia="Times New Roman" w:hAnsi="Times New Roman" w:cs="Times New Roman"/>
                <w:bCs/>
                <w:i/>
                <w:color w:val="000000"/>
                <w:sz w:val="18"/>
                <w:szCs w:val="18"/>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833ED" w:rsidRPr="00194FD6" w:rsidRDefault="00E833ED" w:rsidP="00CB273A">
            <w:pPr>
              <w:spacing w:after="0" w:line="240" w:lineRule="auto"/>
              <w:ind w:right="-108" w:hanging="108"/>
              <w:jc w:val="center"/>
              <w:rPr>
                <w:rFonts w:ascii="Times New Roman" w:eastAsia="Times New Roman" w:hAnsi="Times New Roman" w:cs="Times New Roman"/>
                <w:bCs/>
                <w:i/>
                <w:color w:val="000000"/>
                <w:sz w:val="18"/>
                <w:szCs w:val="18"/>
                <w:lang w:eastAsia="ru-RU"/>
              </w:rPr>
            </w:pPr>
            <w:r w:rsidRPr="00194FD6">
              <w:rPr>
                <w:rFonts w:ascii="Times New Roman" w:eastAsia="Times New Roman" w:hAnsi="Times New Roman" w:cs="Times New Roman"/>
                <w:bCs/>
                <w:i/>
                <w:color w:val="000000"/>
                <w:sz w:val="18"/>
                <w:szCs w:val="18"/>
                <w:lang w:eastAsia="ru-RU"/>
              </w:rPr>
              <w:t>- 1 354 763,54</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194FD6" w:rsidRDefault="00E833ED" w:rsidP="00CB273A">
            <w:pPr>
              <w:spacing w:after="0" w:line="240" w:lineRule="auto"/>
              <w:jc w:val="center"/>
              <w:rPr>
                <w:rFonts w:ascii="Times New Roman" w:eastAsia="Times New Roman" w:hAnsi="Times New Roman" w:cs="Times New Roman"/>
                <w:i/>
                <w:color w:val="000000"/>
                <w:sz w:val="18"/>
                <w:szCs w:val="18"/>
                <w:lang w:eastAsia="ru-RU"/>
              </w:rPr>
            </w:pPr>
            <w:r w:rsidRPr="00194FD6">
              <w:rPr>
                <w:rFonts w:ascii="Times New Roman" w:eastAsia="Times New Roman" w:hAnsi="Times New Roman" w:cs="Times New Roman"/>
                <w:i/>
                <w:color w:val="000000"/>
                <w:sz w:val="18"/>
                <w:szCs w:val="18"/>
                <w:lang w:eastAsia="ru-RU"/>
              </w:rPr>
              <w:t>х</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833ED" w:rsidRPr="00194FD6" w:rsidRDefault="00E833ED" w:rsidP="00CB273A">
            <w:pPr>
              <w:spacing w:after="0" w:line="240" w:lineRule="auto"/>
              <w:jc w:val="center"/>
              <w:rPr>
                <w:rFonts w:ascii="Times New Roman" w:eastAsia="Times New Roman" w:hAnsi="Times New Roman" w:cs="Times New Roman"/>
                <w:i/>
                <w:color w:val="000000"/>
                <w:sz w:val="18"/>
                <w:szCs w:val="18"/>
                <w:lang w:eastAsia="ru-RU"/>
              </w:rPr>
            </w:pPr>
            <w:r w:rsidRPr="00194FD6">
              <w:rPr>
                <w:rFonts w:ascii="Times New Roman" w:eastAsia="Times New Roman" w:hAnsi="Times New Roman" w:cs="Times New Roman"/>
                <w:i/>
                <w:color w:val="000000"/>
                <w:sz w:val="18"/>
                <w:szCs w:val="18"/>
                <w:lang w:eastAsia="ru-RU"/>
              </w:rPr>
              <w:t>х</w:t>
            </w:r>
          </w:p>
        </w:tc>
        <w:tc>
          <w:tcPr>
            <w:tcW w:w="11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833ED" w:rsidRPr="00194FD6" w:rsidRDefault="00E833ED" w:rsidP="00CB273A">
            <w:pPr>
              <w:spacing w:after="0" w:line="240" w:lineRule="auto"/>
              <w:jc w:val="center"/>
              <w:rPr>
                <w:rFonts w:ascii="Times New Roman" w:eastAsia="Times New Roman" w:hAnsi="Times New Roman" w:cs="Times New Roman"/>
                <w:i/>
                <w:color w:val="000000"/>
                <w:sz w:val="18"/>
                <w:szCs w:val="18"/>
                <w:lang w:eastAsia="ru-RU"/>
              </w:rPr>
            </w:pPr>
            <w:r w:rsidRPr="00194FD6">
              <w:rPr>
                <w:rFonts w:ascii="Times New Roman" w:eastAsia="Times New Roman" w:hAnsi="Times New Roman" w:cs="Times New Roman"/>
                <w:i/>
                <w:color w:val="000000"/>
                <w:sz w:val="18"/>
                <w:szCs w:val="18"/>
                <w:lang w:eastAsia="ru-RU"/>
              </w:rPr>
              <w:t>х</w:t>
            </w:r>
          </w:p>
        </w:tc>
      </w:tr>
    </w:tbl>
    <w:p w:rsidR="007C2E76" w:rsidRPr="00C663A6" w:rsidRDefault="007C2E76" w:rsidP="007C2E76">
      <w:pPr>
        <w:spacing w:after="0" w:line="240" w:lineRule="auto"/>
        <w:ind w:firstLine="709"/>
        <w:jc w:val="both"/>
        <w:rPr>
          <w:rFonts w:ascii="Times New Roman" w:eastAsia="Times New Roman" w:hAnsi="Times New Roman" w:cs="Times New Roman"/>
          <w:b/>
          <w:color w:val="000000"/>
          <w:sz w:val="8"/>
          <w:szCs w:val="28"/>
          <w:highlight w:val="yellow"/>
          <w:lang w:eastAsia="ru-RU"/>
        </w:rPr>
      </w:pPr>
    </w:p>
    <w:p w:rsidR="007C2E76" w:rsidRPr="006B64F1" w:rsidRDefault="007C2E76" w:rsidP="007C2E76">
      <w:pPr>
        <w:spacing w:after="0" w:line="240" w:lineRule="auto"/>
        <w:ind w:firstLine="708"/>
        <w:jc w:val="both"/>
        <w:rPr>
          <w:rFonts w:ascii="Times New Roman" w:hAnsi="Times New Roman" w:cs="Times New Roman"/>
          <w:sz w:val="12"/>
          <w:szCs w:val="28"/>
        </w:rPr>
      </w:pPr>
      <w:r w:rsidRPr="006B64F1">
        <w:rPr>
          <w:rFonts w:ascii="Times New Roman" w:hAnsi="Times New Roman" w:cs="Times New Roman"/>
          <w:sz w:val="16"/>
          <w:szCs w:val="28"/>
        </w:rPr>
        <w:t xml:space="preserve">Примечание: * В связи с тем, что с 2015 года на краевой уровень передано финансирование 27 мер социальной поддержки  исполнение доходов и расходов 2014 года приведено в сопоставимые условия. </w:t>
      </w:r>
    </w:p>
    <w:p w:rsidR="00240D2E" w:rsidRDefault="00240D2E" w:rsidP="0062110A"/>
    <w:p w:rsidR="007C2E76" w:rsidRPr="00FC66E9" w:rsidRDefault="007C2E76" w:rsidP="007C2E76">
      <w:pPr>
        <w:pStyle w:val="2"/>
        <w:spacing w:before="0" w:line="240" w:lineRule="auto"/>
        <w:jc w:val="center"/>
        <w:rPr>
          <w:rFonts w:ascii="Times New Roman" w:hAnsi="Times New Roman" w:cs="Times New Roman"/>
          <w:color w:val="auto"/>
          <w:sz w:val="28"/>
          <w:szCs w:val="28"/>
        </w:rPr>
      </w:pPr>
      <w:bookmarkStart w:id="15" w:name="_Toc449706738"/>
      <w:r w:rsidRPr="00FC66E9">
        <w:rPr>
          <w:rFonts w:ascii="Times New Roman" w:hAnsi="Times New Roman" w:cs="Times New Roman"/>
          <w:color w:val="auto"/>
          <w:sz w:val="28"/>
          <w:szCs w:val="28"/>
        </w:rPr>
        <w:t>3.1. Изменение параметров бюджета города на 2015 год</w:t>
      </w:r>
      <w:bookmarkEnd w:id="15"/>
    </w:p>
    <w:p w:rsidR="007C2E76" w:rsidRPr="00C663A6" w:rsidRDefault="007C2E76" w:rsidP="007C2E76">
      <w:pPr>
        <w:spacing w:after="0" w:line="240" w:lineRule="auto"/>
        <w:rPr>
          <w:rFonts w:ascii="Times New Roman" w:hAnsi="Times New Roman" w:cs="Times New Roman"/>
          <w:sz w:val="28"/>
          <w:szCs w:val="28"/>
          <w:highlight w:val="yellow"/>
        </w:rPr>
      </w:pPr>
    </w:p>
    <w:p w:rsidR="007C2E76" w:rsidRPr="00992644"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992644">
        <w:rPr>
          <w:rFonts w:ascii="Times New Roman" w:hAnsi="Times New Roman" w:cs="Times New Roman"/>
          <w:sz w:val="28"/>
          <w:szCs w:val="28"/>
        </w:rPr>
        <w:t>Основные показатели бюджета города на 2015 год впервые были утверждены в 2012 году решением КГСД от 18.12.2012 № 21-328 «О бюджете города на 2013 год и плановый период 2014-2015 годов» в соответствии с законодательно установленным принципом «трехлетки».</w:t>
      </w:r>
    </w:p>
    <w:p w:rsidR="007C2E76" w:rsidRPr="00992644" w:rsidRDefault="007C2E76" w:rsidP="007C2E76">
      <w:pPr>
        <w:autoSpaceDE w:val="0"/>
        <w:autoSpaceDN w:val="0"/>
        <w:adjustRightInd w:val="0"/>
        <w:spacing w:after="0" w:line="240" w:lineRule="auto"/>
        <w:ind w:firstLine="540"/>
        <w:jc w:val="both"/>
        <w:rPr>
          <w:rFonts w:ascii="Times New Roman" w:hAnsi="Times New Roman" w:cs="Times New Roman"/>
          <w:sz w:val="28"/>
          <w:szCs w:val="28"/>
        </w:rPr>
      </w:pPr>
    </w:p>
    <w:p w:rsidR="007C2E76" w:rsidRPr="00992644" w:rsidRDefault="007C2E76" w:rsidP="007C2E76">
      <w:pPr>
        <w:autoSpaceDE w:val="0"/>
        <w:autoSpaceDN w:val="0"/>
        <w:adjustRightInd w:val="0"/>
        <w:spacing w:after="0" w:line="240" w:lineRule="auto"/>
        <w:ind w:firstLine="540"/>
        <w:jc w:val="both"/>
        <w:rPr>
          <w:rFonts w:ascii="Times New Roman" w:hAnsi="Times New Roman" w:cs="Times New Roman"/>
          <w:sz w:val="28"/>
          <w:szCs w:val="28"/>
        </w:rPr>
      </w:pPr>
    </w:p>
    <w:p w:rsidR="00240D2E" w:rsidRDefault="00240D2E" w:rsidP="007C2E76">
      <w:pPr>
        <w:autoSpaceDE w:val="0"/>
        <w:autoSpaceDN w:val="0"/>
        <w:adjustRightInd w:val="0"/>
        <w:spacing w:after="0" w:line="240" w:lineRule="auto"/>
        <w:ind w:firstLine="540"/>
        <w:jc w:val="right"/>
        <w:rPr>
          <w:rFonts w:ascii="Times New Roman" w:hAnsi="Times New Roman" w:cs="Times New Roman"/>
          <w:sz w:val="28"/>
          <w:szCs w:val="28"/>
        </w:rPr>
      </w:pPr>
    </w:p>
    <w:p w:rsidR="00240D2E" w:rsidRDefault="00240D2E" w:rsidP="007C2E76">
      <w:pPr>
        <w:autoSpaceDE w:val="0"/>
        <w:autoSpaceDN w:val="0"/>
        <w:adjustRightInd w:val="0"/>
        <w:spacing w:after="0" w:line="240" w:lineRule="auto"/>
        <w:ind w:firstLine="540"/>
        <w:jc w:val="right"/>
        <w:rPr>
          <w:rFonts w:ascii="Times New Roman" w:hAnsi="Times New Roman" w:cs="Times New Roman"/>
          <w:sz w:val="28"/>
          <w:szCs w:val="28"/>
        </w:rPr>
      </w:pPr>
    </w:p>
    <w:p w:rsidR="00240D2E" w:rsidRDefault="00240D2E" w:rsidP="007C2E76">
      <w:pPr>
        <w:autoSpaceDE w:val="0"/>
        <w:autoSpaceDN w:val="0"/>
        <w:adjustRightInd w:val="0"/>
        <w:spacing w:after="0" w:line="240" w:lineRule="auto"/>
        <w:ind w:firstLine="540"/>
        <w:jc w:val="right"/>
        <w:rPr>
          <w:rFonts w:ascii="Times New Roman" w:hAnsi="Times New Roman" w:cs="Times New Roman"/>
          <w:sz w:val="28"/>
          <w:szCs w:val="28"/>
        </w:rPr>
      </w:pPr>
    </w:p>
    <w:p w:rsidR="00240D2E" w:rsidRDefault="00240D2E" w:rsidP="007C2E76">
      <w:pPr>
        <w:autoSpaceDE w:val="0"/>
        <w:autoSpaceDN w:val="0"/>
        <w:adjustRightInd w:val="0"/>
        <w:spacing w:after="0" w:line="240" w:lineRule="auto"/>
        <w:ind w:firstLine="540"/>
        <w:jc w:val="right"/>
        <w:rPr>
          <w:rFonts w:ascii="Times New Roman" w:hAnsi="Times New Roman" w:cs="Times New Roman"/>
          <w:sz w:val="28"/>
          <w:szCs w:val="28"/>
        </w:rPr>
      </w:pPr>
    </w:p>
    <w:p w:rsidR="007C2E76" w:rsidRPr="00992644" w:rsidRDefault="007C2E76" w:rsidP="007C2E76">
      <w:pPr>
        <w:autoSpaceDE w:val="0"/>
        <w:autoSpaceDN w:val="0"/>
        <w:adjustRightInd w:val="0"/>
        <w:spacing w:after="0" w:line="240" w:lineRule="auto"/>
        <w:ind w:firstLine="540"/>
        <w:jc w:val="right"/>
        <w:rPr>
          <w:rFonts w:ascii="Times New Roman" w:hAnsi="Times New Roman" w:cs="Times New Roman"/>
          <w:sz w:val="28"/>
          <w:szCs w:val="28"/>
        </w:rPr>
      </w:pPr>
      <w:r w:rsidRPr="00992644">
        <w:rPr>
          <w:rFonts w:ascii="Times New Roman" w:hAnsi="Times New Roman" w:cs="Times New Roman"/>
          <w:sz w:val="28"/>
          <w:szCs w:val="28"/>
        </w:rPr>
        <w:lastRenderedPageBreak/>
        <w:t>Рисунок 1</w:t>
      </w:r>
    </w:p>
    <w:p w:rsidR="007C2E76" w:rsidRPr="00992644" w:rsidRDefault="007C2E76" w:rsidP="007C2E76">
      <w:pPr>
        <w:autoSpaceDE w:val="0"/>
        <w:autoSpaceDN w:val="0"/>
        <w:adjustRightInd w:val="0"/>
        <w:spacing w:after="0" w:line="240" w:lineRule="auto"/>
        <w:ind w:firstLine="540"/>
        <w:jc w:val="right"/>
        <w:rPr>
          <w:rFonts w:ascii="Times New Roman" w:hAnsi="Times New Roman" w:cs="Times New Roman"/>
          <w:sz w:val="28"/>
          <w:szCs w:val="28"/>
        </w:rPr>
      </w:pPr>
      <w:r w:rsidRPr="00992644">
        <w:rPr>
          <w:noProof/>
          <w:sz w:val="28"/>
          <w:szCs w:val="28"/>
          <w:lang w:eastAsia="ru-RU"/>
        </w:rPr>
        <mc:AlternateContent>
          <mc:Choice Requires="wpg">
            <w:drawing>
              <wp:anchor distT="0" distB="0" distL="114300" distR="114300" simplePos="0" relativeHeight="251715584" behindDoc="0" locked="0" layoutInCell="1" allowOverlap="1" wp14:anchorId="551755DA" wp14:editId="7B457FBB">
                <wp:simplePos x="0" y="0"/>
                <wp:positionH relativeFrom="column">
                  <wp:posOffset>-22612</wp:posOffset>
                </wp:positionH>
                <wp:positionV relativeFrom="paragraph">
                  <wp:posOffset>53450</wp:posOffset>
                </wp:positionV>
                <wp:extent cx="5975350" cy="3302635"/>
                <wp:effectExtent l="0" t="0" r="25400" b="12065"/>
                <wp:wrapNone/>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3302635"/>
                          <a:chOff x="1574" y="6262"/>
                          <a:chExt cx="9827" cy="5439"/>
                        </a:xfrm>
                      </wpg:grpSpPr>
                      <wps:wsp>
                        <wps:cNvPr id="40" name="AutoShape 15"/>
                        <wps:cNvSpPr>
                          <a:spLocks noChangeArrowheads="1"/>
                        </wps:cNvSpPr>
                        <wps:spPr bwMode="auto">
                          <a:xfrm>
                            <a:off x="3884" y="6262"/>
                            <a:ext cx="4990" cy="1323"/>
                          </a:xfrm>
                          <a:prstGeom prst="flowChartMagneticDisk">
                            <a:avLst/>
                          </a:prstGeom>
                          <a:gradFill rotWithShape="1">
                            <a:gsLst>
                              <a:gs pos="0">
                                <a:srgbClr val="7BADBA"/>
                              </a:gs>
                              <a:gs pos="100000">
                                <a:srgbClr val="4BACC6">
                                  <a:lumMod val="20000"/>
                                  <a:lumOff val="80000"/>
                                </a:srgbClr>
                              </a:gs>
                            </a:gsLst>
                            <a:lin ang="0" scaled="1"/>
                          </a:gradFill>
                          <a:ln w="9525">
                            <a:solidFill>
                              <a:srgbClr val="000000"/>
                            </a:solidFill>
                            <a:round/>
                            <a:headEnd/>
                            <a:tailEnd/>
                          </a:ln>
                        </wps:spPr>
                        <wps:txbx>
                          <w:txbxContent>
                            <w:p w:rsidR="009A4A76" w:rsidRPr="0029387D" w:rsidRDefault="009A4A76" w:rsidP="007C2E76">
                              <w:pPr>
                                <w:spacing w:after="0" w:line="240" w:lineRule="auto"/>
                                <w:jc w:val="center"/>
                                <w:rPr>
                                  <w:rFonts w:ascii="Times New Roman" w:hAnsi="Times New Roman" w:cs="Times New Roman"/>
                                  <w:b/>
                                  <w:sz w:val="18"/>
                                </w:rPr>
                              </w:pPr>
                            </w:p>
                            <w:p w:rsidR="009A4A76" w:rsidRPr="00406030" w:rsidRDefault="009A4A76" w:rsidP="007C2E76">
                              <w:pPr>
                                <w:spacing w:after="0" w:line="240" w:lineRule="auto"/>
                                <w:jc w:val="center"/>
                                <w:rPr>
                                  <w:rFonts w:ascii="Times New Roman" w:hAnsi="Times New Roman" w:cs="Times New Roman"/>
                                  <w:b/>
                                  <w:sz w:val="28"/>
                                </w:rPr>
                              </w:pPr>
                              <w:r w:rsidRPr="00406030">
                                <w:rPr>
                                  <w:rFonts w:ascii="Times New Roman" w:hAnsi="Times New Roman" w:cs="Times New Roman"/>
                                  <w:b/>
                                  <w:sz w:val="28"/>
                                </w:rPr>
                                <w:t>201</w:t>
                              </w:r>
                              <w:r>
                                <w:rPr>
                                  <w:rFonts w:ascii="Times New Roman" w:hAnsi="Times New Roman" w:cs="Times New Roman"/>
                                  <w:b/>
                                  <w:sz w:val="28"/>
                                </w:rPr>
                                <w:t xml:space="preserve">5 </w:t>
                              </w:r>
                              <w:r w:rsidRPr="00406030">
                                <w:rPr>
                                  <w:rFonts w:ascii="Times New Roman" w:hAnsi="Times New Roman" w:cs="Times New Roman"/>
                                  <w:b/>
                                  <w:sz w:val="28"/>
                                </w:rPr>
                                <w:t>год</w:t>
                              </w:r>
                            </w:p>
                          </w:txbxContent>
                        </wps:txbx>
                        <wps:bodyPr rot="0" vert="horz" wrap="square" lIns="91440" tIns="45720" rIns="91440" bIns="45720" anchor="t" anchorCtr="0" upright="1">
                          <a:noAutofit/>
                        </wps:bodyPr>
                      </wps:wsp>
                      <wps:wsp>
                        <wps:cNvPr id="41" name="AutoShape 16"/>
                        <wps:cNvSpPr>
                          <a:spLocks noChangeArrowheads="1"/>
                        </wps:cNvSpPr>
                        <wps:spPr bwMode="auto">
                          <a:xfrm>
                            <a:off x="5015" y="8456"/>
                            <a:ext cx="2891" cy="3245"/>
                          </a:xfrm>
                          <a:prstGeom prst="can">
                            <a:avLst>
                              <a:gd name="adj" fmla="val 13932"/>
                            </a:avLst>
                          </a:prstGeom>
                          <a:gradFill rotWithShape="1">
                            <a:gsLst>
                              <a:gs pos="0">
                                <a:srgbClr val="7BADBA"/>
                              </a:gs>
                              <a:gs pos="100000">
                                <a:srgbClr val="4BACC6">
                                  <a:lumMod val="20000"/>
                                  <a:lumOff val="80000"/>
                                </a:srgbClr>
                              </a:gs>
                            </a:gsLst>
                            <a:lin ang="0" scaled="1"/>
                          </a:gradFill>
                          <a:ln w="9525">
                            <a:solidFill>
                              <a:srgbClr val="000000"/>
                            </a:solidFill>
                            <a:round/>
                            <a:headEnd/>
                            <a:tailEnd/>
                          </a:ln>
                        </wps:spPr>
                        <wps:txbx>
                          <w:txbxContent>
                            <w:p w:rsidR="009A4A76" w:rsidRPr="0029387D" w:rsidRDefault="009A4A76" w:rsidP="007C2E76">
                              <w:pPr>
                                <w:spacing w:after="0" w:line="240" w:lineRule="auto"/>
                                <w:jc w:val="center"/>
                                <w:rPr>
                                  <w:rFonts w:ascii="Times New Roman" w:hAnsi="Times New Roman" w:cs="Times New Roman"/>
                                  <w:b/>
                                  <w:sz w:val="18"/>
                                </w:rPr>
                              </w:pPr>
                            </w:p>
                            <w:p w:rsidR="009A4A76" w:rsidRPr="0029387D" w:rsidRDefault="009A4A76" w:rsidP="007C2E76">
                              <w:pPr>
                                <w:spacing w:after="0" w:line="240" w:lineRule="auto"/>
                                <w:jc w:val="center"/>
                                <w:rPr>
                                  <w:rFonts w:ascii="Times New Roman" w:hAnsi="Times New Roman" w:cs="Times New Roman"/>
                                  <w:b/>
                                  <w:sz w:val="24"/>
                                </w:rPr>
                              </w:pPr>
                              <w:r>
                                <w:rPr>
                                  <w:rFonts w:ascii="Times New Roman" w:hAnsi="Times New Roman" w:cs="Times New Roman"/>
                                  <w:b/>
                                  <w:sz w:val="24"/>
                                </w:rPr>
                                <w:t>1-ый</w:t>
                              </w:r>
                              <w:r w:rsidRPr="0029387D">
                                <w:rPr>
                                  <w:rFonts w:ascii="Times New Roman" w:hAnsi="Times New Roman" w:cs="Times New Roman"/>
                                  <w:b/>
                                  <w:sz w:val="24"/>
                                </w:rPr>
                                <w:t xml:space="preserve"> год планового периода</w:t>
                              </w:r>
                            </w:p>
                            <w:p w:rsidR="009A4A76" w:rsidRPr="0029387D" w:rsidRDefault="009A4A76" w:rsidP="007C2E76">
                              <w:pPr>
                                <w:spacing w:after="0" w:line="240" w:lineRule="auto"/>
                                <w:jc w:val="center"/>
                                <w:rPr>
                                  <w:rFonts w:ascii="Times New Roman" w:hAnsi="Times New Roman" w:cs="Times New Roman"/>
                                  <w:b/>
                                  <w:sz w:val="28"/>
                                </w:rPr>
                              </w:pPr>
                              <w:r w:rsidRPr="0029387D">
                                <w:rPr>
                                  <w:rFonts w:ascii="Times New Roman" w:hAnsi="Times New Roman" w:cs="Times New Roman"/>
                                  <w:sz w:val="24"/>
                                </w:rPr>
                                <w:t>Решение КГСД «О бюджете города на 201</w:t>
                              </w:r>
                              <w:r>
                                <w:rPr>
                                  <w:rFonts w:ascii="Times New Roman" w:hAnsi="Times New Roman" w:cs="Times New Roman"/>
                                  <w:sz w:val="24"/>
                                </w:rPr>
                                <w:t>4</w:t>
                              </w:r>
                              <w:r w:rsidRPr="0029387D">
                                <w:rPr>
                                  <w:rFonts w:ascii="Times New Roman" w:hAnsi="Times New Roman" w:cs="Times New Roman"/>
                                  <w:sz w:val="24"/>
                                </w:rPr>
                                <w:t xml:space="preserve"> год и плановый период 201</w:t>
                              </w:r>
                              <w:r>
                                <w:rPr>
                                  <w:rFonts w:ascii="Times New Roman" w:hAnsi="Times New Roman" w:cs="Times New Roman"/>
                                  <w:sz w:val="24"/>
                                </w:rPr>
                                <w:t>5</w:t>
                              </w:r>
                              <w:r w:rsidRPr="0029387D">
                                <w:rPr>
                                  <w:rFonts w:ascii="Times New Roman" w:hAnsi="Times New Roman" w:cs="Times New Roman"/>
                                  <w:sz w:val="24"/>
                                </w:rPr>
                                <w:t>-201</w:t>
                              </w:r>
                              <w:r>
                                <w:rPr>
                                  <w:rFonts w:ascii="Times New Roman" w:hAnsi="Times New Roman" w:cs="Times New Roman"/>
                                  <w:sz w:val="24"/>
                                </w:rPr>
                                <w:t>6</w:t>
                              </w:r>
                              <w:r w:rsidRPr="0029387D">
                                <w:rPr>
                                  <w:rFonts w:ascii="Times New Roman" w:hAnsi="Times New Roman" w:cs="Times New Roman"/>
                                  <w:sz w:val="24"/>
                                </w:rPr>
                                <w:t xml:space="preserve"> годов от</w:t>
                              </w:r>
                              <w:r w:rsidRPr="0029387D">
                                <w:rPr>
                                  <w:rFonts w:ascii="Times New Roman" w:hAnsi="Times New Roman" w:cs="Times New Roman"/>
                                  <w:b/>
                                  <w:sz w:val="24"/>
                                </w:rPr>
                                <w:t xml:space="preserve"> </w:t>
                              </w:r>
                              <w:r w:rsidRPr="0029387D">
                                <w:rPr>
                                  <w:rFonts w:ascii="Times New Roman" w:hAnsi="Times New Roman" w:cs="Times New Roman"/>
                                  <w:sz w:val="24"/>
                                </w:rPr>
                                <w:t>1</w:t>
                              </w:r>
                              <w:r>
                                <w:rPr>
                                  <w:rFonts w:ascii="Times New Roman" w:hAnsi="Times New Roman" w:cs="Times New Roman"/>
                                  <w:sz w:val="24"/>
                                </w:rPr>
                                <w:t>6</w:t>
                              </w:r>
                              <w:r w:rsidRPr="0029387D">
                                <w:rPr>
                                  <w:rFonts w:ascii="Times New Roman" w:hAnsi="Times New Roman" w:cs="Times New Roman"/>
                                  <w:sz w:val="24"/>
                                </w:rPr>
                                <w:t>.12.201</w:t>
                              </w:r>
                              <w:r>
                                <w:rPr>
                                  <w:rFonts w:ascii="Times New Roman" w:hAnsi="Times New Roman" w:cs="Times New Roman"/>
                                  <w:sz w:val="24"/>
                                </w:rPr>
                                <w:t>3 № 1-17</w:t>
                              </w:r>
                              <w:r w:rsidRPr="0029387D">
                                <w:rPr>
                                  <w:rFonts w:ascii="Times New Roman" w:hAnsi="Times New Roman" w:cs="Times New Roman"/>
                                  <w:sz w:val="24"/>
                                </w:rPr>
                                <w:t xml:space="preserve"> </w:t>
                              </w:r>
                            </w:p>
                            <w:p w:rsidR="009A4A76" w:rsidRPr="0029387D" w:rsidRDefault="009A4A76" w:rsidP="007C2E76">
                              <w:pPr>
                                <w:spacing w:after="0" w:line="240" w:lineRule="auto"/>
                                <w:jc w:val="center"/>
                                <w:rPr>
                                  <w:rFonts w:ascii="Times New Roman" w:hAnsi="Times New Roman" w:cs="Times New Roman"/>
                                  <w:b/>
                                  <w:sz w:val="32"/>
                                </w:rPr>
                              </w:pPr>
                            </w:p>
                          </w:txbxContent>
                        </wps:txbx>
                        <wps:bodyPr rot="0" vert="horz" wrap="square" lIns="91440" tIns="45720" rIns="91440" bIns="45720" anchor="t" anchorCtr="0" upright="1">
                          <a:noAutofit/>
                        </wps:bodyPr>
                      </wps:wsp>
                      <wps:wsp>
                        <wps:cNvPr id="44" name="AutoShape 19"/>
                        <wps:cNvCnPr>
                          <a:cxnSpLocks noChangeShapeType="1"/>
                        </wps:cNvCnPr>
                        <wps:spPr bwMode="auto">
                          <a:xfrm>
                            <a:off x="2999" y="8004"/>
                            <a:ext cx="69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1"/>
                        <wps:cNvSpPr>
                          <a:spLocks noChangeArrowheads="1"/>
                        </wps:cNvSpPr>
                        <wps:spPr bwMode="auto">
                          <a:xfrm>
                            <a:off x="1574" y="8456"/>
                            <a:ext cx="2891" cy="3245"/>
                          </a:xfrm>
                          <a:prstGeom prst="can">
                            <a:avLst>
                              <a:gd name="adj" fmla="val 13932"/>
                            </a:avLst>
                          </a:prstGeom>
                          <a:gradFill rotWithShape="1">
                            <a:gsLst>
                              <a:gs pos="0">
                                <a:srgbClr val="7BADBA"/>
                              </a:gs>
                              <a:gs pos="100000">
                                <a:srgbClr val="4BACC6">
                                  <a:lumMod val="20000"/>
                                  <a:lumOff val="80000"/>
                                </a:srgbClr>
                              </a:gs>
                            </a:gsLst>
                            <a:lin ang="0" scaled="1"/>
                          </a:gradFill>
                          <a:ln w="9525">
                            <a:solidFill>
                              <a:srgbClr val="000000"/>
                            </a:solidFill>
                            <a:round/>
                            <a:headEnd/>
                            <a:tailEnd/>
                          </a:ln>
                        </wps:spPr>
                        <wps:txbx>
                          <w:txbxContent>
                            <w:p w:rsidR="009A4A76" w:rsidRPr="0029387D" w:rsidRDefault="009A4A76" w:rsidP="007C2E76">
                              <w:pPr>
                                <w:spacing w:after="0" w:line="240" w:lineRule="auto"/>
                                <w:jc w:val="center"/>
                                <w:rPr>
                                  <w:rFonts w:ascii="Times New Roman" w:hAnsi="Times New Roman" w:cs="Times New Roman"/>
                                  <w:b/>
                                  <w:sz w:val="16"/>
                                </w:rPr>
                              </w:pPr>
                            </w:p>
                            <w:p w:rsidR="009A4A76" w:rsidRPr="0029387D" w:rsidRDefault="009A4A76" w:rsidP="007C2E76">
                              <w:pPr>
                                <w:spacing w:after="0" w:line="240" w:lineRule="auto"/>
                                <w:jc w:val="center"/>
                                <w:rPr>
                                  <w:rFonts w:ascii="Times New Roman" w:hAnsi="Times New Roman" w:cs="Times New Roman"/>
                                  <w:b/>
                                  <w:sz w:val="24"/>
                                </w:rPr>
                              </w:pPr>
                              <w:r w:rsidRPr="0029387D">
                                <w:rPr>
                                  <w:rFonts w:ascii="Times New Roman" w:hAnsi="Times New Roman" w:cs="Times New Roman"/>
                                  <w:b/>
                                  <w:sz w:val="24"/>
                                </w:rPr>
                                <w:t>2-ой год планового периода</w:t>
                              </w:r>
                            </w:p>
                            <w:p w:rsidR="009A4A76" w:rsidRPr="0029387D" w:rsidRDefault="009A4A76" w:rsidP="007C2E76">
                              <w:pPr>
                                <w:spacing w:after="0" w:line="240" w:lineRule="auto"/>
                                <w:jc w:val="center"/>
                                <w:rPr>
                                  <w:rFonts w:ascii="Times New Roman" w:hAnsi="Times New Roman" w:cs="Times New Roman"/>
                                  <w:b/>
                                  <w:sz w:val="28"/>
                                </w:rPr>
                              </w:pPr>
                              <w:r w:rsidRPr="0029387D">
                                <w:rPr>
                                  <w:rFonts w:ascii="Times New Roman" w:hAnsi="Times New Roman" w:cs="Times New Roman"/>
                                  <w:sz w:val="24"/>
                                </w:rPr>
                                <w:t>Решение КГСД «О бюджете города на 201</w:t>
                              </w:r>
                              <w:r>
                                <w:rPr>
                                  <w:rFonts w:ascii="Times New Roman" w:hAnsi="Times New Roman" w:cs="Times New Roman"/>
                                  <w:sz w:val="24"/>
                                </w:rPr>
                                <w:t>3</w:t>
                              </w:r>
                              <w:r w:rsidRPr="0029387D">
                                <w:rPr>
                                  <w:rFonts w:ascii="Times New Roman" w:hAnsi="Times New Roman" w:cs="Times New Roman"/>
                                  <w:sz w:val="24"/>
                                </w:rPr>
                                <w:t xml:space="preserve"> год и плановый период 201</w:t>
                              </w:r>
                              <w:r>
                                <w:rPr>
                                  <w:rFonts w:ascii="Times New Roman" w:hAnsi="Times New Roman" w:cs="Times New Roman"/>
                                  <w:sz w:val="24"/>
                                </w:rPr>
                                <w:t>4</w:t>
                              </w:r>
                              <w:r w:rsidRPr="0029387D">
                                <w:rPr>
                                  <w:rFonts w:ascii="Times New Roman" w:hAnsi="Times New Roman" w:cs="Times New Roman"/>
                                  <w:sz w:val="24"/>
                                </w:rPr>
                                <w:t>-201</w:t>
                              </w:r>
                              <w:r>
                                <w:rPr>
                                  <w:rFonts w:ascii="Times New Roman" w:hAnsi="Times New Roman" w:cs="Times New Roman"/>
                                  <w:sz w:val="24"/>
                                </w:rPr>
                                <w:t>5</w:t>
                              </w:r>
                              <w:r w:rsidRPr="0029387D">
                                <w:rPr>
                                  <w:rFonts w:ascii="Times New Roman" w:hAnsi="Times New Roman" w:cs="Times New Roman"/>
                                  <w:sz w:val="24"/>
                                </w:rPr>
                                <w:t xml:space="preserve"> годов от</w:t>
                              </w:r>
                              <w:r w:rsidRPr="0029387D">
                                <w:rPr>
                                  <w:rFonts w:ascii="Times New Roman" w:hAnsi="Times New Roman" w:cs="Times New Roman"/>
                                  <w:b/>
                                  <w:sz w:val="24"/>
                                </w:rPr>
                                <w:t xml:space="preserve"> </w:t>
                              </w:r>
                              <w:r w:rsidRPr="0029387D">
                                <w:rPr>
                                  <w:rFonts w:ascii="Times New Roman" w:hAnsi="Times New Roman" w:cs="Times New Roman"/>
                                  <w:sz w:val="24"/>
                                </w:rPr>
                                <w:t>1</w:t>
                              </w:r>
                              <w:r>
                                <w:rPr>
                                  <w:rFonts w:ascii="Times New Roman" w:hAnsi="Times New Roman" w:cs="Times New Roman"/>
                                  <w:sz w:val="24"/>
                                </w:rPr>
                                <w:t>8</w:t>
                              </w:r>
                              <w:r w:rsidRPr="0029387D">
                                <w:rPr>
                                  <w:rFonts w:ascii="Times New Roman" w:hAnsi="Times New Roman" w:cs="Times New Roman"/>
                                  <w:sz w:val="24"/>
                                </w:rPr>
                                <w:t>.12.201</w:t>
                              </w:r>
                              <w:r>
                                <w:rPr>
                                  <w:rFonts w:ascii="Times New Roman" w:hAnsi="Times New Roman" w:cs="Times New Roman"/>
                                  <w:sz w:val="24"/>
                                </w:rPr>
                                <w:t>2</w:t>
                              </w:r>
                              <w:r w:rsidRPr="0029387D">
                                <w:rPr>
                                  <w:rFonts w:ascii="Times New Roman" w:hAnsi="Times New Roman" w:cs="Times New Roman"/>
                                  <w:sz w:val="24"/>
                                </w:rPr>
                                <w:t xml:space="preserve"> №</w:t>
                              </w:r>
                              <w:r>
                                <w:rPr>
                                  <w:rFonts w:ascii="Times New Roman" w:hAnsi="Times New Roman" w:cs="Times New Roman"/>
                                  <w:sz w:val="24"/>
                                </w:rPr>
                                <w:t xml:space="preserve"> 21-328</w:t>
                              </w:r>
                              <w:r w:rsidRPr="0029387D">
                                <w:rPr>
                                  <w:rFonts w:ascii="Times New Roman" w:hAnsi="Times New Roman" w:cs="Times New Roman"/>
                                  <w:sz w:val="24"/>
                                </w:rPr>
                                <w:t xml:space="preserve"> </w:t>
                              </w:r>
                            </w:p>
                          </w:txbxContent>
                        </wps:txbx>
                        <wps:bodyPr rot="0" vert="horz" wrap="square" lIns="91440" tIns="45720" rIns="91440" bIns="45720" anchor="t" anchorCtr="0" upright="1">
                          <a:noAutofit/>
                        </wps:bodyPr>
                      </wps:wsp>
                      <wps:wsp>
                        <wps:cNvPr id="47" name="AutoShape 22"/>
                        <wps:cNvSpPr>
                          <a:spLocks noChangeArrowheads="1"/>
                        </wps:cNvSpPr>
                        <wps:spPr bwMode="auto">
                          <a:xfrm>
                            <a:off x="8510" y="8456"/>
                            <a:ext cx="2891" cy="3245"/>
                          </a:xfrm>
                          <a:prstGeom prst="can">
                            <a:avLst>
                              <a:gd name="adj" fmla="val 13932"/>
                            </a:avLst>
                          </a:prstGeom>
                          <a:gradFill rotWithShape="1">
                            <a:gsLst>
                              <a:gs pos="0">
                                <a:srgbClr val="7BADBA"/>
                              </a:gs>
                              <a:gs pos="100000">
                                <a:srgbClr val="4BACC6">
                                  <a:lumMod val="20000"/>
                                  <a:lumOff val="80000"/>
                                </a:srgbClr>
                              </a:gs>
                            </a:gsLst>
                            <a:lin ang="0" scaled="1"/>
                          </a:gradFill>
                          <a:ln w="9525">
                            <a:solidFill>
                              <a:srgbClr val="000000"/>
                            </a:solidFill>
                            <a:round/>
                            <a:headEnd/>
                            <a:tailEnd/>
                          </a:ln>
                        </wps:spPr>
                        <wps:txbx>
                          <w:txbxContent>
                            <w:p w:rsidR="009A4A76" w:rsidRPr="0029387D" w:rsidRDefault="009A4A76" w:rsidP="007C2E76">
                              <w:pPr>
                                <w:spacing w:after="0" w:line="240" w:lineRule="auto"/>
                                <w:jc w:val="center"/>
                                <w:rPr>
                                  <w:rFonts w:ascii="Times New Roman" w:hAnsi="Times New Roman" w:cs="Times New Roman"/>
                                  <w:b/>
                                  <w:sz w:val="18"/>
                                </w:rPr>
                              </w:pPr>
                            </w:p>
                            <w:p w:rsidR="009A4A76" w:rsidRPr="0029387D" w:rsidRDefault="009A4A76" w:rsidP="007C2E76">
                              <w:pPr>
                                <w:spacing w:after="0" w:line="240" w:lineRule="auto"/>
                                <w:jc w:val="center"/>
                                <w:rPr>
                                  <w:rFonts w:ascii="Times New Roman" w:hAnsi="Times New Roman" w:cs="Times New Roman"/>
                                  <w:b/>
                                  <w:sz w:val="24"/>
                                </w:rPr>
                              </w:pPr>
                              <w:r>
                                <w:rPr>
                                  <w:rFonts w:ascii="Times New Roman" w:hAnsi="Times New Roman" w:cs="Times New Roman"/>
                                  <w:b/>
                                  <w:sz w:val="24"/>
                                </w:rPr>
                                <w:t>Отчетный финансовый год</w:t>
                              </w:r>
                            </w:p>
                            <w:p w:rsidR="009A4A76" w:rsidRPr="0029387D" w:rsidRDefault="009A4A76" w:rsidP="007C2E76">
                              <w:pPr>
                                <w:spacing w:after="0" w:line="240" w:lineRule="auto"/>
                                <w:jc w:val="center"/>
                                <w:rPr>
                                  <w:rFonts w:ascii="Times New Roman" w:hAnsi="Times New Roman" w:cs="Times New Roman"/>
                                  <w:b/>
                                  <w:sz w:val="28"/>
                                </w:rPr>
                              </w:pPr>
                              <w:r w:rsidRPr="0029387D">
                                <w:rPr>
                                  <w:rFonts w:ascii="Times New Roman" w:hAnsi="Times New Roman" w:cs="Times New Roman"/>
                                  <w:sz w:val="24"/>
                                </w:rPr>
                                <w:t>Решение КГСД «О бюджете города на 201</w:t>
                              </w:r>
                              <w:r>
                                <w:rPr>
                                  <w:rFonts w:ascii="Times New Roman" w:hAnsi="Times New Roman" w:cs="Times New Roman"/>
                                  <w:sz w:val="24"/>
                                </w:rPr>
                                <w:t>5</w:t>
                              </w:r>
                              <w:r w:rsidRPr="0029387D">
                                <w:rPr>
                                  <w:rFonts w:ascii="Times New Roman" w:hAnsi="Times New Roman" w:cs="Times New Roman"/>
                                  <w:sz w:val="24"/>
                                </w:rPr>
                                <w:t xml:space="preserve"> год и плановый период 201</w:t>
                              </w:r>
                              <w:r>
                                <w:rPr>
                                  <w:rFonts w:ascii="Times New Roman" w:hAnsi="Times New Roman" w:cs="Times New Roman"/>
                                  <w:sz w:val="24"/>
                                </w:rPr>
                                <w:t>6</w:t>
                              </w:r>
                              <w:r w:rsidRPr="0029387D">
                                <w:rPr>
                                  <w:rFonts w:ascii="Times New Roman" w:hAnsi="Times New Roman" w:cs="Times New Roman"/>
                                  <w:sz w:val="24"/>
                                </w:rPr>
                                <w:t>-201</w:t>
                              </w:r>
                              <w:r>
                                <w:rPr>
                                  <w:rFonts w:ascii="Times New Roman" w:hAnsi="Times New Roman" w:cs="Times New Roman"/>
                                  <w:sz w:val="24"/>
                                </w:rPr>
                                <w:t>7</w:t>
                              </w:r>
                              <w:r w:rsidRPr="0029387D">
                                <w:rPr>
                                  <w:rFonts w:ascii="Times New Roman" w:hAnsi="Times New Roman" w:cs="Times New Roman"/>
                                  <w:sz w:val="24"/>
                                </w:rPr>
                                <w:t xml:space="preserve"> годов от</w:t>
                              </w:r>
                              <w:r w:rsidRPr="0029387D">
                                <w:rPr>
                                  <w:rFonts w:ascii="Times New Roman" w:hAnsi="Times New Roman" w:cs="Times New Roman"/>
                                  <w:b/>
                                  <w:sz w:val="24"/>
                                </w:rPr>
                                <w:t xml:space="preserve"> </w:t>
                              </w:r>
                              <w:r w:rsidRPr="0029387D">
                                <w:rPr>
                                  <w:rFonts w:ascii="Times New Roman" w:hAnsi="Times New Roman" w:cs="Times New Roman"/>
                                  <w:sz w:val="24"/>
                                </w:rPr>
                                <w:t>1</w:t>
                              </w:r>
                              <w:r>
                                <w:rPr>
                                  <w:rFonts w:ascii="Times New Roman" w:hAnsi="Times New Roman" w:cs="Times New Roman"/>
                                  <w:sz w:val="24"/>
                                </w:rPr>
                                <w:t>6</w:t>
                              </w:r>
                              <w:r w:rsidRPr="0029387D">
                                <w:rPr>
                                  <w:rFonts w:ascii="Times New Roman" w:hAnsi="Times New Roman" w:cs="Times New Roman"/>
                                  <w:sz w:val="24"/>
                                </w:rPr>
                                <w:t>.12.201</w:t>
                              </w:r>
                              <w:r>
                                <w:rPr>
                                  <w:rFonts w:ascii="Times New Roman" w:hAnsi="Times New Roman" w:cs="Times New Roman"/>
                                  <w:sz w:val="24"/>
                                </w:rPr>
                                <w:t>4 № 6-89</w:t>
                              </w:r>
                              <w:r w:rsidRPr="0029387D">
                                <w:rPr>
                                  <w:rFonts w:ascii="Times New Roman" w:hAnsi="Times New Roman" w:cs="Times New Roman"/>
                                  <w:sz w:val="24"/>
                                </w:rPr>
                                <w:t xml:space="preserve"> </w:t>
                              </w:r>
                            </w:p>
                            <w:p w:rsidR="009A4A76" w:rsidRPr="0029387D" w:rsidRDefault="009A4A76" w:rsidP="007C2E76">
                              <w:pPr>
                                <w:spacing w:after="0" w:line="240" w:lineRule="auto"/>
                                <w:jc w:val="center"/>
                                <w:rPr>
                                  <w:rFonts w:ascii="Times New Roman" w:hAnsi="Times New Roman" w:cs="Times New Roman"/>
                                  <w:b/>
                                  <w:sz w:val="32"/>
                                </w:rPr>
                              </w:pPr>
                            </w:p>
                          </w:txbxContent>
                        </wps:txbx>
                        <wps:bodyPr rot="0" vert="horz" wrap="square" lIns="91440" tIns="45720" rIns="91440" bIns="45720" anchor="t" anchorCtr="0" upright="1">
                          <a:noAutofit/>
                        </wps:bodyPr>
                      </wps:wsp>
                      <wps:wsp>
                        <wps:cNvPr id="43" name="AutoShape 18"/>
                        <wps:cNvCnPr>
                          <a:cxnSpLocks noChangeShapeType="1"/>
                        </wps:cNvCnPr>
                        <wps:spPr bwMode="auto">
                          <a:xfrm flipV="1">
                            <a:off x="2997" y="8004"/>
                            <a:ext cx="0" cy="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7"/>
                        <wps:cNvCnPr>
                          <a:cxnSpLocks noChangeShapeType="1"/>
                          <a:stCxn id="40" idx="3"/>
                        </wps:cNvCnPr>
                        <wps:spPr bwMode="auto">
                          <a:xfrm flipH="1">
                            <a:off x="6379" y="7585"/>
                            <a:ext cx="0" cy="10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0"/>
                        <wps:cNvCnPr>
                          <a:cxnSpLocks noChangeShapeType="1"/>
                        </wps:cNvCnPr>
                        <wps:spPr bwMode="auto">
                          <a:xfrm>
                            <a:off x="9956" y="8004"/>
                            <a:ext cx="0" cy="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1.8pt;margin-top:4.2pt;width:470.5pt;height:260.05pt;z-index:251715584" coordorigin="1574,6262" coordsize="9827,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5" o:spid="_x0000_s1027" type="#_x0000_t132" style="position:absolute;left:3884;top:6262;width:499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HJL4A&#10;AADbAAAADwAAAGRycy9kb3ducmV2LnhtbERPS0vDQBC+F/wPywjemk1bCRq7LVIQcjSxvQ/ZMQnN&#10;zobsmse/dw6Cx4/vfTwvrlcTjaHzbGCXpKCIa287bgxcvz62L6BCRLbYeyYDKwU4nx42R8ytn7mk&#10;qYqNkhAOORpoYxxyrUPdksOQ+IFYuG8/OowCx0bbEWcJd73ep2mmHXYsDS0OdGmpvlc/Tkqyw+E2&#10;+8xPcZ2L10kv+NmVxjw9Lu9voCIt8V/85y6sgWdZL1/kB+j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txyS+AAAA2wAAAA8AAAAAAAAAAAAAAAAAmAIAAGRycy9kb3ducmV2&#10;LnhtbFBLBQYAAAAABAAEAPUAAACDAwAAAAA=&#10;" fillcolor="#7badba">
                  <v:fill color2="#dbeef4" rotate="t" angle="90" focus="100%" type="gradient"/>
                  <v:textbox>
                    <w:txbxContent>
                      <w:p w:rsidR="009A4A76" w:rsidRPr="0029387D" w:rsidRDefault="009A4A76" w:rsidP="007C2E76">
                        <w:pPr>
                          <w:spacing w:after="0" w:line="240" w:lineRule="auto"/>
                          <w:jc w:val="center"/>
                          <w:rPr>
                            <w:rFonts w:ascii="Times New Roman" w:hAnsi="Times New Roman" w:cs="Times New Roman"/>
                            <w:b/>
                            <w:sz w:val="18"/>
                          </w:rPr>
                        </w:pPr>
                      </w:p>
                      <w:p w:rsidR="009A4A76" w:rsidRPr="00406030" w:rsidRDefault="009A4A76" w:rsidP="007C2E76">
                        <w:pPr>
                          <w:spacing w:after="0" w:line="240" w:lineRule="auto"/>
                          <w:jc w:val="center"/>
                          <w:rPr>
                            <w:rFonts w:ascii="Times New Roman" w:hAnsi="Times New Roman" w:cs="Times New Roman"/>
                            <w:b/>
                            <w:sz w:val="28"/>
                          </w:rPr>
                        </w:pPr>
                        <w:r w:rsidRPr="00406030">
                          <w:rPr>
                            <w:rFonts w:ascii="Times New Roman" w:hAnsi="Times New Roman" w:cs="Times New Roman"/>
                            <w:b/>
                            <w:sz w:val="28"/>
                          </w:rPr>
                          <w:t>201</w:t>
                        </w:r>
                        <w:r>
                          <w:rPr>
                            <w:rFonts w:ascii="Times New Roman" w:hAnsi="Times New Roman" w:cs="Times New Roman"/>
                            <w:b/>
                            <w:sz w:val="28"/>
                          </w:rPr>
                          <w:t xml:space="preserve">5 </w:t>
                        </w:r>
                        <w:r w:rsidRPr="00406030">
                          <w:rPr>
                            <w:rFonts w:ascii="Times New Roman" w:hAnsi="Times New Roman" w:cs="Times New Roman"/>
                            <w:b/>
                            <w:sz w:val="28"/>
                          </w:rPr>
                          <w:t>год</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 o:spid="_x0000_s1028" type="#_x0000_t22" style="position:absolute;left:5015;top:8456;width:289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KbsIA&#10;AADbAAAADwAAAGRycy9kb3ducmV2LnhtbESP0YrCMBRE3wX/IVzBN00ri2jXKKIsiA9q1Q+429xt&#10;yzY3pUlt9+83guDjMDNnmNWmN5V4UONKywriaQSCOLO65FzB/fY1WYBwHlljZZkU/JGDzXo4WGGi&#10;bccpPa4+FwHCLkEFhfd1IqXLCjLoprYmDt6PbQz6IJtc6ga7ADeVnEXRXBosOSwUWNOuoOz32hoF&#10;9nRIb+1x972XS263Z3lpXdwpNR71208Qnnr/Dr/aB63gI4b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QpuwgAAANsAAAAPAAAAAAAAAAAAAAAAAJgCAABkcnMvZG93&#10;bnJldi54bWxQSwUGAAAAAAQABAD1AAAAhwMAAAAA&#10;" adj="2681" fillcolor="#7badba">
                  <v:fill color2="#dbeef4" rotate="t" angle="90" focus="100%" type="gradient"/>
                  <v:textbox>
                    <w:txbxContent>
                      <w:p w:rsidR="009A4A76" w:rsidRPr="0029387D" w:rsidRDefault="009A4A76" w:rsidP="007C2E76">
                        <w:pPr>
                          <w:spacing w:after="0" w:line="240" w:lineRule="auto"/>
                          <w:jc w:val="center"/>
                          <w:rPr>
                            <w:rFonts w:ascii="Times New Roman" w:hAnsi="Times New Roman" w:cs="Times New Roman"/>
                            <w:b/>
                            <w:sz w:val="18"/>
                          </w:rPr>
                        </w:pPr>
                      </w:p>
                      <w:p w:rsidR="009A4A76" w:rsidRPr="0029387D" w:rsidRDefault="009A4A76" w:rsidP="007C2E76">
                        <w:pPr>
                          <w:spacing w:after="0" w:line="240" w:lineRule="auto"/>
                          <w:jc w:val="center"/>
                          <w:rPr>
                            <w:rFonts w:ascii="Times New Roman" w:hAnsi="Times New Roman" w:cs="Times New Roman"/>
                            <w:b/>
                            <w:sz w:val="24"/>
                          </w:rPr>
                        </w:pPr>
                        <w:r>
                          <w:rPr>
                            <w:rFonts w:ascii="Times New Roman" w:hAnsi="Times New Roman" w:cs="Times New Roman"/>
                            <w:b/>
                            <w:sz w:val="24"/>
                          </w:rPr>
                          <w:t>1-ый</w:t>
                        </w:r>
                        <w:r w:rsidRPr="0029387D">
                          <w:rPr>
                            <w:rFonts w:ascii="Times New Roman" w:hAnsi="Times New Roman" w:cs="Times New Roman"/>
                            <w:b/>
                            <w:sz w:val="24"/>
                          </w:rPr>
                          <w:t xml:space="preserve"> год планового периода</w:t>
                        </w:r>
                      </w:p>
                      <w:p w:rsidR="009A4A76" w:rsidRPr="0029387D" w:rsidRDefault="009A4A76" w:rsidP="007C2E76">
                        <w:pPr>
                          <w:spacing w:after="0" w:line="240" w:lineRule="auto"/>
                          <w:jc w:val="center"/>
                          <w:rPr>
                            <w:rFonts w:ascii="Times New Roman" w:hAnsi="Times New Roman" w:cs="Times New Roman"/>
                            <w:b/>
                            <w:sz w:val="28"/>
                          </w:rPr>
                        </w:pPr>
                        <w:r w:rsidRPr="0029387D">
                          <w:rPr>
                            <w:rFonts w:ascii="Times New Roman" w:hAnsi="Times New Roman" w:cs="Times New Roman"/>
                            <w:sz w:val="24"/>
                          </w:rPr>
                          <w:t>Решение КГСД «О бюджете города на 201</w:t>
                        </w:r>
                        <w:r>
                          <w:rPr>
                            <w:rFonts w:ascii="Times New Roman" w:hAnsi="Times New Roman" w:cs="Times New Roman"/>
                            <w:sz w:val="24"/>
                          </w:rPr>
                          <w:t>4</w:t>
                        </w:r>
                        <w:r w:rsidRPr="0029387D">
                          <w:rPr>
                            <w:rFonts w:ascii="Times New Roman" w:hAnsi="Times New Roman" w:cs="Times New Roman"/>
                            <w:sz w:val="24"/>
                          </w:rPr>
                          <w:t xml:space="preserve"> год и плановый период 201</w:t>
                        </w:r>
                        <w:r>
                          <w:rPr>
                            <w:rFonts w:ascii="Times New Roman" w:hAnsi="Times New Roman" w:cs="Times New Roman"/>
                            <w:sz w:val="24"/>
                          </w:rPr>
                          <w:t>5</w:t>
                        </w:r>
                        <w:r w:rsidRPr="0029387D">
                          <w:rPr>
                            <w:rFonts w:ascii="Times New Roman" w:hAnsi="Times New Roman" w:cs="Times New Roman"/>
                            <w:sz w:val="24"/>
                          </w:rPr>
                          <w:t>-201</w:t>
                        </w:r>
                        <w:r>
                          <w:rPr>
                            <w:rFonts w:ascii="Times New Roman" w:hAnsi="Times New Roman" w:cs="Times New Roman"/>
                            <w:sz w:val="24"/>
                          </w:rPr>
                          <w:t>6</w:t>
                        </w:r>
                        <w:r w:rsidRPr="0029387D">
                          <w:rPr>
                            <w:rFonts w:ascii="Times New Roman" w:hAnsi="Times New Roman" w:cs="Times New Roman"/>
                            <w:sz w:val="24"/>
                          </w:rPr>
                          <w:t xml:space="preserve"> годов от</w:t>
                        </w:r>
                        <w:r w:rsidRPr="0029387D">
                          <w:rPr>
                            <w:rFonts w:ascii="Times New Roman" w:hAnsi="Times New Roman" w:cs="Times New Roman"/>
                            <w:b/>
                            <w:sz w:val="24"/>
                          </w:rPr>
                          <w:t xml:space="preserve"> </w:t>
                        </w:r>
                        <w:r w:rsidRPr="0029387D">
                          <w:rPr>
                            <w:rFonts w:ascii="Times New Roman" w:hAnsi="Times New Roman" w:cs="Times New Roman"/>
                            <w:sz w:val="24"/>
                          </w:rPr>
                          <w:t>1</w:t>
                        </w:r>
                        <w:r>
                          <w:rPr>
                            <w:rFonts w:ascii="Times New Roman" w:hAnsi="Times New Roman" w:cs="Times New Roman"/>
                            <w:sz w:val="24"/>
                          </w:rPr>
                          <w:t>6</w:t>
                        </w:r>
                        <w:r w:rsidRPr="0029387D">
                          <w:rPr>
                            <w:rFonts w:ascii="Times New Roman" w:hAnsi="Times New Roman" w:cs="Times New Roman"/>
                            <w:sz w:val="24"/>
                          </w:rPr>
                          <w:t>.12.201</w:t>
                        </w:r>
                        <w:r>
                          <w:rPr>
                            <w:rFonts w:ascii="Times New Roman" w:hAnsi="Times New Roman" w:cs="Times New Roman"/>
                            <w:sz w:val="24"/>
                          </w:rPr>
                          <w:t>3 № 1-17</w:t>
                        </w:r>
                        <w:r w:rsidRPr="0029387D">
                          <w:rPr>
                            <w:rFonts w:ascii="Times New Roman" w:hAnsi="Times New Roman" w:cs="Times New Roman"/>
                            <w:sz w:val="24"/>
                          </w:rPr>
                          <w:t xml:space="preserve"> </w:t>
                        </w:r>
                      </w:p>
                      <w:p w:rsidR="009A4A76" w:rsidRPr="0029387D" w:rsidRDefault="009A4A76" w:rsidP="007C2E76">
                        <w:pPr>
                          <w:spacing w:after="0" w:line="240" w:lineRule="auto"/>
                          <w:jc w:val="center"/>
                          <w:rPr>
                            <w:rFonts w:ascii="Times New Roman" w:hAnsi="Times New Roman" w:cs="Times New Roman"/>
                            <w:b/>
                            <w:sz w:val="32"/>
                          </w:rPr>
                        </w:pPr>
                      </w:p>
                    </w:txbxContent>
                  </v:textbox>
                </v:shape>
                <v:shapetype id="_x0000_t32" coordsize="21600,21600" o:spt="32" o:oned="t" path="m,l21600,21600e" filled="f">
                  <v:path arrowok="t" fillok="f" o:connecttype="none"/>
                  <o:lock v:ext="edit" shapetype="t"/>
                </v:shapetype>
                <v:shape id="AutoShape 19" o:spid="_x0000_s1029" type="#_x0000_t32" style="position:absolute;left:2999;top:8004;width:69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21" o:spid="_x0000_s1030" type="#_x0000_t22" style="position:absolute;left:1574;top:8456;width:289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SGsMA&#10;AADbAAAADwAAAGRycy9kb3ducmV2LnhtbESP3YrCMBSE7xd8h3AE79bURURrUxFlQbxw/XuAY3Ns&#10;i81JaVJb394sLOzlMDPfMMmqN5V4UuNKywom4wgEcWZ1ybmC6+X7cw7CeWSNlWVS8CIHq3TwkWCs&#10;bccnep59LgKEXYwKCu/rWEqXFWTQjW1NHLy7bQz6IJtc6ga7ADeV/IqimTRYclgosKZNQdnj3BoF&#10;9rA7Xdr95raVC27XP/LYukmn1GjYr5cgPPX+P/zX3mkF0xn8fgk/Q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SGsMAAADbAAAADwAAAAAAAAAAAAAAAACYAgAAZHJzL2Rv&#10;d25yZXYueG1sUEsFBgAAAAAEAAQA9QAAAIgDAAAAAA==&#10;" adj="2681" fillcolor="#7badba">
                  <v:fill color2="#dbeef4" rotate="t" angle="90" focus="100%" type="gradient"/>
                  <v:textbox>
                    <w:txbxContent>
                      <w:p w:rsidR="009A4A76" w:rsidRPr="0029387D" w:rsidRDefault="009A4A76" w:rsidP="007C2E76">
                        <w:pPr>
                          <w:spacing w:after="0" w:line="240" w:lineRule="auto"/>
                          <w:jc w:val="center"/>
                          <w:rPr>
                            <w:rFonts w:ascii="Times New Roman" w:hAnsi="Times New Roman" w:cs="Times New Roman"/>
                            <w:b/>
                            <w:sz w:val="16"/>
                          </w:rPr>
                        </w:pPr>
                      </w:p>
                      <w:p w:rsidR="009A4A76" w:rsidRPr="0029387D" w:rsidRDefault="009A4A76" w:rsidP="007C2E76">
                        <w:pPr>
                          <w:spacing w:after="0" w:line="240" w:lineRule="auto"/>
                          <w:jc w:val="center"/>
                          <w:rPr>
                            <w:rFonts w:ascii="Times New Roman" w:hAnsi="Times New Roman" w:cs="Times New Roman"/>
                            <w:b/>
                            <w:sz w:val="24"/>
                          </w:rPr>
                        </w:pPr>
                        <w:r w:rsidRPr="0029387D">
                          <w:rPr>
                            <w:rFonts w:ascii="Times New Roman" w:hAnsi="Times New Roman" w:cs="Times New Roman"/>
                            <w:b/>
                            <w:sz w:val="24"/>
                          </w:rPr>
                          <w:t>2-ой год планового периода</w:t>
                        </w:r>
                      </w:p>
                      <w:p w:rsidR="009A4A76" w:rsidRPr="0029387D" w:rsidRDefault="009A4A76" w:rsidP="007C2E76">
                        <w:pPr>
                          <w:spacing w:after="0" w:line="240" w:lineRule="auto"/>
                          <w:jc w:val="center"/>
                          <w:rPr>
                            <w:rFonts w:ascii="Times New Roman" w:hAnsi="Times New Roman" w:cs="Times New Roman"/>
                            <w:b/>
                            <w:sz w:val="28"/>
                          </w:rPr>
                        </w:pPr>
                        <w:r w:rsidRPr="0029387D">
                          <w:rPr>
                            <w:rFonts w:ascii="Times New Roman" w:hAnsi="Times New Roman" w:cs="Times New Roman"/>
                            <w:sz w:val="24"/>
                          </w:rPr>
                          <w:t>Решение КГСД «О бюджете города на 201</w:t>
                        </w:r>
                        <w:r>
                          <w:rPr>
                            <w:rFonts w:ascii="Times New Roman" w:hAnsi="Times New Roman" w:cs="Times New Roman"/>
                            <w:sz w:val="24"/>
                          </w:rPr>
                          <w:t>3</w:t>
                        </w:r>
                        <w:r w:rsidRPr="0029387D">
                          <w:rPr>
                            <w:rFonts w:ascii="Times New Roman" w:hAnsi="Times New Roman" w:cs="Times New Roman"/>
                            <w:sz w:val="24"/>
                          </w:rPr>
                          <w:t xml:space="preserve"> год и плановый период 201</w:t>
                        </w:r>
                        <w:r>
                          <w:rPr>
                            <w:rFonts w:ascii="Times New Roman" w:hAnsi="Times New Roman" w:cs="Times New Roman"/>
                            <w:sz w:val="24"/>
                          </w:rPr>
                          <w:t>4</w:t>
                        </w:r>
                        <w:r w:rsidRPr="0029387D">
                          <w:rPr>
                            <w:rFonts w:ascii="Times New Roman" w:hAnsi="Times New Roman" w:cs="Times New Roman"/>
                            <w:sz w:val="24"/>
                          </w:rPr>
                          <w:t>-201</w:t>
                        </w:r>
                        <w:r>
                          <w:rPr>
                            <w:rFonts w:ascii="Times New Roman" w:hAnsi="Times New Roman" w:cs="Times New Roman"/>
                            <w:sz w:val="24"/>
                          </w:rPr>
                          <w:t>5</w:t>
                        </w:r>
                        <w:r w:rsidRPr="0029387D">
                          <w:rPr>
                            <w:rFonts w:ascii="Times New Roman" w:hAnsi="Times New Roman" w:cs="Times New Roman"/>
                            <w:sz w:val="24"/>
                          </w:rPr>
                          <w:t xml:space="preserve"> годов от</w:t>
                        </w:r>
                        <w:r w:rsidRPr="0029387D">
                          <w:rPr>
                            <w:rFonts w:ascii="Times New Roman" w:hAnsi="Times New Roman" w:cs="Times New Roman"/>
                            <w:b/>
                            <w:sz w:val="24"/>
                          </w:rPr>
                          <w:t xml:space="preserve"> </w:t>
                        </w:r>
                        <w:r w:rsidRPr="0029387D">
                          <w:rPr>
                            <w:rFonts w:ascii="Times New Roman" w:hAnsi="Times New Roman" w:cs="Times New Roman"/>
                            <w:sz w:val="24"/>
                          </w:rPr>
                          <w:t>1</w:t>
                        </w:r>
                        <w:r>
                          <w:rPr>
                            <w:rFonts w:ascii="Times New Roman" w:hAnsi="Times New Roman" w:cs="Times New Roman"/>
                            <w:sz w:val="24"/>
                          </w:rPr>
                          <w:t>8</w:t>
                        </w:r>
                        <w:r w:rsidRPr="0029387D">
                          <w:rPr>
                            <w:rFonts w:ascii="Times New Roman" w:hAnsi="Times New Roman" w:cs="Times New Roman"/>
                            <w:sz w:val="24"/>
                          </w:rPr>
                          <w:t>.12.201</w:t>
                        </w:r>
                        <w:r>
                          <w:rPr>
                            <w:rFonts w:ascii="Times New Roman" w:hAnsi="Times New Roman" w:cs="Times New Roman"/>
                            <w:sz w:val="24"/>
                          </w:rPr>
                          <w:t>2</w:t>
                        </w:r>
                        <w:r w:rsidRPr="0029387D">
                          <w:rPr>
                            <w:rFonts w:ascii="Times New Roman" w:hAnsi="Times New Roman" w:cs="Times New Roman"/>
                            <w:sz w:val="24"/>
                          </w:rPr>
                          <w:t xml:space="preserve"> №</w:t>
                        </w:r>
                        <w:r>
                          <w:rPr>
                            <w:rFonts w:ascii="Times New Roman" w:hAnsi="Times New Roman" w:cs="Times New Roman"/>
                            <w:sz w:val="24"/>
                          </w:rPr>
                          <w:t xml:space="preserve"> 21-328</w:t>
                        </w:r>
                        <w:r w:rsidRPr="0029387D">
                          <w:rPr>
                            <w:rFonts w:ascii="Times New Roman" w:hAnsi="Times New Roman" w:cs="Times New Roman"/>
                            <w:sz w:val="24"/>
                          </w:rPr>
                          <w:t xml:space="preserve"> </w:t>
                        </w:r>
                      </w:p>
                    </w:txbxContent>
                  </v:textbox>
                </v:shape>
                <v:shape id="AutoShape 22" o:spid="_x0000_s1031" type="#_x0000_t22" style="position:absolute;left:8510;top:8456;width:289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3gcMA&#10;AADbAAAADwAAAGRycy9kb3ducmV2LnhtbESP0YrCMBRE3xf8h3AF39ZUEVe7RhFFEB/U6n7A3eZu&#10;W2xuSpPa+vdGEPZxmJkzzGLVmVLcqXaFZQWjYQSCOLW64EzBz3X3OQPhPLLG0jIpeJCD1bL3scBY&#10;25YTul98JgKEXYwKcu+rWEqX5mTQDW1FHLw/Wxv0QdaZ1DW2AW5KOY6iqTRYcFjIsaJNTunt0hgF&#10;9rhPrs1h87uVc27WJ3lu3KhVatDv1t8gPHX+P/xu77WCyRe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3gcMAAADbAAAADwAAAAAAAAAAAAAAAACYAgAAZHJzL2Rv&#10;d25yZXYueG1sUEsFBgAAAAAEAAQA9QAAAIgDAAAAAA==&#10;" adj="2681" fillcolor="#7badba">
                  <v:fill color2="#dbeef4" rotate="t" angle="90" focus="100%" type="gradient"/>
                  <v:textbox>
                    <w:txbxContent>
                      <w:p w:rsidR="009A4A76" w:rsidRPr="0029387D" w:rsidRDefault="009A4A76" w:rsidP="007C2E76">
                        <w:pPr>
                          <w:spacing w:after="0" w:line="240" w:lineRule="auto"/>
                          <w:jc w:val="center"/>
                          <w:rPr>
                            <w:rFonts w:ascii="Times New Roman" w:hAnsi="Times New Roman" w:cs="Times New Roman"/>
                            <w:b/>
                            <w:sz w:val="18"/>
                          </w:rPr>
                        </w:pPr>
                      </w:p>
                      <w:p w:rsidR="009A4A76" w:rsidRPr="0029387D" w:rsidRDefault="009A4A76" w:rsidP="007C2E76">
                        <w:pPr>
                          <w:spacing w:after="0" w:line="240" w:lineRule="auto"/>
                          <w:jc w:val="center"/>
                          <w:rPr>
                            <w:rFonts w:ascii="Times New Roman" w:hAnsi="Times New Roman" w:cs="Times New Roman"/>
                            <w:b/>
                            <w:sz w:val="24"/>
                          </w:rPr>
                        </w:pPr>
                        <w:r>
                          <w:rPr>
                            <w:rFonts w:ascii="Times New Roman" w:hAnsi="Times New Roman" w:cs="Times New Roman"/>
                            <w:b/>
                            <w:sz w:val="24"/>
                          </w:rPr>
                          <w:t>Отчетный финансовый год</w:t>
                        </w:r>
                      </w:p>
                      <w:p w:rsidR="009A4A76" w:rsidRPr="0029387D" w:rsidRDefault="009A4A76" w:rsidP="007C2E76">
                        <w:pPr>
                          <w:spacing w:after="0" w:line="240" w:lineRule="auto"/>
                          <w:jc w:val="center"/>
                          <w:rPr>
                            <w:rFonts w:ascii="Times New Roman" w:hAnsi="Times New Roman" w:cs="Times New Roman"/>
                            <w:b/>
                            <w:sz w:val="28"/>
                          </w:rPr>
                        </w:pPr>
                        <w:r w:rsidRPr="0029387D">
                          <w:rPr>
                            <w:rFonts w:ascii="Times New Roman" w:hAnsi="Times New Roman" w:cs="Times New Roman"/>
                            <w:sz w:val="24"/>
                          </w:rPr>
                          <w:t>Решение КГСД «О бюджете города на 201</w:t>
                        </w:r>
                        <w:r>
                          <w:rPr>
                            <w:rFonts w:ascii="Times New Roman" w:hAnsi="Times New Roman" w:cs="Times New Roman"/>
                            <w:sz w:val="24"/>
                          </w:rPr>
                          <w:t>5</w:t>
                        </w:r>
                        <w:r w:rsidRPr="0029387D">
                          <w:rPr>
                            <w:rFonts w:ascii="Times New Roman" w:hAnsi="Times New Roman" w:cs="Times New Roman"/>
                            <w:sz w:val="24"/>
                          </w:rPr>
                          <w:t xml:space="preserve"> год и плановый период 201</w:t>
                        </w:r>
                        <w:r>
                          <w:rPr>
                            <w:rFonts w:ascii="Times New Roman" w:hAnsi="Times New Roman" w:cs="Times New Roman"/>
                            <w:sz w:val="24"/>
                          </w:rPr>
                          <w:t>6</w:t>
                        </w:r>
                        <w:r w:rsidRPr="0029387D">
                          <w:rPr>
                            <w:rFonts w:ascii="Times New Roman" w:hAnsi="Times New Roman" w:cs="Times New Roman"/>
                            <w:sz w:val="24"/>
                          </w:rPr>
                          <w:t>-201</w:t>
                        </w:r>
                        <w:r>
                          <w:rPr>
                            <w:rFonts w:ascii="Times New Roman" w:hAnsi="Times New Roman" w:cs="Times New Roman"/>
                            <w:sz w:val="24"/>
                          </w:rPr>
                          <w:t>7</w:t>
                        </w:r>
                        <w:r w:rsidRPr="0029387D">
                          <w:rPr>
                            <w:rFonts w:ascii="Times New Roman" w:hAnsi="Times New Roman" w:cs="Times New Roman"/>
                            <w:sz w:val="24"/>
                          </w:rPr>
                          <w:t xml:space="preserve"> годов от</w:t>
                        </w:r>
                        <w:r w:rsidRPr="0029387D">
                          <w:rPr>
                            <w:rFonts w:ascii="Times New Roman" w:hAnsi="Times New Roman" w:cs="Times New Roman"/>
                            <w:b/>
                            <w:sz w:val="24"/>
                          </w:rPr>
                          <w:t xml:space="preserve"> </w:t>
                        </w:r>
                        <w:r w:rsidRPr="0029387D">
                          <w:rPr>
                            <w:rFonts w:ascii="Times New Roman" w:hAnsi="Times New Roman" w:cs="Times New Roman"/>
                            <w:sz w:val="24"/>
                          </w:rPr>
                          <w:t>1</w:t>
                        </w:r>
                        <w:r>
                          <w:rPr>
                            <w:rFonts w:ascii="Times New Roman" w:hAnsi="Times New Roman" w:cs="Times New Roman"/>
                            <w:sz w:val="24"/>
                          </w:rPr>
                          <w:t>6</w:t>
                        </w:r>
                        <w:r w:rsidRPr="0029387D">
                          <w:rPr>
                            <w:rFonts w:ascii="Times New Roman" w:hAnsi="Times New Roman" w:cs="Times New Roman"/>
                            <w:sz w:val="24"/>
                          </w:rPr>
                          <w:t>.12.201</w:t>
                        </w:r>
                        <w:r>
                          <w:rPr>
                            <w:rFonts w:ascii="Times New Roman" w:hAnsi="Times New Roman" w:cs="Times New Roman"/>
                            <w:sz w:val="24"/>
                          </w:rPr>
                          <w:t>4 № 6-89</w:t>
                        </w:r>
                        <w:r w:rsidRPr="0029387D">
                          <w:rPr>
                            <w:rFonts w:ascii="Times New Roman" w:hAnsi="Times New Roman" w:cs="Times New Roman"/>
                            <w:sz w:val="24"/>
                          </w:rPr>
                          <w:t xml:space="preserve"> </w:t>
                        </w:r>
                      </w:p>
                      <w:p w:rsidR="009A4A76" w:rsidRPr="0029387D" w:rsidRDefault="009A4A76" w:rsidP="007C2E76">
                        <w:pPr>
                          <w:spacing w:after="0" w:line="240" w:lineRule="auto"/>
                          <w:jc w:val="center"/>
                          <w:rPr>
                            <w:rFonts w:ascii="Times New Roman" w:hAnsi="Times New Roman" w:cs="Times New Roman"/>
                            <w:b/>
                            <w:sz w:val="32"/>
                          </w:rPr>
                        </w:pPr>
                      </w:p>
                    </w:txbxContent>
                  </v:textbox>
                </v:shape>
                <v:shape id="AutoShape 18" o:spid="_x0000_s1032" type="#_x0000_t32" style="position:absolute;left:2997;top:8004;width:0;height:6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17" o:spid="_x0000_s1033" type="#_x0000_t32" style="position:absolute;left:6379;top:7585;width:0;height:1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20" o:spid="_x0000_s1034" type="#_x0000_t32" style="position:absolute;left:9956;top:8004;width:0;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group>
            </w:pict>
          </mc:Fallback>
        </mc:AlternateContent>
      </w:r>
    </w:p>
    <w:p w:rsidR="007C2E76" w:rsidRPr="00992644" w:rsidRDefault="007C2E76" w:rsidP="007C2E76">
      <w:pPr>
        <w:autoSpaceDE w:val="0"/>
        <w:autoSpaceDN w:val="0"/>
        <w:adjustRightInd w:val="0"/>
        <w:spacing w:after="0" w:line="240" w:lineRule="auto"/>
        <w:ind w:firstLine="540"/>
        <w:jc w:val="both"/>
        <w:rPr>
          <w:rFonts w:ascii="Times New Roman" w:hAnsi="Times New Roman" w:cs="Times New Roman"/>
          <w:sz w:val="28"/>
          <w:szCs w:val="28"/>
        </w:rPr>
      </w:pPr>
      <w:r w:rsidRPr="00992644">
        <w:rPr>
          <w:rFonts w:ascii="Times New Roman" w:hAnsi="Times New Roman" w:cs="Times New Roman"/>
          <w:sz w:val="28"/>
          <w:szCs w:val="28"/>
        </w:rPr>
        <w:t xml:space="preserve"> </w:t>
      </w: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7C2E76">
      <w:pPr>
        <w:pStyle w:val="Default"/>
        <w:ind w:firstLine="700"/>
        <w:jc w:val="both"/>
        <w:rPr>
          <w:sz w:val="28"/>
          <w:szCs w:val="28"/>
        </w:rPr>
      </w:pPr>
    </w:p>
    <w:p w:rsidR="007C2E76" w:rsidRPr="00992644" w:rsidRDefault="007C2E76" w:rsidP="005E6CAC">
      <w:pPr>
        <w:autoSpaceDE w:val="0"/>
        <w:autoSpaceDN w:val="0"/>
        <w:adjustRightInd w:val="0"/>
        <w:spacing w:after="0" w:line="240" w:lineRule="auto"/>
        <w:ind w:firstLine="709"/>
        <w:jc w:val="both"/>
        <w:rPr>
          <w:rFonts w:ascii="Times New Roman" w:hAnsi="Times New Roman" w:cs="Times New Roman"/>
          <w:sz w:val="28"/>
          <w:szCs w:val="28"/>
        </w:rPr>
      </w:pPr>
      <w:r w:rsidRPr="00992644">
        <w:rPr>
          <w:rFonts w:ascii="Times New Roman" w:hAnsi="Times New Roman" w:cs="Times New Roman"/>
          <w:sz w:val="28"/>
          <w:szCs w:val="28"/>
        </w:rPr>
        <w:t xml:space="preserve">Данные об изменении установленных основных показателей бюджета города и их исполнении в 2015 году представлены в </w:t>
      </w:r>
      <w:r>
        <w:rPr>
          <w:rFonts w:ascii="Times New Roman" w:hAnsi="Times New Roman" w:cs="Times New Roman"/>
          <w:sz w:val="28"/>
          <w:szCs w:val="28"/>
        </w:rPr>
        <w:t>Т</w:t>
      </w:r>
      <w:r w:rsidRPr="00992644">
        <w:rPr>
          <w:rFonts w:ascii="Times New Roman" w:hAnsi="Times New Roman" w:cs="Times New Roman"/>
          <w:sz w:val="28"/>
          <w:szCs w:val="28"/>
        </w:rPr>
        <w:t>аблице 2.</w:t>
      </w:r>
    </w:p>
    <w:p w:rsidR="00A51D8A" w:rsidRDefault="00A51D8A" w:rsidP="007C2E76">
      <w:pPr>
        <w:spacing w:after="0" w:line="240" w:lineRule="auto"/>
        <w:ind w:left="7090" w:firstLine="709"/>
        <w:jc w:val="right"/>
        <w:rPr>
          <w:rFonts w:ascii="Times New Roman" w:hAnsi="Times New Roman" w:cs="Times New Roman"/>
          <w:sz w:val="28"/>
          <w:szCs w:val="28"/>
        </w:rPr>
      </w:pPr>
    </w:p>
    <w:p w:rsidR="007C2E76" w:rsidRPr="00C05B44" w:rsidRDefault="007C2E76" w:rsidP="007C2E76">
      <w:pPr>
        <w:spacing w:after="0" w:line="240" w:lineRule="auto"/>
        <w:ind w:left="7090" w:firstLine="709"/>
        <w:jc w:val="right"/>
        <w:rPr>
          <w:rFonts w:ascii="Times New Roman" w:hAnsi="Times New Roman" w:cs="Times New Roman"/>
          <w:sz w:val="24"/>
          <w:szCs w:val="28"/>
        </w:rPr>
      </w:pPr>
      <w:r w:rsidRPr="00C05B44">
        <w:rPr>
          <w:rFonts w:ascii="Times New Roman" w:hAnsi="Times New Roman" w:cs="Times New Roman"/>
          <w:sz w:val="24"/>
          <w:szCs w:val="28"/>
        </w:rPr>
        <w:t>Таблица 2</w:t>
      </w:r>
    </w:p>
    <w:p w:rsidR="007C2E76" w:rsidRPr="00992644" w:rsidRDefault="007C2E76" w:rsidP="007C2E76">
      <w:pPr>
        <w:spacing w:after="0" w:line="240" w:lineRule="auto"/>
        <w:jc w:val="center"/>
        <w:rPr>
          <w:rFonts w:ascii="Times New Roman" w:hAnsi="Times New Roman" w:cs="Times New Roman"/>
          <w:sz w:val="28"/>
          <w:szCs w:val="28"/>
        </w:rPr>
      </w:pPr>
      <w:r w:rsidRPr="00992644">
        <w:rPr>
          <w:rFonts w:ascii="Times New Roman" w:hAnsi="Times New Roman" w:cs="Times New Roman"/>
          <w:sz w:val="28"/>
          <w:szCs w:val="28"/>
        </w:rPr>
        <w:t>Изменение утвержденных параметров бюджета города 2015 года</w:t>
      </w:r>
    </w:p>
    <w:p w:rsidR="007C2E76" w:rsidRPr="00992644" w:rsidRDefault="007C2E76" w:rsidP="007C2E76">
      <w:pPr>
        <w:spacing w:after="0" w:line="240" w:lineRule="auto"/>
        <w:jc w:val="center"/>
        <w:rPr>
          <w:rFonts w:ascii="Times New Roman" w:hAnsi="Times New Roman" w:cs="Times New Roman"/>
          <w:sz w:val="28"/>
          <w:szCs w:val="28"/>
        </w:rPr>
      </w:pPr>
    </w:p>
    <w:tbl>
      <w:tblPr>
        <w:tblStyle w:val="ad"/>
        <w:tblW w:w="0" w:type="auto"/>
        <w:tblLook w:val="04A0" w:firstRow="1" w:lastRow="0" w:firstColumn="1" w:lastColumn="0" w:noHBand="0" w:noVBand="1"/>
      </w:tblPr>
      <w:tblGrid>
        <w:gridCol w:w="2376"/>
        <w:gridCol w:w="1701"/>
        <w:gridCol w:w="1701"/>
        <w:gridCol w:w="1843"/>
        <w:gridCol w:w="2126"/>
      </w:tblGrid>
      <w:tr w:rsidR="007C2E76" w:rsidRPr="00992644" w:rsidTr="00CB273A">
        <w:trPr>
          <w:tblHeader/>
        </w:trPr>
        <w:tc>
          <w:tcPr>
            <w:tcW w:w="9747" w:type="dxa"/>
            <w:gridSpan w:val="5"/>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2015 год</w:t>
            </w:r>
          </w:p>
        </w:tc>
      </w:tr>
      <w:tr w:rsidR="007C2E76" w:rsidRPr="00992644" w:rsidTr="00CB273A">
        <w:trPr>
          <w:tblHeader/>
        </w:trPr>
        <w:tc>
          <w:tcPr>
            <w:tcW w:w="2376" w:type="dxa"/>
            <w:vMerge w:val="restart"/>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Наименование</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Утверждено в бюджете города на 2013 год и плановый период 2014-2015 годов</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Утверждено в бюджете города на 2014 год и плановый период 2015-2016 годов</w:t>
            </w:r>
          </w:p>
        </w:tc>
        <w:tc>
          <w:tcPr>
            <w:tcW w:w="3969" w:type="dxa"/>
            <w:gridSpan w:val="2"/>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Утверждено в бюджете города на 2015 год и плановый период 2016-2017 годов</w:t>
            </w:r>
          </w:p>
        </w:tc>
      </w:tr>
      <w:tr w:rsidR="007C2E76" w:rsidRPr="00992644" w:rsidTr="00CB273A">
        <w:trPr>
          <w:tblHeader/>
        </w:trPr>
        <w:tc>
          <w:tcPr>
            <w:tcW w:w="2376" w:type="dxa"/>
            <w:vMerge/>
          </w:tcPr>
          <w:p w:rsidR="007C2E76" w:rsidRPr="00992644" w:rsidRDefault="007C2E76" w:rsidP="00CB273A">
            <w:pPr>
              <w:jc w:val="both"/>
              <w:rPr>
                <w:rFonts w:ascii="Times New Roman" w:hAnsi="Times New Roman" w:cs="Times New Roman"/>
                <w:sz w:val="24"/>
                <w:szCs w:val="24"/>
              </w:rPr>
            </w:pPr>
          </w:p>
        </w:tc>
        <w:tc>
          <w:tcPr>
            <w:tcW w:w="1701" w:type="dxa"/>
          </w:tcPr>
          <w:p w:rsidR="007C2E76" w:rsidRPr="00992644" w:rsidRDefault="007C2E76" w:rsidP="00CB273A">
            <w:pPr>
              <w:jc w:val="center"/>
              <w:rPr>
                <w:rFonts w:ascii="Times New Roman" w:hAnsi="Times New Roman" w:cs="Times New Roman"/>
                <w:i/>
                <w:sz w:val="24"/>
                <w:szCs w:val="24"/>
              </w:rPr>
            </w:pPr>
            <w:r w:rsidRPr="00992644">
              <w:rPr>
                <w:rFonts w:ascii="Times New Roman" w:hAnsi="Times New Roman" w:cs="Times New Roman"/>
                <w:i/>
                <w:sz w:val="24"/>
                <w:szCs w:val="24"/>
              </w:rPr>
              <w:t>в ред. от 14.10.2013</w:t>
            </w:r>
          </w:p>
        </w:tc>
        <w:tc>
          <w:tcPr>
            <w:tcW w:w="1701" w:type="dxa"/>
          </w:tcPr>
          <w:p w:rsidR="007C2E76" w:rsidRPr="00992644" w:rsidRDefault="007C2E76" w:rsidP="00CB273A">
            <w:pPr>
              <w:jc w:val="center"/>
              <w:rPr>
                <w:rFonts w:ascii="Times New Roman" w:hAnsi="Times New Roman" w:cs="Times New Roman"/>
                <w:i/>
                <w:sz w:val="24"/>
                <w:szCs w:val="24"/>
              </w:rPr>
            </w:pPr>
            <w:r w:rsidRPr="00992644">
              <w:rPr>
                <w:rFonts w:ascii="Times New Roman" w:hAnsi="Times New Roman" w:cs="Times New Roman"/>
                <w:i/>
                <w:sz w:val="24"/>
                <w:szCs w:val="24"/>
              </w:rPr>
              <w:t>в ред. от 25.11.2014</w:t>
            </w:r>
          </w:p>
        </w:tc>
        <w:tc>
          <w:tcPr>
            <w:tcW w:w="1843" w:type="dxa"/>
          </w:tcPr>
          <w:p w:rsidR="007C2E76" w:rsidRPr="00992644" w:rsidRDefault="007C2E76" w:rsidP="00CB273A">
            <w:pPr>
              <w:jc w:val="center"/>
              <w:rPr>
                <w:rFonts w:ascii="Times New Roman" w:hAnsi="Times New Roman" w:cs="Times New Roman"/>
                <w:i/>
                <w:sz w:val="24"/>
                <w:szCs w:val="24"/>
              </w:rPr>
            </w:pPr>
            <w:r w:rsidRPr="00992644">
              <w:rPr>
                <w:rFonts w:ascii="Times New Roman" w:hAnsi="Times New Roman" w:cs="Times New Roman"/>
                <w:i/>
                <w:sz w:val="24"/>
                <w:szCs w:val="24"/>
              </w:rPr>
              <w:t>в ред. от 16.12.2014</w:t>
            </w:r>
          </w:p>
        </w:tc>
        <w:tc>
          <w:tcPr>
            <w:tcW w:w="2126" w:type="dxa"/>
          </w:tcPr>
          <w:p w:rsidR="007C2E76" w:rsidRPr="00992644" w:rsidRDefault="007C2E76" w:rsidP="00CB273A">
            <w:pPr>
              <w:jc w:val="center"/>
              <w:rPr>
                <w:rFonts w:ascii="Times New Roman" w:hAnsi="Times New Roman" w:cs="Times New Roman"/>
                <w:i/>
                <w:sz w:val="24"/>
                <w:szCs w:val="24"/>
              </w:rPr>
            </w:pPr>
            <w:r w:rsidRPr="00992644">
              <w:rPr>
                <w:rFonts w:ascii="Times New Roman" w:hAnsi="Times New Roman" w:cs="Times New Roman"/>
                <w:i/>
                <w:sz w:val="24"/>
                <w:szCs w:val="24"/>
              </w:rPr>
              <w:t>в ред. от 24.11.2015</w:t>
            </w:r>
          </w:p>
        </w:tc>
      </w:tr>
      <w:tr w:rsidR="007C2E76" w:rsidRPr="00992644" w:rsidTr="00CB273A">
        <w:tc>
          <w:tcPr>
            <w:tcW w:w="9747" w:type="dxa"/>
            <w:gridSpan w:val="5"/>
          </w:tcPr>
          <w:p w:rsidR="007C2E76" w:rsidRPr="00992644" w:rsidRDefault="007C2E76" w:rsidP="00CB273A">
            <w:pPr>
              <w:jc w:val="center"/>
              <w:rPr>
                <w:rFonts w:ascii="Times New Roman" w:hAnsi="Times New Roman" w:cs="Times New Roman"/>
                <w:b/>
                <w:sz w:val="24"/>
                <w:szCs w:val="24"/>
              </w:rPr>
            </w:pPr>
            <w:r w:rsidRPr="00992644">
              <w:rPr>
                <w:rFonts w:ascii="Times New Roman" w:hAnsi="Times New Roman" w:cs="Times New Roman"/>
                <w:b/>
                <w:sz w:val="24"/>
                <w:szCs w:val="24"/>
              </w:rPr>
              <w:t>Доходы</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szCs w:val="24"/>
              </w:rPr>
            </w:pPr>
            <w:r w:rsidRPr="00992644">
              <w:rPr>
                <w:rFonts w:ascii="Times New Roman" w:hAnsi="Times New Roman" w:cs="Times New Roman"/>
                <w:szCs w:val="24"/>
              </w:rPr>
              <w:t>Утверждено, млн. руб.</w:t>
            </w:r>
          </w:p>
        </w:tc>
        <w:tc>
          <w:tcPr>
            <w:tcW w:w="1701" w:type="dxa"/>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28 089,40</w:t>
            </w:r>
          </w:p>
        </w:tc>
        <w:tc>
          <w:tcPr>
            <w:tcW w:w="1701" w:type="dxa"/>
            <w:vAlign w:val="center"/>
          </w:tcPr>
          <w:p w:rsidR="007C2E76" w:rsidRPr="00992644" w:rsidRDefault="007C2E76" w:rsidP="00EC1DDB">
            <w:pPr>
              <w:jc w:val="center"/>
              <w:rPr>
                <w:rFonts w:ascii="Times New Roman" w:hAnsi="Times New Roman" w:cs="Times New Roman"/>
                <w:sz w:val="24"/>
                <w:szCs w:val="24"/>
              </w:rPr>
            </w:pPr>
            <w:r w:rsidRPr="00992644">
              <w:rPr>
                <w:rFonts w:ascii="Times New Roman" w:hAnsi="Times New Roman" w:cs="Times New Roman"/>
                <w:sz w:val="24"/>
                <w:szCs w:val="24"/>
              </w:rPr>
              <w:t>29</w:t>
            </w:r>
            <w:r w:rsidR="00572F59">
              <w:rPr>
                <w:rFonts w:ascii="Times New Roman" w:hAnsi="Times New Roman" w:cs="Times New Roman"/>
                <w:sz w:val="24"/>
                <w:szCs w:val="24"/>
              </w:rPr>
              <w:t> </w:t>
            </w:r>
            <w:r w:rsidR="00EC1DDB" w:rsidRPr="00EC1DDB">
              <w:rPr>
                <w:rFonts w:ascii="Times New Roman" w:hAnsi="Times New Roman" w:cs="Times New Roman"/>
                <w:sz w:val="24"/>
                <w:szCs w:val="24"/>
              </w:rPr>
              <w:t>76</w:t>
            </w:r>
            <w:r w:rsidR="00572F59" w:rsidRPr="00EC1DDB">
              <w:rPr>
                <w:rFonts w:ascii="Times New Roman" w:hAnsi="Times New Roman" w:cs="Times New Roman"/>
                <w:sz w:val="24"/>
                <w:szCs w:val="24"/>
              </w:rPr>
              <w:t>7</w:t>
            </w:r>
            <w:r w:rsidRPr="00EC1DDB">
              <w:rPr>
                <w:rFonts w:ascii="Times New Roman" w:hAnsi="Times New Roman" w:cs="Times New Roman"/>
                <w:sz w:val="24"/>
                <w:szCs w:val="24"/>
              </w:rPr>
              <w:t>,14</w:t>
            </w:r>
          </w:p>
        </w:tc>
        <w:tc>
          <w:tcPr>
            <w:tcW w:w="1843"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24 993,29</w:t>
            </w:r>
          </w:p>
        </w:tc>
        <w:tc>
          <w:tcPr>
            <w:tcW w:w="212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27 327,63</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szCs w:val="24"/>
              </w:rPr>
            </w:pPr>
            <w:r w:rsidRPr="00992644">
              <w:rPr>
                <w:rFonts w:ascii="Times New Roman" w:hAnsi="Times New Roman" w:cs="Times New Roman"/>
                <w:szCs w:val="24"/>
              </w:rPr>
              <w:t>Изменение, млн. руб.</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w:t>
            </w:r>
          </w:p>
        </w:tc>
        <w:tc>
          <w:tcPr>
            <w:tcW w:w="1701" w:type="dxa"/>
            <w:vAlign w:val="center"/>
          </w:tcPr>
          <w:p w:rsidR="007C2E76" w:rsidRPr="00992644" w:rsidRDefault="007C2E76" w:rsidP="00EC1DDB">
            <w:pPr>
              <w:jc w:val="center"/>
              <w:rPr>
                <w:rFonts w:ascii="Times New Roman" w:hAnsi="Times New Roman" w:cs="Times New Roman"/>
                <w:sz w:val="24"/>
                <w:szCs w:val="24"/>
              </w:rPr>
            </w:pPr>
            <w:r w:rsidRPr="00992644">
              <w:rPr>
                <w:rFonts w:ascii="Times New Roman" w:hAnsi="Times New Roman" w:cs="Times New Roman"/>
                <w:sz w:val="24"/>
                <w:szCs w:val="24"/>
              </w:rPr>
              <w:t xml:space="preserve">+ </w:t>
            </w:r>
            <w:r>
              <w:rPr>
                <w:rFonts w:ascii="Times New Roman" w:hAnsi="Times New Roman" w:cs="Times New Roman"/>
                <w:sz w:val="24"/>
                <w:szCs w:val="24"/>
              </w:rPr>
              <w:t>1</w:t>
            </w:r>
            <w:r w:rsidR="00572F59">
              <w:rPr>
                <w:rFonts w:ascii="Times New Roman" w:hAnsi="Times New Roman" w:cs="Times New Roman"/>
                <w:sz w:val="24"/>
                <w:szCs w:val="24"/>
              </w:rPr>
              <w:t> </w:t>
            </w:r>
            <w:r w:rsidR="00EC1DDB">
              <w:rPr>
                <w:rFonts w:ascii="Times New Roman" w:hAnsi="Times New Roman" w:cs="Times New Roman"/>
                <w:sz w:val="24"/>
                <w:szCs w:val="24"/>
              </w:rPr>
              <w:t>677</w:t>
            </w:r>
            <w:r w:rsidRPr="00992644">
              <w:rPr>
                <w:rFonts w:ascii="Times New Roman" w:hAnsi="Times New Roman" w:cs="Times New Roman"/>
                <w:sz w:val="24"/>
                <w:szCs w:val="24"/>
              </w:rPr>
              <w:t>,74</w:t>
            </w:r>
          </w:p>
        </w:tc>
        <w:tc>
          <w:tcPr>
            <w:tcW w:w="1843" w:type="dxa"/>
            <w:vAlign w:val="center"/>
          </w:tcPr>
          <w:p w:rsidR="007C2E76" w:rsidRPr="00992644" w:rsidRDefault="007C2E76" w:rsidP="00EC1DDB">
            <w:pPr>
              <w:jc w:val="center"/>
              <w:rPr>
                <w:rFonts w:ascii="Times New Roman" w:hAnsi="Times New Roman" w:cs="Times New Roman"/>
                <w:sz w:val="24"/>
                <w:szCs w:val="24"/>
              </w:rPr>
            </w:pPr>
            <w:r w:rsidRPr="00992644">
              <w:rPr>
                <w:rFonts w:ascii="Times New Roman" w:hAnsi="Times New Roman" w:cs="Times New Roman"/>
                <w:sz w:val="24"/>
                <w:szCs w:val="24"/>
              </w:rPr>
              <w:t>- 4</w:t>
            </w:r>
            <w:r w:rsidR="00572F59">
              <w:rPr>
                <w:rFonts w:ascii="Times New Roman" w:hAnsi="Times New Roman" w:cs="Times New Roman"/>
                <w:sz w:val="24"/>
                <w:szCs w:val="24"/>
              </w:rPr>
              <w:t> </w:t>
            </w:r>
            <w:r w:rsidR="00EC1DDB" w:rsidRPr="00EC1DDB">
              <w:rPr>
                <w:rFonts w:ascii="Times New Roman" w:hAnsi="Times New Roman" w:cs="Times New Roman"/>
                <w:sz w:val="24"/>
                <w:szCs w:val="24"/>
              </w:rPr>
              <w:t>77</w:t>
            </w:r>
            <w:r w:rsidR="00572F59" w:rsidRPr="00EC1DDB">
              <w:rPr>
                <w:rFonts w:ascii="Times New Roman" w:hAnsi="Times New Roman" w:cs="Times New Roman"/>
                <w:sz w:val="24"/>
                <w:szCs w:val="24"/>
              </w:rPr>
              <w:t>3</w:t>
            </w:r>
            <w:r w:rsidRPr="00EC1DDB">
              <w:rPr>
                <w:rFonts w:ascii="Times New Roman" w:hAnsi="Times New Roman" w:cs="Times New Roman"/>
                <w:sz w:val="24"/>
                <w:szCs w:val="24"/>
              </w:rPr>
              <w:t>,</w:t>
            </w:r>
            <w:r w:rsidRPr="00992644">
              <w:rPr>
                <w:rFonts w:ascii="Times New Roman" w:hAnsi="Times New Roman" w:cs="Times New Roman"/>
                <w:sz w:val="24"/>
                <w:szCs w:val="24"/>
              </w:rPr>
              <w:t>85</w:t>
            </w:r>
          </w:p>
        </w:tc>
        <w:tc>
          <w:tcPr>
            <w:tcW w:w="212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+ 2 334,34</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szCs w:val="24"/>
              </w:rPr>
            </w:pPr>
            <w:r w:rsidRPr="00992644">
              <w:rPr>
                <w:rFonts w:ascii="Times New Roman" w:hAnsi="Times New Roman" w:cs="Times New Roman"/>
                <w:szCs w:val="24"/>
              </w:rPr>
              <w:t>Исполнено, млн. руб.</w:t>
            </w:r>
          </w:p>
        </w:tc>
        <w:tc>
          <w:tcPr>
            <w:tcW w:w="7371" w:type="dxa"/>
            <w:gridSpan w:val="4"/>
            <w:vAlign w:val="center"/>
          </w:tcPr>
          <w:p w:rsidR="007C2E76" w:rsidRPr="00992644" w:rsidRDefault="00EC1DDB" w:rsidP="00EC1DDB">
            <w:pPr>
              <w:jc w:val="center"/>
              <w:rPr>
                <w:rFonts w:ascii="Times New Roman" w:hAnsi="Times New Roman" w:cs="Times New Roman"/>
                <w:sz w:val="24"/>
                <w:szCs w:val="24"/>
              </w:rPr>
            </w:pPr>
            <w:r>
              <w:rPr>
                <w:rFonts w:ascii="Times New Roman" w:hAnsi="Times New Roman" w:cs="Times New Roman"/>
                <w:sz w:val="24"/>
                <w:szCs w:val="24"/>
              </w:rPr>
              <w:t>24 945,75</w:t>
            </w:r>
            <w:r w:rsidR="00B51E99">
              <w:rPr>
                <w:rFonts w:ascii="Times New Roman" w:hAnsi="Times New Roman" w:cs="Times New Roman"/>
                <w:sz w:val="24"/>
                <w:szCs w:val="24"/>
              </w:rPr>
              <w:t xml:space="preserve"> </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szCs w:val="24"/>
              </w:rPr>
            </w:pPr>
            <w:r w:rsidRPr="00992644">
              <w:rPr>
                <w:rFonts w:ascii="Times New Roman" w:hAnsi="Times New Roman" w:cs="Times New Roman"/>
                <w:szCs w:val="24"/>
              </w:rPr>
              <w:t>Отклонение, млн. руб.</w:t>
            </w:r>
          </w:p>
        </w:tc>
        <w:tc>
          <w:tcPr>
            <w:tcW w:w="1701" w:type="dxa"/>
            <w:vAlign w:val="center"/>
          </w:tcPr>
          <w:p w:rsidR="007C2E76" w:rsidRPr="004811CC" w:rsidRDefault="00EC1DDB" w:rsidP="00CB273A">
            <w:pPr>
              <w:jc w:val="center"/>
              <w:rPr>
                <w:rFonts w:ascii="Times New Roman" w:hAnsi="Times New Roman" w:cs="Times New Roman"/>
                <w:sz w:val="24"/>
                <w:szCs w:val="24"/>
              </w:rPr>
            </w:pPr>
            <w:r>
              <w:rPr>
                <w:rFonts w:ascii="Times New Roman" w:hAnsi="Times New Roman" w:cs="Times New Roman"/>
                <w:sz w:val="24"/>
                <w:szCs w:val="24"/>
              </w:rPr>
              <w:t>- 3 143,65</w:t>
            </w:r>
          </w:p>
        </w:tc>
        <w:tc>
          <w:tcPr>
            <w:tcW w:w="1701" w:type="dxa"/>
            <w:vAlign w:val="center"/>
          </w:tcPr>
          <w:p w:rsidR="007C2E76" w:rsidRPr="00EC1DDB" w:rsidRDefault="00EC1DDB" w:rsidP="00CB273A">
            <w:pPr>
              <w:jc w:val="center"/>
              <w:rPr>
                <w:rFonts w:ascii="Times New Roman" w:hAnsi="Times New Roman" w:cs="Times New Roman"/>
                <w:sz w:val="24"/>
                <w:szCs w:val="24"/>
              </w:rPr>
            </w:pPr>
            <w:r w:rsidRPr="00EC1DDB">
              <w:rPr>
                <w:rFonts w:ascii="Times New Roman" w:hAnsi="Times New Roman" w:cs="Times New Roman"/>
                <w:sz w:val="24"/>
                <w:szCs w:val="24"/>
              </w:rPr>
              <w:t>- 4 818,39</w:t>
            </w:r>
          </w:p>
        </w:tc>
        <w:tc>
          <w:tcPr>
            <w:tcW w:w="1843" w:type="dxa"/>
            <w:vAlign w:val="center"/>
          </w:tcPr>
          <w:p w:rsidR="007C2E76" w:rsidRPr="00EC1DDB" w:rsidRDefault="00EC1DDB" w:rsidP="00CB273A">
            <w:pPr>
              <w:jc w:val="center"/>
              <w:rPr>
                <w:rFonts w:ascii="Times New Roman" w:hAnsi="Times New Roman" w:cs="Times New Roman"/>
                <w:sz w:val="24"/>
                <w:szCs w:val="24"/>
              </w:rPr>
            </w:pPr>
            <w:r w:rsidRPr="00EC1DDB">
              <w:rPr>
                <w:rFonts w:ascii="Times New Roman" w:hAnsi="Times New Roman" w:cs="Times New Roman"/>
                <w:sz w:val="24"/>
                <w:szCs w:val="24"/>
              </w:rPr>
              <w:t>- 47,54</w:t>
            </w:r>
          </w:p>
        </w:tc>
        <w:tc>
          <w:tcPr>
            <w:tcW w:w="2126" w:type="dxa"/>
            <w:vAlign w:val="center"/>
          </w:tcPr>
          <w:p w:rsidR="007C2E76" w:rsidRPr="00EC1DDB" w:rsidRDefault="00EC1DDB" w:rsidP="00CB273A">
            <w:pPr>
              <w:jc w:val="center"/>
              <w:rPr>
                <w:rFonts w:ascii="Times New Roman" w:hAnsi="Times New Roman" w:cs="Times New Roman"/>
                <w:sz w:val="24"/>
                <w:szCs w:val="24"/>
              </w:rPr>
            </w:pPr>
            <w:r w:rsidRPr="00EC1DDB">
              <w:rPr>
                <w:rFonts w:ascii="Times New Roman" w:hAnsi="Times New Roman" w:cs="Times New Roman"/>
                <w:sz w:val="24"/>
                <w:szCs w:val="24"/>
              </w:rPr>
              <w:t>- 2 381,88</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szCs w:val="24"/>
              </w:rPr>
            </w:pPr>
            <w:r w:rsidRPr="00992644">
              <w:rPr>
                <w:rFonts w:ascii="Times New Roman" w:hAnsi="Times New Roman" w:cs="Times New Roman"/>
                <w:szCs w:val="24"/>
              </w:rPr>
              <w:t>Отклонение, %</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88,8</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83,8</w:t>
            </w:r>
          </w:p>
        </w:tc>
        <w:tc>
          <w:tcPr>
            <w:tcW w:w="1843"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99,8</w:t>
            </w:r>
          </w:p>
        </w:tc>
        <w:tc>
          <w:tcPr>
            <w:tcW w:w="212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91,3</w:t>
            </w:r>
          </w:p>
        </w:tc>
      </w:tr>
      <w:tr w:rsidR="007C2E76" w:rsidRPr="00992644" w:rsidTr="00CB273A">
        <w:tc>
          <w:tcPr>
            <w:tcW w:w="9747" w:type="dxa"/>
            <w:gridSpan w:val="5"/>
            <w:vAlign w:val="center"/>
          </w:tcPr>
          <w:p w:rsidR="007C2E76" w:rsidRPr="00992644" w:rsidRDefault="007C2E76" w:rsidP="00CB273A">
            <w:pPr>
              <w:jc w:val="center"/>
              <w:rPr>
                <w:rFonts w:ascii="Times New Roman" w:hAnsi="Times New Roman" w:cs="Times New Roman"/>
                <w:b/>
                <w:szCs w:val="24"/>
              </w:rPr>
            </w:pPr>
            <w:r w:rsidRPr="00992644">
              <w:rPr>
                <w:rFonts w:ascii="Times New Roman" w:hAnsi="Times New Roman" w:cs="Times New Roman"/>
                <w:b/>
                <w:sz w:val="24"/>
                <w:szCs w:val="24"/>
              </w:rPr>
              <w:t>Расходы</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szCs w:val="24"/>
              </w:rPr>
            </w:pPr>
            <w:r w:rsidRPr="00992644">
              <w:rPr>
                <w:rFonts w:ascii="Times New Roman" w:hAnsi="Times New Roman" w:cs="Times New Roman"/>
                <w:szCs w:val="24"/>
              </w:rPr>
              <w:t>Утверждено, млн. руб.</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28 846,81</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30 623,73</w:t>
            </w:r>
          </w:p>
        </w:tc>
        <w:tc>
          <w:tcPr>
            <w:tcW w:w="1843"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26 207,68</w:t>
            </w:r>
          </w:p>
        </w:tc>
        <w:tc>
          <w:tcPr>
            <w:tcW w:w="212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28 870,36</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rPr>
            </w:pPr>
            <w:r w:rsidRPr="00992644">
              <w:rPr>
                <w:rFonts w:ascii="Times New Roman" w:hAnsi="Times New Roman" w:cs="Times New Roman"/>
              </w:rPr>
              <w:t>Изменение, млн. руб.</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+ 1 776,92</w:t>
            </w:r>
          </w:p>
        </w:tc>
        <w:tc>
          <w:tcPr>
            <w:tcW w:w="1843"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- 4 416,05</w:t>
            </w:r>
          </w:p>
        </w:tc>
        <w:tc>
          <w:tcPr>
            <w:tcW w:w="212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- 2 662,68</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rPr>
            </w:pPr>
            <w:r w:rsidRPr="00992644">
              <w:rPr>
                <w:rFonts w:ascii="Times New Roman" w:hAnsi="Times New Roman" w:cs="Times New Roman"/>
              </w:rPr>
              <w:t>Исполнено, млн. руб.</w:t>
            </w:r>
          </w:p>
        </w:tc>
        <w:tc>
          <w:tcPr>
            <w:tcW w:w="7371" w:type="dxa"/>
            <w:gridSpan w:val="4"/>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26 300,52</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rPr>
            </w:pPr>
            <w:r w:rsidRPr="00992644">
              <w:rPr>
                <w:rFonts w:ascii="Times New Roman" w:hAnsi="Times New Roman" w:cs="Times New Roman"/>
              </w:rPr>
              <w:t>Отклонение, млн. руб.</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- 2 546,29</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- 4 323,21</w:t>
            </w:r>
          </w:p>
        </w:tc>
        <w:tc>
          <w:tcPr>
            <w:tcW w:w="1843"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92,84</w:t>
            </w:r>
          </w:p>
        </w:tc>
        <w:tc>
          <w:tcPr>
            <w:tcW w:w="212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- 2 569,84</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Отклонение, %</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91,2</w:t>
            </w:r>
          </w:p>
        </w:tc>
        <w:tc>
          <w:tcPr>
            <w:tcW w:w="1701"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85,9</w:t>
            </w:r>
          </w:p>
        </w:tc>
        <w:tc>
          <w:tcPr>
            <w:tcW w:w="1843"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100,4</w:t>
            </w:r>
          </w:p>
        </w:tc>
        <w:tc>
          <w:tcPr>
            <w:tcW w:w="2126" w:type="dxa"/>
            <w:vAlign w:val="center"/>
          </w:tcPr>
          <w:p w:rsidR="007C2E76" w:rsidRPr="00992644" w:rsidRDefault="007C2E76" w:rsidP="00CB273A">
            <w:pPr>
              <w:jc w:val="center"/>
              <w:rPr>
                <w:rFonts w:ascii="Times New Roman" w:hAnsi="Times New Roman" w:cs="Times New Roman"/>
                <w:sz w:val="24"/>
                <w:szCs w:val="24"/>
              </w:rPr>
            </w:pPr>
            <w:r w:rsidRPr="00992644">
              <w:rPr>
                <w:rFonts w:ascii="Times New Roman" w:hAnsi="Times New Roman" w:cs="Times New Roman"/>
                <w:sz w:val="24"/>
                <w:szCs w:val="24"/>
              </w:rPr>
              <w:t>91,1</w:t>
            </w:r>
          </w:p>
        </w:tc>
      </w:tr>
      <w:tr w:rsidR="00C05B44" w:rsidRPr="00992644" w:rsidTr="00CB273A">
        <w:tc>
          <w:tcPr>
            <w:tcW w:w="2376" w:type="dxa"/>
            <w:vAlign w:val="center"/>
          </w:tcPr>
          <w:p w:rsidR="00C05B44" w:rsidRPr="00992644" w:rsidRDefault="00C05B44" w:rsidP="00CB273A">
            <w:pPr>
              <w:jc w:val="center"/>
              <w:rPr>
                <w:rFonts w:ascii="Times New Roman" w:hAnsi="Times New Roman" w:cs="Times New Roman"/>
                <w:sz w:val="24"/>
                <w:szCs w:val="24"/>
              </w:rPr>
            </w:pPr>
          </w:p>
        </w:tc>
        <w:tc>
          <w:tcPr>
            <w:tcW w:w="1701" w:type="dxa"/>
            <w:vAlign w:val="center"/>
          </w:tcPr>
          <w:p w:rsidR="00C05B44" w:rsidRPr="00992644" w:rsidRDefault="00C05B44" w:rsidP="00CB273A">
            <w:pPr>
              <w:jc w:val="center"/>
              <w:rPr>
                <w:rFonts w:ascii="Times New Roman" w:hAnsi="Times New Roman" w:cs="Times New Roman"/>
                <w:sz w:val="24"/>
                <w:szCs w:val="24"/>
              </w:rPr>
            </w:pPr>
          </w:p>
        </w:tc>
        <w:tc>
          <w:tcPr>
            <w:tcW w:w="1701" w:type="dxa"/>
            <w:vAlign w:val="center"/>
          </w:tcPr>
          <w:p w:rsidR="00C05B44" w:rsidRPr="00992644" w:rsidRDefault="00C05B44" w:rsidP="00CB273A">
            <w:pPr>
              <w:jc w:val="center"/>
              <w:rPr>
                <w:rFonts w:ascii="Times New Roman" w:hAnsi="Times New Roman" w:cs="Times New Roman"/>
                <w:sz w:val="24"/>
                <w:szCs w:val="24"/>
              </w:rPr>
            </w:pPr>
          </w:p>
        </w:tc>
        <w:tc>
          <w:tcPr>
            <w:tcW w:w="1843" w:type="dxa"/>
            <w:vAlign w:val="center"/>
          </w:tcPr>
          <w:p w:rsidR="00C05B44" w:rsidRPr="00992644" w:rsidRDefault="00C05B44" w:rsidP="00CB273A">
            <w:pPr>
              <w:jc w:val="center"/>
              <w:rPr>
                <w:rFonts w:ascii="Times New Roman" w:hAnsi="Times New Roman" w:cs="Times New Roman"/>
                <w:sz w:val="24"/>
                <w:szCs w:val="24"/>
              </w:rPr>
            </w:pPr>
          </w:p>
        </w:tc>
        <w:tc>
          <w:tcPr>
            <w:tcW w:w="2126" w:type="dxa"/>
            <w:vAlign w:val="center"/>
          </w:tcPr>
          <w:p w:rsidR="00C05B44" w:rsidRPr="00992644" w:rsidRDefault="00C05B44" w:rsidP="00CB273A">
            <w:pPr>
              <w:jc w:val="center"/>
              <w:rPr>
                <w:rFonts w:ascii="Times New Roman" w:hAnsi="Times New Roman" w:cs="Times New Roman"/>
                <w:sz w:val="24"/>
                <w:szCs w:val="24"/>
              </w:rPr>
            </w:pPr>
          </w:p>
        </w:tc>
      </w:tr>
      <w:tr w:rsidR="007C2E76" w:rsidRPr="00992644" w:rsidTr="00CB273A">
        <w:tc>
          <w:tcPr>
            <w:tcW w:w="9747" w:type="dxa"/>
            <w:gridSpan w:val="5"/>
            <w:vAlign w:val="center"/>
          </w:tcPr>
          <w:p w:rsidR="007C2E76" w:rsidRPr="00992644" w:rsidRDefault="007C2E76" w:rsidP="00CB273A">
            <w:pPr>
              <w:jc w:val="center"/>
              <w:rPr>
                <w:rFonts w:ascii="Times New Roman" w:hAnsi="Times New Roman" w:cs="Times New Roman"/>
                <w:b/>
                <w:sz w:val="24"/>
                <w:szCs w:val="24"/>
              </w:rPr>
            </w:pPr>
            <w:r w:rsidRPr="00992644">
              <w:rPr>
                <w:rFonts w:ascii="Times New Roman" w:hAnsi="Times New Roman" w:cs="Times New Roman"/>
                <w:b/>
                <w:sz w:val="24"/>
                <w:szCs w:val="24"/>
              </w:rPr>
              <w:lastRenderedPageBreak/>
              <w:t>Дефицит</w:t>
            </w:r>
            <w:proofErr w:type="gramStart"/>
            <w:r w:rsidRPr="00992644">
              <w:rPr>
                <w:rFonts w:ascii="Times New Roman" w:hAnsi="Times New Roman" w:cs="Times New Roman"/>
                <w:b/>
                <w:sz w:val="24"/>
                <w:szCs w:val="24"/>
              </w:rPr>
              <w:t xml:space="preserve"> (-)</w:t>
            </w:r>
            <w:proofErr w:type="gramEnd"/>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rPr>
            </w:pPr>
            <w:r w:rsidRPr="00992644">
              <w:rPr>
                <w:rFonts w:ascii="Times New Roman" w:hAnsi="Times New Roman" w:cs="Times New Roman"/>
              </w:rPr>
              <w:t>Утверждено, млн. руб.</w:t>
            </w:r>
          </w:p>
        </w:tc>
        <w:tc>
          <w:tcPr>
            <w:tcW w:w="1701" w:type="dxa"/>
            <w:vAlign w:val="center"/>
          </w:tcPr>
          <w:p w:rsidR="007C2E76" w:rsidRPr="004811CC" w:rsidRDefault="007C2E76" w:rsidP="00CB273A">
            <w:pPr>
              <w:jc w:val="center"/>
              <w:rPr>
                <w:rFonts w:ascii="Times New Roman" w:hAnsi="Times New Roman" w:cs="Times New Roman"/>
                <w:sz w:val="24"/>
                <w:szCs w:val="24"/>
              </w:rPr>
            </w:pPr>
            <w:r w:rsidRPr="004811CC">
              <w:rPr>
                <w:rFonts w:ascii="Times New Roman" w:hAnsi="Times New Roman" w:cs="Times New Roman"/>
                <w:sz w:val="24"/>
                <w:szCs w:val="24"/>
              </w:rPr>
              <w:t>- 757,42</w:t>
            </w:r>
          </w:p>
        </w:tc>
        <w:tc>
          <w:tcPr>
            <w:tcW w:w="1701"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- 856,59</w:t>
            </w:r>
          </w:p>
        </w:tc>
        <w:tc>
          <w:tcPr>
            <w:tcW w:w="1843"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- 1 214,40</w:t>
            </w:r>
          </w:p>
        </w:tc>
        <w:tc>
          <w:tcPr>
            <w:tcW w:w="2126"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- 1 542,73</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rPr>
            </w:pPr>
            <w:r w:rsidRPr="00992644">
              <w:rPr>
                <w:rFonts w:ascii="Times New Roman" w:hAnsi="Times New Roman" w:cs="Times New Roman"/>
              </w:rPr>
              <w:t>Изменение, млн. руб.</w:t>
            </w:r>
          </w:p>
        </w:tc>
        <w:tc>
          <w:tcPr>
            <w:tcW w:w="1701" w:type="dxa"/>
            <w:vAlign w:val="center"/>
          </w:tcPr>
          <w:p w:rsidR="007C2E76" w:rsidRPr="004811CC" w:rsidRDefault="007C2E76" w:rsidP="00CB273A">
            <w:pPr>
              <w:jc w:val="center"/>
              <w:rPr>
                <w:rFonts w:ascii="Times New Roman" w:hAnsi="Times New Roman" w:cs="Times New Roman"/>
                <w:sz w:val="24"/>
                <w:szCs w:val="24"/>
              </w:rPr>
            </w:pPr>
            <w:r w:rsidRPr="004811CC">
              <w:rPr>
                <w:rFonts w:ascii="Times New Roman" w:hAnsi="Times New Roman" w:cs="Times New Roman"/>
                <w:sz w:val="24"/>
                <w:szCs w:val="24"/>
              </w:rPr>
              <w:t>-</w:t>
            </w:r>
          </w:p>
        </w:tc>
        <w:tc>
          <w:tcPr>
            <w:tcW w:w="1701"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- 99,17</w:t>
            </w:r>
          </w:p>
        </w:tc>
        <w:tc>
          <w:tcPr>
            <w:tcW w:w="1843"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- 357,81</w:t>
            </w:r>
          </w:p>
        </w:tc>
        <w:tc>
          <w:tcPr>
            <w:tcW w:w="2126"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- 328,33</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rPr>
            </w:pPr>
            <w:r w:rsidRPr="00992644">
              <w:rPr>
                <w:rFonts w:ascii="Times New Roman" w:hAnsi="Times New Roman" w:cs="Times New Roman"/>
              </w:rPr>
              <w:t>Исполнено, млн. руб.</w:t>
            </w:r>
          </w:p>
        </w:tc>
        <w:tc>
          <w:tcPr>
            <w:tcW w:w="7371" w:type="dxa"/>
            <w:gridSpan w:val="4"/>
            <w:vAlign w:val="center"/>
          </w:tcPr>
          <w:p w:rsidR="007C2E76" w:rsidRPr="00FC0E58" w:rsidRDefault="00FC0E58" w:rsidP="00CB273A">
            <w:pPr>
              <w:jc w:val="center"/>
              <w:rPr>
                <w:rFonts w:ascii="Times New Roman" w:hAnsi="Times New Roman" w:cs="Times New Roman"/>
                <w:sz w:val="24"/>
                <w:szCs w:val="24"/>
              </w:rPr>
            </w:pPr>
            <w:r w:rsidRPr="00FC0E58">
              <w:rPr>
                <w:rFonts w:ascii="Times New Roman" w:hAnsi="Times New Roman" w:cs="Times New Roman"/>
                <w:sz w:val="24"/>
                <w:szCs w:val="24"/>
              </w:rPr>
              <w:t>- 1 354,77</w:t>
            </w:r>
          </w:p>
        </w:tc>
      </w:tr>
      <w:tr w:rsidR="007C2E76" w:rsidRPr="00992644" w:rsidTr="00CB273A">
        <w:tc>
          <w:tcPr>
            <w:tcW w:w="2376" w:type="dxa"/>
            <w:vAlign w:val="center"/>
          </w:tcPr>
          <w:p w:rsidR="007C2E76" w:rsidRPr="00992644" w:rsidRDefault="007C2E76" w:rsidP="00CB273A">
            <w:pPr>
              <w:jc w:val="center"/>
              <w:rPr>
                <w:rFonts w:ascii="Times New Roman" w:hAnsi="Times New Roman" w:cs="Times New Roman"/>
              </w:rPr>
            </w:pPr>
            <w:r w:rsidRPr="00992644">
              <w:rPr>
                <w:rFonts w:ascii="Times New Roman" w:hAnsi="Times New Roman" w:cs="Times New Roman"/>
              </w:rPr>
              <w:t>Отклонение, млн. руб.</w:t>
            </w:r>
          </w:p>
        </w:tc>
        <w:tc>
          <w:tcPr>
            <w:tcW w:w="1701" w:type="dxa"/>
            <w:vAlign w:val="center"/>
          </w:tcPr>
          <w:p w:rsidR="007C2E76" w:rsidRPr="00B51E99" w:rsidRDefault="007C2E76" w:rsidP="00CB273A">
            <w:pPr>
              <w:jc w:val="center"/>
              <w:rPr>
                <w:rFonts w:ascii="Times New Roman" w:hAnsi="Times New Roman" w:cs="Times New Roman"/>
                <w:sz w:val="24"/>
                <w:szCs w:val="24"/>
                <w:highlight w:val="red"/>
              </w:rPr>
            </w:pPr>
            <w:r w:rsidRPr="004811CC">
              <w:rPr>
                <w:rFonts w:ascii="Times New Roman" w:hAnsi="Times New Roman" w:cs="Times New Roman"/>
                <w:sz w:val="24"/>
                <w:szCs w:val="24"/>
              </w:rPr>
              <w:t>- 597,34</w:t>
            </w:r>
          </w:p>
        </w:tc>
        <w:tc>
          <w:tcPr>
            <w:tcW w:w="1701"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- 498,17</w:t>
            </w:r>
          </w:p>
        </w:tc>
        <w:tc>
          <w:tcPr>
            <w:tcW w:w="1843"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- 140,36</w:t>
            </w:r>
          </w:p>
        </w:tc>
        <w:tc>
          <w:tcPr>
            <w:tcW w:w="2126" w:type="dxa"/>
            <w:vAlign w:val="center"/>
          </w:tcPr>
          <w:p w:rsidR="007C2E76" w:rsidRPr="00FC0E58" w:rsidRDefault="007C2E76" w:rsidP="00CB273A">
            <w:pPr>
              <w:jc w:val="center"/>
              <w:rPr>
                <w:rFonts w:ascii="Times New Roman" w:hAnsi="Times New Roman" w:cs="Times New Roman"/>
                <w:sz w:val="24"/>
                <w:szCs w:val="24"/>
              </w:rPr>
            </w:pPr>
            <w:r w:rsidRPr="00FC0E58">
              <w:rPr>
                <w:rFonts w:ascii="Times New Roman" w:hAnsi="Times New Roman" w:cs="Times New Roman"/>
                <w:sz w:val="24"/>
                <w:szCs w:val="24"/>
              </w:rPr>
              <w:t>+ 187,97</w:t>
            </w:r>
          </w:p>
        </w:tc>
      </w:tr>
    </w:tbl>
    <w:p w:rsidR="007C2E76" w:rsidRPr="00992644" w:rsidRDefault="007C2E76" w:rsidP="007C2E76">
      <w:pPr>
        <w:spacing w:after="0" w:line="240" w:lineRule="auto"/>
        <w:jc w:val="both"/>
        <w:rPr>
          <w:rFonts w:ascii="Times New Roman" w:hAnsi="Times New Roman" w:cs="Times New Roman"/>
          <w:sz w:val="28"/>
          <w:szCs w:val="28"/>
        </w:rPr>
      </w:pPr>
    </w:p>
    <w:p w:rsidR="007C2E76" w:rsidRPr="00992644" w:rsidRDefault="007C2E76" w:rsidP="007C2E76">
      <w:pPr>
        <w:spacing w:after="0" w:line="240" w:lineRule="auto"/>
        <w:jc w:val="both"/>
        <w:rPr>
          <w:rFonts w:ascii="Times New Roman" w:hAnsi="Times New Roman" w:cs="Times New Roman"/>
          <w:sz w:val="28"/>
          <w:szCs w:val="28"/>
        </w:rPr>
      </w:pPr>
    </w:p>
    <w:p w:rsidR="007C2E76" w:rsidRPr="00FC66E9" w:rsidRDefault="007C2E76" w:rsidP="007C2E76">
      <w:pPr>
        <w:pStyle w:val="1"/>
        <w:ind w:left="0" w:right="0" w:firstLine="0"/>
        <w:rPr>
          <w:sz w:val="32"/>
          <w:szCs w:val="32"/>
        </w:rPr>
      </w:pPr>
      <w:bookmarkStart w:id="16" w:name="_Toc385521558"/>
      <w:bookmarkStart w:id="17" w:name="_Toc386553042"/>
      <w:bookmarkStart w:id="18" w:name="_Toc386559151"/>
      <w:bookmarkStart w:id="19" w:name="_Toc449706739"/>
      <w:r w:rsidRPr="00992644">
        <w:rPr>
          <w:sz w:val="32"/>
          <w:szCs w:val="32"/>
        </w:rPr>
        <w:t>IV. Анализ исполнения доходов бюджета города</w:t>
      </w:r>
      <w:bookmarkEnd w:id="16"/>
      <w:bookmarkEnd w:id="17"/>
      <w:bookmarkEnd w:id="18"/>
      <w:bookmarkEnd w:id="19"/>
    </w:p>
    <w:p w:rsidR="007C2E76" w:rsidRPr="00C663A6" w:rsidRDefault="007C2E76" w:rsidP="007C2E76">
      <w:pPr>
        <w:spacing w:after="0" w:line="240" w:lineRule="auto"/>
        <w:jc w:val="center"/>
        <w:rPr>
          <w:rFonts w:ascii="Times New Roman" w:hAnsi="Times New Roman" w:cs="Times New Roman"/>
          <w:i/>
          <w:color w:val="000000" w:themeColor="text1"/>
          <w:sz w:val="28"/>
          <w:szCs w:val="28"/>
          <w:highlight w:val="yellow"/>
        </w:rPr>
      </w:pPr>
      <w:bookmarkStart w:id="20" w:name="_Toc385521560"/>
    </w:p>
    <w:p w:rsidR="007C2E76" w:rsidRDefault="007C2E76" w:rsidP="007C2E76">
      <w:pPr>
        <w:keepNext/>
        <w:keepLines/>
        <w:spacing w:after="0" w:line="240" w:lineRule="auto"/>
        <w:jc w:val="center"/>
        <w:outlineLvl w:val="1"/>
        <w:rPr>
          <w:rFonts w:ascii="Times New Roman" w:eastAsia="Times New Roman" w:hAnsi="Times New Roman" w:cs="Times New Roman"/>
          <w:b/>
          <w:bCs/>
          <w:sz w:val="28"/>
          <w:szCs w:val="28"/>
        </w:rPr>
      </w:pPr>
      <w:bookmarkStart w:id="21" w:name="_Toc386553043"/>
      <w:bookmarkStart w:id="22" w:name="_Toc386559152"/>
      <w:bookmarkStart w:id="23" w:name="_Toc449706740"/>
      <w:r w:rsidRPr="00757DF0">
        <w:rPr>
          <w:rFonts w:ascii="Times New Roman" w:eastAsia="Times New Roman" w:hAnsi="Times New Roman" w:cs="Times New Roman"/>
          <w:b/>
          <w:bCs/>
          <w:sz w:val="28"/>
          <w:szCs w:val="28"/>
        </w:rPr>
        <w:t xml:space="preserve">4.1. Анализ </w:t>
      </w:r>
      <w:bookmarkEnd w:id="21"/>
      <w:bookmarkEnd w:id="22"/>
      <w:r w:rsidRPr="00757DF0">
        <w:rPr>
          <w:rFonts w:ascii="Times New Roman" w:eastAsia="Times New Roman" w:hAnsi="Times New Roman" w:cs="Times New Roman"/>
          <w:b/>
          <w:bCs/>
          <w:sz w:val="28"/>
          <w:szCs w:val="28"/>
        </w:rPr>
        <w:t>основных показателей социально-экономического развития города</w:t>
      </w:r>
      <w:bookmarkEnd w:id="23"/>
    </w:p>
    <w:p w:rsidR="00B76121" w:rsidRDefault="00B76121" w:rsidP="007C2E76">
      <w:pPr>
        <w:spacing w:after="0" w:line="240" w:lineRule="auto"/>
        <w:ind w:firstLine="709"/>
        <w:jc w:val="both"/>
        <w:rPr>
          <w:rFonts w:ascii="Times New Roman" w:eastAsia="Calibri" w:hAnsi="Times New Roman" w:cs="Times New Roman"/>
          <w:sz w:val="28"/>
          <w:szCs w:val="28"/>
          <w:lang w:eastAsia="ru-RU"/>
        </w:rPr>
      </w:pPr>
    </w:p>
    <w:p w:rsidR="007C2E76" w:rsidRPr="00064944"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Pr="00064944">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 xml:space="preserve">и  2015 года свидетельствуют о том, что прошедший год был не </w:t>
      </w:r>
      <w:r w:rsidRPr="00064944">
        <w:rPr>
          <w:rFonts w:ascii="Times New Roman" w:eastAsia="Calibri" w:hAnsi="Times New Roman" w:cs="Times New Roman"/>
          <w:sz w:val="28"/>
          <w:szCs w:val="28"/>
          <w:lang w:eastAsia="ru-RU"/>
        </w:rPr>
        <w:t>самым благоприятным для российской экономики.</w:t>
      </w:r>
    </w:p>
    <w:p w:rsidR="007C2E76" w:rsidRPr="00757DF0" w:rsidRDefault="007C2E76" w:rsidP="005E6CAC">
      <w:pPr>
        <w:spacing w:after="0" w:line="240" w:lineRule="auto"/>
        <w:ind w:firstLine="709"/>
        <w:jc w:val="both"/>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Основные экономические показатели развития города Красноярска за 201</w:t>
      </w:r>
      <w:r>
        <w:rPr>
          <w:rFonts w:ascii="Times New Roman" w:eastAsia="Calibri" w:hAnsi="Times New Roman" w:cs="Times New Roman"/>
          <w:sz w:val="28"/>
          <w:szCs w:val="28"/>
          <w:lang w:eastAsia="ru-RU"/>
        </w:rPr>
        <w:t>4</w:t>
      </w:r>
      <w:r w:rsidRPr="00757DF0">
        <w:rPr>
          <w:rFonts w:ascii="Times New Roman" w:eastAsia="Calibri" w:hAnsi="Times New Roman" w:cs="Times New Roman"/>
          <w:sz w:val="28"/>
          <w:szCs w:val="28"/>
          <w:lang w:eastAsia="ru-RU"/>
        </w:rPr>
        <w:t xml:space="preserve"> - 201</w:t>
      </w:r>
      <w:r>
        <w:rPr>
          <w:rFonts w:ascii="Times New Roman" w:eastAsia="Calibri" w:hAnsi="Times New Roman" w:cs="Times New Roman"/>
          <w:sz w:val="28"/>
          <w:szCs w:val="28"/>
          <w:lang w:eastAsia="ru-RU"/>
        </w:rPr>
        <w:t>5</w:t>
      </w:r>
      <w:r w:rsidRPr="00757DF0">
        <w:rPr>
          <w:rFonts w:ascii="Times New Roman" w:eastAsia="Calibri" w:hAnsi="Times New Roman" w:cs="Times New Roman"/>
          <w:sz w:val="28"/>
          <w:szCs w:val="28"/>
          <w:lang w:eastAsia="ru-RU"/>
        </w:rPr>
        <w:t xml:space="preserve"> годы приведены в </w:t>
      </w:r>
      <w:r>
        <w:rPr>
          <w:rFonts w:ascii="Times New Roman" w:eastAsia="Calibri" w:hAnsi="Times New Roman" w:cs="Times New Roman"/>
          <w:sz w:val="28"/>
          <w:szCs w:val="28"/>
          <w:lang w:eastAsia="ru-RU"/>
        </w:rPr>
        <w:t>Т</w:t>
      </w:r>
      <w:r w:rsidRPr="00757DF0">
        <w:rPr>
          <w:rFonts w:ascii="Times New Roman" w:eastAsia="Calibri" w:hAnsi="Times New Roman" w:cs="Times New Roman"/>
          <w:sz w:val="28"/>
          <w:szCs w:val="28"/>
          <w:lang w:eastAsia="ru-RU"/>
        </w:rPr>
        <w:t>аблице 3.</w:t>
      </w:r>
    </w:p>
    <w:p w:rsidR="007C2E76" w:rsidRPr="00C05B44" w:rsidRDefault="007C2E76" w:rsidP="007C2E76">
      <w:pPr>
        <w:spacing w:after="0" w:line="240" w:lineRule="auto"/>
        <w:jc w:val="right"/>
        <w:rPr>
          <w:rFonts w:ascii="Times New Roman" w:eastAsia="Calibri" w:hAnsi="Times New Roman" w:cs="Times New Roman"/>
          <w:sz w:val="24"/>
          <w:szCs w:val="24"/>
          <w:lang w:eastAsia="ru-RU"/>
        </w:rPr>
      </w:pPr>
      <w:r w:rsidRPr="00C05B44">
        <w:rPr>
          <w:rFonts w:ascii="Times New Roman" w:eastAsia="Calibri" w:hAnsi="Times New Roman" w:cs="Times New Roman"/>
          <w:sz w:val="24"/>
          <w:szCs w:val="24"/>
          <w:lang w:eastAsia="ru-RU"/>
        </w:rPr>
        <w:t>Таблица 3</w:t>
      </w:r>
    </w:p>
    <w:tbl>
      <w:tblPr>
        <w:tblStyle w:val="12"/>
        <w:tblW w:w="9747" w:type="dxa"/>
        <w:tblLayout w:type="fixed"/>
        <w:tblLook w:val="04A0" w:firstRow="1" w:lastRow="0" w:firstColumn="1" w:lastColumn="0" w:noHBand="0" w:noVBand="1"/>
      </w:tblPr>
      <w:tblGrid>
        <w:gridCol w:w="4219"/>
        <w:gridCol w:w="1276"/>
        <w:gridCol w:w="1276"/>
        <w:gridCol w:w="1842"/>
        <w:gridCol w:w="1134"/>
      </w:tblGrid>
      <w:tr w:rsidR="007C2E76" w:rsidRPr="00757DF0" w:rsidTr="005E6CAC">
        <w:trPr>
          <w:trHeight w:val="416"/>
          <w:tblHeader/>
        </w:trPr>
        <w:tc>
          <w:tcPr>
            <w:tcW w:w="4219" w:type="dxa"/>
            <w:vMerge w:val="restart"/>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Показатели</w:t>
            </w:r>
          </w:p>
        </w:tc>
        <w:tc>
          <w:tcPr>
            <w:tcW w:w="1276" w:type="dxa"/>
            <w:vMerge w:val="restart"/>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Ед. измерения</w:t>
            </w:r>
          </w:p>
        </w:tc>
        <w:tc>
          <w:tcPr>
            <w:tcW w:w="1276" w:type="dxa"/>
            <w:vMerge w:val="restart"/>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201</w:t>
            </w:r>
            <w:r>
              <w:rPr>
                <w:rFonts w:ascii="Times New Roman" w:eastAsia="Calibri" w:hAnsi="Times New Roman" w:cs="Times New Roman"/>
              </w:rPr>
              <w:t>4</w:t>
            </w:r>
            <w:r w:rsidRPr="00757DF0">
              <w:rPr>
                <w:rFonts w:ascii="Times New Roman" w:eastAsia="Calibri" w:hAnsi="Times New Roman" w:cs="Times New Roman"/>
              </w:rPr>
              <w:t>год</w:t>
            </w:r>
          </w:p>
        </w:tc>
        <w:tc>
          <w:tcPr>
            <w:tcW w:w="2976" w:type="dxa"/>
            <w:gridSpan w:val="2"/>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201</w:t>
            </w:r>
            <w:r>
              <w:rPr>
                <w:rFonts w:ascii="Times New Roman" w:eastAsia="Calibri" w:hAnsi="Times New Roman" w:cs="Times New Roman"/>
              </w:rPr>
              <w:t>5</w:t>
            </w:r>
            <w:r w:rsidRPr="00757DF0">
              <w:rPr>
                <w:rFonts w:ascii="Times New Roman" w:eastAsia="Calibri" w:hAnsi="Times New Roman" w:cs="Times New Roman"/>
              </w:rPr>
              <w:t xml:space="preserve"> год</w:t>
            </w:r>
          </w:p>
        </w:tc>
      </w:tr>
      <w:tr w:rsidR="007C2E76" w:rsidRPr="00757DF0" w:rsidTr="005E6CAC">
        <w:trPr>
          <w:tblHeader/>
        </w:trPr>
        <w:tc>
          <w:tcPr>
            <w:tcW w:w="4219" w:type="dxa"/>
            <w:vMerge/>
            <w:vAlign w:val="center"/>
          </w:tcPr>
          <w:p w:rsidR="007C2E76" w:rsidRPr="00757DF0" w:rsidRDefault="007C2E76" w:rsidP="005E6CAC">
            <w:pPr>
              <w:jc w:val="center"/>
              <w:rPr>
                <w:rFonts w:ascii="Times New Roman" w:eastAsia="Calibri" w:hAnsi="Times New Roman" w:cs="Times New Roman"/>
              </w:rPr>
            </w:pPr>
          </w:p>
        </w:tc>
        <w:tc>
          <w:tcPr>
            <w:tcW w:w="1276" w:type="dxa"/>
            <w:vMerge/>
            <w:vAlign w:val="center"/>
          </w:tcPr>
          <w:p w:rsidR="007C2E76" w:rsidRPr="00757DF0" w:rsidRDefault="007C2E76" w:rsidP="005E6CAC">
            <w:pPr>
              <w:jc w:val="center"/>
              <w:rPr>
                <w:rFonts w:ascii="Times New Roman" w:eastAsia="Calibri" w:hAnsi="Times New Roman" w:cs="Times New Roman"/>
              </w:rPr>
            </w:pPr>
          </w:p>
        </w:tc>
        <w:tc>
          <w:tcPr>
            <w:tcW w:w="1276" w:type="dxa"/>
            <w:vMerge/>
            <w:vAlign w:val="center"/>
          </w:tcPr>
          <w:p w:rsidR="007C2E76" w:rsidRPr="00757DF0" w:rsidRDefault="007C2E76" w:rsidP="005E6CAC">
            <w:pPr>
              <w:jc w:val="center"/>
              <w:rPr>
                <w:rFonts w:ascii="Times New Roman" w:eastAsia="Calibri" w:hAnsi="Times New Roman" w:cs="Times New Roman"/>
              </w:rPr>
            </w:pPr>
          </w:p>
        </w:tc>
        <w:tc>
          <w:tcPr>
            <w:tcW w:w="1842" w:type="dxa"/>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Прогноз, учтенный в бюджете</w:t>
            </w:r>
            <w:r>
              <w:rPr>
                <w:rFonts w:ascii="Times New Roman" w:eastAsia="Calibri" w:hAnsi="Times New Roman" w:cs="Times New Roman"/>
              </w:rPr>
              <w:t xml:space="preserve"> в ред. от 24.11.2015</w:t>
            </w:r>
          </w:p>
        </w:tc>
        <w:tc>
          <w:tcPr>
            <w:tcW w:w="1134" w:type="dxa"/>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Отчет</w:t>
            </w:r>
          </w:p>
        </w:tc>
      </w:tr>
      <w:tr w:rsidR="007C2E76" w:rsidRPr="00757DF0" w:rsidTr="005E6CAC">
        <w:tc>
          <w:tcPr>
            <w:tcW w:w="4219" w:type="dxa"/>
            <w:vAlign w:val="center"/>
          </w:tcPr>
          <w:p w:rsidR="007C2E76" w:rsidRPr="00757DF0" w:rsidRDefault="007C2E76" w:rsidP="00CB273A">
            <w:pPr>
              <w:rPr>
                <w:rFonts w:ascii="Times New Roman" w:eastAsia="Calibri" w:hAnsi="Times New Roman" w:cs="Times New Roman"/>
              </w:rPr>
            </w:pPr>
            <w:r w:rsidRPr="00757DF0">
              <w:rPr>
                <w:rFonts w:ascii="Times New Roman" w:eastAsia="Calibri" w:hAnsi="Times New Roman" w:cs="Times New Roman"/>
              </w:rPr>
              <w:t>Индекс промышленного производства крупных и средних организаций</w:t>
            </w:r>
          </w:p>
        </w:tc>
        <w:tc>
          <w:tcPr>
            <w:tcW w:w="1276" w:type="dxa"/>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w:t>
            </w:r>
          </w:p>
        </w:tc>
        <w:tc>
          <w:tcPr>
            <w:tcW w:w="1276" w:type="dxa"/>
            <w:vAlign w:val="center"/>
          </w:tcPr>
          <w:p w:rsidR="007C2E76" w:rsidRPr="006D5023" w:rsidRDefault="007C2E76" w:rsidP="005E6CAC">
            <w:pPr>
              <w:jc w:val="center"/>
              <w:rPr>
                <w:rFonts w:ascii="Times New Roman" w:hAnsi="Times New Roman" w:cs="Times New Roman"/>
              </w:rPr>
            </w:pPr>
            <w:r w:rsidRPr="006D5023">
              <w:rPr>
                <w:rFonts w:ascii="Times New Roman" w:hAnsi="Times New Roman" w:cs="Times New Roman"/>
              </w:rPr>
              <w:t>101,8</w:t>
            </w:r>
          </w:p>
        </w:tc>
        <w:tc>
          <w:tcPr>
            <w:tcW w:w="1842" w:type="dxa"/>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101,9</w:t>
            </w:r>
          </w:p>
        </w:tc>
        <w:tc>
          <w:tcPr>
            <w:tcW w:w="1134"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97,9</w:t>
            </w:r>
          </w:p>
        </w:tc>
      </w:tr>
      <w:tr w:rsidR="007C2E76" w:rsidRPr="00757DF0" w:rsidTr="005E6CAC">
        <w:tc>
          <w:tcPr>
            <w:tcW w:w="4219" w:type="dxa"/>
            <w:vAlign w:val="center"/>
          </w:tcPr>
          <w:p w:rsidR="007C2E76" w:rsidRPr="00757DF0" w:rsidRDefault="007C2E76" w:rsidP="00CB273A">
            <w:pPr>
              <w:rPr>
                <w:rFonts w:ascii="Times New Roman" w:eastAsia="Calibri" w:hAnsi="Times New Roman" w:cs="Times New Roman"/>
                <w:i/>
                <w:sz w:val="20"/>
              </w:rPr>
            </w:pPr>
            <w:r w:rsidRPr="00757DF0">
              <w:rPr>
                <w:rFonts w:ascii="Times New Roman" w:eastAsia="Calibri" w:hAnsi="Times New Roman" w:cs="Times New Roman"/>
                <w:i/>
                <w:sz w:val="20"/>
              </w:rPr>
              <w:t>-добыча полезных ископаемых</w:t>
            </w:r>
          </w:p>
        </w:tc>
        <w:tc>
          <w:tcPr>
            <w:tcW w:w="1276" w:type="dxa"/>
            <w:vAlign w:val="center"/>
          </w:tcPr>
          <w:p w:rsidR="007C2E76" w:rsidRPr="00757DF0" w:rsidRDefault="007C2E76" w:rsidP="005E6CAC">
            <w:pPr>
              <w:jc w:val="center"/>
              <w:rPr>
                <w:rFonts w:ascii="Calibri" w:eastAsia="Calibri" w:hAnsi="Calibri" w:cs="Times New Roman"/>
                <w:i/>
                <w:sz w:val="20"/>
              </w:rPr>
            </w:pPr>
            <w:r w:rsidRPr="00757DF0">
              <w:rPr>
                <w:rFonts w:ascii="Times New Roman" w:eastAsia="Calibri" w:hAnsi="Times New Roman" w:cs="Times New Roman"/>
                <w:i/>
                <w:sz w:val="20"/>
              </w:rPr>
              <w:t>%</w:t>
            </w:r>
          </w:p>
        </w:tc>
        <w:tc>
          <w:tcPr>
            <w:tcW w:w="1276" w:type="dxa"/>
            <w:vAlign w:val="center"/>
          </w:tcPr>
          <w:p w:rsidR="007C2E76" w:rsidRPr="006D5023" w:rsidRDefault="007C2E76" w:rsidP="005E6CAC">
            <w:pPr>
              <w:jc w:val="center"/>
              <w:rPr>
                <w:rFonts w:ascii="Times New Roman" w:hAnsi="Times New Roman" w:cs="Times New Roman"/>
                <w:i/>
              </w:rPr>
            </w:pPr>
            <w:r w:rsidRPr="006D5023">
              <w:rPr>
                <w:rFonts w:ascii="Times New Roman" w:hAnsi="Times New Roman" w:cs="Times New Roman"/>
                <w:i/>
              </w:rPr>
              <w:t>101,8</w:t>
            </w:r>
          </w:p>
        </w:tc>
        <w:tc>
          <w:tcPr>
            <w:tcW w:w="1842" w:type="dxa"/>
            <w:vAlign w:val="center"/>
          </w:tcPr>
          <w:p w:rsidR="007C2E76" w:rsidRPr="00757DF0" w:rsidRDefault="007C2E76" w:rsidP="005E6CAC">
            <w:pPr>
              <w:jc w:val="center"/>
              <w:rPr>
                <w:rFonts w:ascii="Times New Roman" w:eastAsia="Calibri" w:hAnsi="Times New Roman" w:cs="Times New Roman"/>
                <w:i/>
                <w:sz w:val="20"/>
              </w:rPr>
            </w:pPr>
            <w:r>
              <w:rPr>
                <w:rFonts w:ascii="Times New Roman" w:eastAsia="Calibri" w:hAnsi="Times New Roman" w:cs="Times New Roman"/>
                <w:i/>
                <w:sz w:val="20"/>
              </w:rPr>
              <w:t>102,7</w:t>
            </w:r>
          </w:p>
        </w:tc>
        <w:tc>
          <w:tcPr>
            <w:tcW w:w="1134" w:type="dxa"/>
            <w:vAlign w:val="center"/>
          </w:tcPr>
          <w:p w:rsidR="007C2E76" w:rsidRPr="00757DF0" w:rsidRDefault="007C2E76" w:rsidP="005E6CAC">
            <w:pPr>
              <w:jc w:val="center"/>
              <w:rPr>
                <w:rFonts w:ascii="Times New Roman" w:eastAsia="Calibri" w:hAnsi="Times New Roman" w:cs="Times New Roman"/>
                <w:i/>
                <w:sz w:val="20"/>
              </w:rPr>
            </w:pPr>
            <w:r>
              <w:rPr>
                <w:rFonts w:ascii="Times New Roman" w:eastAsia="Calibri" w:hAnsi="Times New Roman" w:cs="Times New Roman"/>
                <w:i/>
                <w:sz w:val="20"/>
              </w:rPr>
              <w:t>101,2</w:t>
            </w:r>
          </w:p>
        </w:tc>
      </w:tr>
      <w:tr w:rsidR="007C2E76" w:rsidRPr="00757DF0" w:rsidTr="005E6CAC">
        <w:tc>
          <w:tcPr>
            <w:tcW w:w="4219" w:type="dxa"/>
            <w:vAlign w:val="center"/>
          </w:tcPr>
          <w:p w:rsidR="007C2E76" w:rsidRPr="00757DF0" w:rsidRDefault="007C2E76" w:rsidP="00CB273A">
            <w:pPr>
              <w:rPr>
                <w:rFonts w:ascii="Times New Roman" w:eastAsia="Calibri" w:hAnsi="Times New Roman" w:cs="Times New Roman"/>
                <w:i/>
                <w:sz w:val="20"/>
              </w:rPr>
            </w:pPr>
            <w:r w:rsidRPr="00757DF0">
              <w:rPr>
                <w:rFonts w:ascii="Times New Roman" w:eastAsia="Calibri" w:hAnsi="Times New Roman" w:cs="Times New Roman"/>
                <w:i/>
                <w:sz w:val="20"/>
              </w:rPr>
              <w:t>-обрабатывающие производства</w:t>
            </w:r>
          </w:p>
        </w:tc>
        <w:tc>
          <w:tcPr>
            <w:tcW w:w="1276" w:type="dxa"/>
            <w:vAlign w:val="center"/>
          </w:tcPr>
          <w:p w:rsidR="007C2E76" w:rsidRPr="00757DF0" w:rsidRDefault="007C2E76" w:rsidP="005E6CAC">
            <w:pPr>
              <w:jc w:val="center"/>
              <w:rPr>
                <w:rFonts w:ascii="Calibri" w:eastAsia="Calibri" w:hAnsi="Calibri" w:cs="Times New Roman"/>
                <w:i/>
                <w:sz w:val="20"/>
              </w:rPr>
            </w:pPr>
            <w:r w:rsidRPr="00757DF0">
              <w:rPr>
                <w:rFonts w:ascii="Times New Roman" w:eastAsia="Calibri" w:hAnsi="Times New Roman" w:cs="Times New Roman"/>
                <w:i/>
                <w:sz w:val="20"/>
              </w:rPr>
              <w:t>%</w:t>
            </w:r>
          </w:p>
        </w:tc>
        <w:tc>
          <w:tcPr>
            <w:tcW w:w="1276" w:type="dxa"/>
            <w:vAlign w:val="center"/>
          </w:tcPr>
          <w:p w:rsidR="007C2E76" w:rsidRPr="006D5023" w:rsidRDefault="007C2E76" w:rsidP="005E6CAC">
            <w:pPr>
              <w:jc w:val="center"/>
              <w:rPr>
                <w:rFonts w:ascii="Times New Roman" w:hAnsi="Times New Roman" w:cs="Times New Roman"/>
                <w:i/>
              </w:rPr>
            </w:pPr>
            <w:r w:rsidRPr="006D5023">
              <w:rPr>
                <w:rFonts w:ascii="Times New Roman" w:hAnsi="Times New Roman" w:cs="Times New Roman"/>
                <w:i/>
              </w:rPr>
              <w:t>102,8</w:t>
            </w:r>
          </w:p>
        </w:tc>
        <w:tc>
          <w:tcPr>
            <w:tcW w:w="1842" w:type="dxa"/>
            <w:vAlign w:val="center"/>
          </w:tcPr>
          <w:p w:rsidR="007C2E76" w:rsidRPr="00757DF0" w:rsidRDefault="007C2E76" w:rsidP="005E6CAC">
            <w:pPr>
              <w:jc w:val="center"/>
              <w:rPr>
                <w:rFonts w:ascii="Times New Roman" w:eastAsia="Calibri" w:hAnsi="Times New Roman" w:cs="Times New Roman"/>
                <w:i/>
                <w:sz w:val="20"/>
              </w:rPr>
            </w:pPr>
            <w:r>
              <w:rPr>
                <w:rFonts w:ascii="Times New Roman" w:eastAsia="Calibri" w:hAnsi="Times New Roman" w:cs="Times New Roman"/>
                <w:i/>
                <w:sz w:val="20"/>
              </w:rPr>
              <w:t>102,2</w:t>
            </w:r>
          </w:p>
        </w:tc>
        <w:tc>
          <w:tcPr>
            <w:tcW w:w="1134" w:type="dxa"/>
            <w:vAlign w:val="center"/>
          </w:tcPr>
          <w:p w:rsidR="007C2E76" w:rsidRPr="00757DF0" w:rsidRDefault="007C2E76" w:rsidP="005E6CAC">
            <w:pPr>
              <w:jc w:val="center"/>
              <w:rPr>
                <w:rFonts w:ascii="Times New Roman" w:eastAsia="Calibri" w:hAnsi="Times New Roman" w:cs="Times New Roman"/>
                <w:i/>
                <w:sz w:val="20"/>
              </w:rPr>
            </w:pPr>
            <w:r>
              <w:rPr>
                <w:rFonts w:ascii="Times New Roman" w:eastAsia="Calibri" w:hAnsi="Times New Roman" w:cs="Times New Roman"/>
                <w:i/>
                <w:sz w:val="20"/>
              </w:rPr>
              <w:t>97,5</w:t>
            </w:r>
          </w:p>
        </w:tc>
      </w:tr>
      <w:tr w:rsidR="007C2E76" w:rsidRPr="00757DF0" w:rsidTr="005E6CAC">
        <w:tc>
          <w:tcPr>
            <w:tcW w:w="4219" w:type="dxa"/>
            <w:vAlign w:val="center"/>
          </w:tcPr>
          <w:p w:rsidR="007C2E76" w:rsidRPr="00757DF0" w:rsidRDefault="007C2E76" w:rsidP="00CB273A">
            <w:pPr>
              <w:rPr>
                <w:rFonts w:ascii="Times New Roman" w:eastAsia="Calibri" w:hAnsi="Times New Roman" w:cs="Times New Roman"/>
                <w:i/>
                <w:sz w:val="20"/>
              </w:rPr>
            </w:pPr>
            <w:r w:rsidRPr="00757DF0">
              <w:rPr>
                <w:rFonts w:ascii="Times New Roman" w:eastAsia="Calibri" w:hAnsi="Times New Roman" w:cs="Times New Roman"/>
                <w:i/>
                <w:sz w:val="20"/>
              </w:rPr>
              <w:t>-производство и распределение электроэнергии, газа и воды</w:t>
            </w:r>
          </w:p>
        </w:tc>
        <w:tc>
          <w:tcPr>
            <w:tcW w:w="1276" w:type="dxa"/>
            <w:vAlign w:val="center"/>
          </w:tcPr>
          <w:p w:rsidR="007C2E76" w:rsidRPr="00757DF0" w:rsidRDefault="007C2E76" w:rsidP="005E6CAC">
            <w:pPr>
              <w:jc w:val="center"/>
              <w:rPr>
                <w:rFonts w:ascii="Calibri" w:eastAsia="Calibri" w:hAnsi="Calibri" w:cs="Times New Roman"/>
                <w:i/>
                <w:sz w:val="20"/>
              </w:rPr>
            </w:pPr>
            <w:r w:rsidRPr="00757DF0">
              <w:rPr>
                <w:rFonts w:ascii="Times New Roman" w:eastAsia="Calibri" w:hAnsi="Times New Roman" w:cs="Times New Roman"/>
                <w:i/>
                <w:sz w:val="20"/>
              </w:rPr>
              <w:t>%</w:t>
            </w:r>
          </w:p>
        </w:tc>
        <w:tc>
          <w:tcPr>
            <w:tcW w:w="1276" w:type="dxa"/>
            <w:vAlign w:val="center"/>
          </w:tcPr>
          <w:p w:rsidR="007C2E76" w:rsidRPr="006D5023" w:rsidRDefault="007C2E76" w:rsidP="005E6CAC">
            <w:pPr>
              <w:jc w:val="center"/>
              <w:rPr>
                <w:rFonts w:ascii="Times New Roman" w:hAnsi="Times New Roman" w:cs="Times New Roman"/>
                <w:i/>
              </w:rPr>
            </w:pPr>
            <w:r w:rsidRPr="006D5023">
              <w:rPr>
                <w:rFonts w:ascii="Times New Roman" w:hAnsi="Times New Roman" w:cs="Times New Roman"/>
                <w:i/>
              </w:rPr>
              <w:t>96,6</w:t>
            </w:r>
          </w:p>
        </w:tc>
        <w:tc>
          <w:tcPr>
            <w:tcW w:w="1842" w:type="dxa"/>
            <w:vAlign w:val="center"/>
          </w:tcPr>
          <w:p w:rsidR="007C2E76" w:rsidRPr="00757DF0" w:rsidRDefault="007C2E76" w:rsidP="005E6CAC">
            <w:pPr>
              <w:jc w:val="center"/>
              <w:rPr>
                <w:rFonts w:ascii="Times New Roman" w:eastAsia="Calibri" w:hAnsi="Times New Roman" w:cs="Times New Roman"/>
                <w:i/>
                <w:sz w:val="20"/>
              </w:rPr>
            </w:pPr>
            <w:r>
              <w:rPr>
                <w:rFonts w:ascii="Times New Roman" w:eastAsia="Calibri" w:hAnsi="Times New Roman" w:cs="Times New Roman"/>
                <w:i/>
                <w:sz w:val="20"/>
              </w:rPr>
              <w:t>100,5</w:t>
            </w:r>
          </w:p>
        </w:tc>
        <w:tc>
          <w:tcPr>
            <w:tcW w:w="1134" w:type="dxa"/>
            <w:vAlign w:val="center"/>
          </w:tcPr>
          <w:p w:rsidR="007C2E76" w:rsidRPr="00757DF0" w:rsidRDefault="007C2E76" w:rsidP="005E6CAC">
            <w:pPr>
              <w:jc w:val="center"/>
              <w:rPr>
                <w:rFonts w:ascii="Times New Roman" w:eastAsia="Calibri" w:hAnsi="Times New Roman" w:cs="Times New Roman"/>
                <w:i/>
                <w:sz w:val="20"/>
              </w:rPr>
            </w:pPr>
            <w:r>
              <w:rPr>
                <w:rFonts w:ascii="Times New Roman" w:eastAsia="Calibri" w:hAnsi="Times New Roman" w:cs="Times New Roman"/>
                <w:i/>
                <w:sz w:val="20"/>
              </w:rPr>
              <w:t>99,9</w:t>
            </w:r>
          </w:p>
        </w:tc>
      </w:tr>
      <w:tr w:rsidR="007C2E76" w:rsidRPr="00757DF0" w:rsidTr="005E6CAC">
        <w:tc>
          <w:tcPr>
            <w:tcW w:w="4219" w:type="dxa"/>
            <w:vAlign w:val="center"/>
          </w:tcPr>
          <w:p w:rsidR="007C2E76" w:rsidRPr="00757DF0" w:rsidRDefault="007C2E76" w:rsidP="00CB273A">
            <w:pPr>
              <w:rPr>
                <w:rFonts w:ascii="Times New Roman" w:eastAsia="Calibri" w:hAnsi="Times New Roman" w:cs="Times New Roman"/>
              </w:rPr>
            </w:pPr>
            <w:r w:rsidRPr="00757DF0">
              <w:rPr>
                <w:rFonts w:ascii="Times New Roman" w:eastAsia="Calibri" w:hAnsi="Times New Roman" w:cs="Times New Roman"/>
              </w:rPr>
              <w:t>Темп роста объема отгруженных товаров собственного производства</w:t>
            </w:r>
          </w:p>
        </w:tc>
        <w:tc>
          <w:tcPr>
            <w:tcW w:w="1276" w:type="dxa"/>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w:t>
            </w:r>
          </w:p>
        </w:tc>
        <w:tc>
          <w:tcPr>
            <w:tcW w:w="1276" w:type="dxa"/>
            <w:vAlign w:val="center"/>
          </w:tcPr>
          <w:p w:rsidR="007C2E76" w:rsidRPr="006D5023" w:rsidRDefault="007C2E76" w:rsidP="005E6CAC">
            <w:pPr>
              <w:jc w:val="center"/>
              <w:rPr>
                <w:rFonts w:ascii="Times New Roman" w:eastAsia="Calibri" w:hAnsi="Times New Roman" w:cs="Times New Roman"/>
              </w:rPr>
            </w:pPr>
            <w:r w:rsidRPr="006D5023">
              <w:rPr>
                <w:rFonts w:ascii="Times New Roman" w:eastAsia="Calibri" w:hAnsi="Times New Roman" w:cs="Times New Roman"/>
              </w:rPr>
              <w:t>114,9</w:t>
            </w:r>
          </w:p>
        </w:tc>
        <w:tc>
          <w:tcPr>
            <w:tcW w:w="1842"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108,0</w:t>
            </w:r>
          </w:p>
        </w:tc>
        <w:tc>
          <w:tcPr>
            <w:tcW w:w="1134"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111,2</w:t>
            </w:r>
          </w:p>
        </w:tc>
      </w:tr>
      <w:tr w:rsidR="007C2E76" w:rsidRPr="00757DF0" w:rsidTr="005E6CAC">
        <w:tc>
          <w:tcPr>
            <w:tcW w:w="4219" w:type="dxa"/>
            <w:vAlign w:val="center"/>
          </w:tcPr>
          <w:p w:rsidR="007C2E76" w:rsidRPr="00757DF0" w:rsidRDefault="007C2E76" w:rsidP="00CB273A">
            <w:pPr>
              <w:rPr>
                <w:rFonts w:ascii="Times New Roman" w:eastAsia="Calibri" w:hAnsi="Times New Roman" w:cs="Times New Roman"/>
              </w:rPr>
            </w:pPr>
            <w:r w:rsidRPr="00757DF0">
              <w:rPr>
                <w:rFonts w:ascii="Times New Roman" w:eastAsia="Calibri" w:hAnsi="Times New Roman" w:cs="Times New Roman"/>
              </w:rPr>
              <w:t xml:space="preserve">Темп роста объема инвестиций в основной капитал </w:t>
            </w:r>
            <w:r>
              <w:rPr>
                <w:rFonts w:ascii="Times New Roman" w:eastAsia="Calibri" w:hAnsi="Times New Roman" w:cs="Times New Roman"/>
              </w:rPr>
              <w:t>по крупным и средним организациям</w:t>
            </w:r>
          </w:p>
        </w:tc>
        <w:tc>
          <w:tcPr>
            <w:tcW w:w="1276" w:type="dxa"/>
            <w:vAlign w:val="center"/>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w:t>
            </w:r>
          </w:p>
        </w:tc>
        <w:tc>
          <w:tcPr>
            <w:tcW w:w="1276" w:type="dxa"/>
            <w:vAlign w:val="center"/>
          </w:tcPr>
          <w:p w:rsidR="007C2E76" w:rsidRPr="006D5023" w:rsidRDefault="007C2E76" w:rsidP="005E6CAC">
            <w:pPr>
              <w:jc w:val="center"/>
              <w:rPr>
                <w:rFonts w:ascii="Times New Roman" w:eastAsia="Calibri" w:hAnsi="Times New Roman" w:cs="Times New Roman"/>
              </w:rPr>
            </w:pPr>
            <w:r w:rsidRPr="006D5023">
              <w:rPr>
                <w:rFonts w:ascii="Times New Roman" w:eastAsia="Calibri" w:hAnsi="Times New Roman" w:cs="Times New Roman"/>
              </w:rPr>
              <w:t>99,9</w:t>
            </w:r>
          </w:p>
        </w:tc>
        <w:tc>
          <w:tcPr>
            <w:tcW w:w="1842"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97,1</w:t>
            </w:r>
          </w:p>
        </w:tc>
        <w:tc>
          <w:tcPr>
            <w:tcW w:w="1134"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82,4</w:t>
            </w:r>
          </w:p>
        </w:tc>
      </w:tr>
      <w:tr w:rsidR="007C2E76" w:rsidRPr="00757DF0" w:rsidTr="005E6CAC">
        <w:tc>
          <w:tcPr>
            <w:tcW w:w="4219" w:type="dxa"/>
            <w:vAlign w:val="center"/>
          </w:tcPr>
          <w:p w:rsidR="007C2E76" w:rsidRPr="00757DF0" w:rsidRDefault="007C2E76" w:rsidP="00CB273A">
            <w:pPr>
              <w:rPr>
                <w:rFonts w:ascii="Times New Roman" w:eastAsia="Calibri" w:hAnsi="Times New Roman" w:cs="Times New Roman"/>
              </w:rPr>
            </w:pPr>
            <w:r>
              <w:rPr>
                <w:rFonts w:ascii="Times New Roman" w:eastAsia="Calibri" w:hAnsi="Times New Roman" w:cs="Times New Roman"/>
              </w:rPr>
              <w:t>Индекс потребительских цен</w:t>
            </w:r>
          </w:p>
        </w:tc>
        <w:tc>
          <w:tcPr>
            <w:tcW w:w="1276"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w:t>
            </w:r>
          </w:p>
        </w:tc>
        <w:tc>
          <w:tcPr>
            <w:tcW w:w="1276" w:type="dxa"/>
            <w:vAlign w:val="center"/>
          </w:tcPr>
          <w:p w:rsidR="007C2E76" w:rsidRPr="006D5023" w:rsidRDefault="007C2E76" w:rsidP="005E6CAC">
            <w:pPr>
              <w:jc w:val="center"/>
              <w:rPr>
                <w:rFonts w:ascii="Times New Roman" w:eastAsia="Calibri" w:hAnsi="Times New Roman" w:cs="Times New Roman"/>
              </w:rPr>
            </w:pPr>
            <w:r w:rsidRPr="006D5023">
              <w:rPr>
                <w:rFonts w:ascii="Times New Roman" w:eastAsia="Calibri" w:hAnsi="Times New Roman" w:cs="Times New Roman"/>
              </w:rPr>
              <w:t>105,7</w:t>
            </w:r>
          </w:p>
        </w:tc>
        <w:tc>
          <w:tcPr>
            <w:tcW w:w="1842"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105,0</w:t>
            </w:r>
          </w:p>
        </w:tc>
        <w:tc>
          <w:tcPr>
            <w:tcW w:w="1134"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112,5</w:t>
            </w:r>
          </w:p>
        </w:tc>
      </w:tr>
      <w:tr w:rsidR="007C2E76" w:rsidRPr="00757DF0" w:rsidTr="005E6CAC">
        <w:trPr>
          <w:trHeight w:val="465"/>
        </w:trPr>
        <w:tc>
          <w:tcPr>
            <w:tcW w:w="4219" w:type="dxa"/>
            <w:vAlign w:val="center"/>
            <w:hideMark/>
          </w:tcPr>
          <w:p w:rsidR="007C2E76" w:rsidRPr="00757DF0" w:rsidRDefault="007C2E76" w:rsidP="00CB273A">
            <w:pPr>
              <w:rPr>
                <w:rFonts w:ascii="Times New Roman" w:eastAsia="Calibri" w:hAnsi="Times New Roman" w:cs="Times New Roman"/>
              </w:rPr>
            </w:pPr>
            <w:r w:rsidRPr="00757DF0">
              <w:rPr>
                <w:rFonts w:ascii="Times New Roman" w:eastAsia="Calibri" w:hAnsi="Times New Roman" w:cs="Times New Roman"/>
              </w:rPr>
              <w:t>Цена на алюминий первичный</w:t>
            </w:r>
          </w:p>
        </w:tc>
        <w:tc>
          <w:tcPr>
            <w:tcW w:w="1276" w:type="dxa"/>
            <w:vAlign w:val="center"/>
            <w:hideMark/>
          </w:tcPr>
          <w:p w:rsidR="007C2E76" w:rsidRPr="00757DF0" w:rsidRDefault="007C2E76" w:rsidP="005E6CAC">
            <w:pPr>
              <w:jc w:val="center"/>
              <w:rPr>
                <w:rFonts w:ascii="Times New Roman" w:eastAsia="Calibri" w:hAnsi="Times New Roman" w:cs="Times New Roman"/>
              </w:rPr>
            </w:pPr>
            <w:r w:rsidRPr="00757DF0">
              <w:rPr>
                <w:rFonts w:ascii="Times New Roman" w:eastAsia="Calibri" w:hAnsi="Times New Roman" w:cs="Times New Roman"/>
              </w:rPr>
              <w:t>Долларов за тонну</w:t>
            </w:r>
          </w:p>
        </w:tc>
        <w:tc>
          <w:tcPr>
            <w:tcW w:w="1276" w:type="dxa"/>
            <w:noWrap/>
            <w:vAlign w:val="center"/>
            <w:hideMark/>
          </w:tcPr>
          <w:p w:rsidR="007C2E76" w:rsidRPr="006D5023" w:rsidRDefault="007C2E76" w:rsidP="005E6CAC">
            <w:pPr>
              <w:jc w:val="center"/>
              <w:rPr>
                <w:rFonts w:ascii="Times New Roman" w:eastAsia="Calibri" w:hAnsi="Times New Roman" w:cs="Times New Roman"/>
              </w:rPr>
            </w:pPr>
            <w:r w:rsidRPr="006D5023">
              <w:rPr>
                <w:rFonts w:ascii="Times New Roman" w:eastAsia="Calibri" w:hAnsi="Times New Roman" w:cs="Times New Roman"/>
              </w:rPr>
              <w:t>1 869,5</w:t>
            </w:r>
          </w:p>
        </w:tc>
        <w:tc>
          <w:tcPr>
            <w:tcW w:w="1842" w:type="dxa"/>
            <w:vAlign w:val="center"/>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1 920,0</w:t>
            </w:r>
          </w:p>
        </w:tc>
        <w:tc>
          <w:tcPr>
            <w:tcW w:w="1134" w:type="dxa"/>
            <w:vAlign w:val="center"/>
            <w:hideMark/>
          </w:tcPr>
          <w:p w:rsidR="007C2E76" w:rsidRPr="00757DF0" w:rsidRDefault="007C2E76" w:rsidP="005E6CAC">
            <w:pPr>
              <w:jc w:val="center"/>
              <w:rPr>
                <w:rFonts w:ascii="Times New Roman" w:eastAsia="Calibri" w:hAnsi="Times New Roman" w:cs="Times New Roman"/>
              </w:rPr>
            </w:pPr>
            <w:r>
              <w:rPr>
                <w:rFonts w:ascii="Times New Roman" w:eastAsia="Calibri" w:hAnsi="Times New Roman" w:cs="Times New Roman"/>
              </w:rPr>
              <w:t>1 659,7</w:t>
            </w:r>
          </w:p>
        </w:tc>
      </w:tr>
    </w:tbl>
    <w:p w:rsidR="007C2E76" w:rsidRPr="00757DF0" w:rsidRDefault="007C2E76" w:rsidP="007C2E76">
      <w:pPr>
        <w:spacing w:after="0" w:line="240" w:lineRule="auto"/>
        <w:ind w:firstLine="709"/>
        <w:jc w:val="both"/>
        <w:rPr>
          <w:rFonts w:ascii="Times New Roman" w:eastAsia="Calibri" w:hAnsi="Times New Roman" w:cs="Times New Roman"/>
          <w:sz w:val="28"/>
          <w:szCs w:val="28"/>
          <w:lang w:eastAsia="ru-RU"/>
        </w:rPr>
      </w:pPr>
    </w:p>
    <w:p w:rsidR="007C2E76" w:rsidRPr="00757DF0" w:rsidRDefault="007C2E76" w:rsidP="005E6CAC">
      <w:pPr>
        <w:spacing w:after="0" w:line="240" w:lineRule="auto"/>
        <w:ind w:firstLine="709"/>
        <w:jc w:val="both"/>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В 201</w:t>
      </w:r>
      <w:r>
        <w:rPr>
          <w:rFonts w:ascii="Times New Roman" w:eastAsia="Calibri" w:hAnsi="Times New Roman" w:cs="Times New Roman"/>
          <w:sz w:val="28"/>
          <w:szCs w:val="28"/>
          <w:lang w:eastAsia="ru-RU"/>
        </w:rPr>
        <w:t>5</w:t>
      </w:r>
      <w:r w:rsidRPr="00757DF0">
        <w:rPr>
          <w:rFonts w:ascii="Times New Roman" w:eastAsia="Calibri" w:hAnsi="Times New Roman" w:cs="Times New Roman"/>
          <w:sz w:val="28"/>
          <w:szCs w:val="28"/>
          <w:lang w:eastAsia="ru-RU"/>
        </w:rPr>
        <w:t xml:space="preserve"> году индекс промышленного производства (далее – ИПП) составил </w:t>
      </w:r>
      <w:r w:rsidRPr="00A1687C">
        <w:rPr>
          <w:rFonts w:ascii="Times New Roman" w:eastAsia="Calibri" w:hAnsi="Times New Roman" w:cs="Times New Roman"/>
          <w:sz w:val="28"/>
          <w:szCs w:val="28"/>
          <w:lang w:eastAsia="ru-RU"/>
        </w:rPr>
        <w:t>97,9</w:t>
      </w:r>
      <w:r w:rsidRPr="00757DF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Данный показатель п</w:t>
      </w:r>
      <w:r w:rsidRPr="00757DF0">
        <w:rPr>
          <w:rFonts w:ascii="Times New Roman" w:eastAsia="Calibri" w:hAnsi="Times New Roman" w:cs="Times New Roman"/>
          <w:sz w:val="28"/>
          <w:szCs w:val="28"/>
          <w:lang w:eastAsia="ru-RU"/>
        </w:rPr>
        <w:t>о сравнению с планом снизилс</w:t>
      </w:r>
      <w:r>
        <w:rPr>
          <w:rFonts w:ascii="Times New Roman" w:eastAsia="Calibri" w:hAnsi="Times New Roman" w:cs="Times New Roman"/>
          <w:sz w:val="28"/>
          <w:szCs w:val="28"/>
          <w:lang w:eastAsia="ru-RU"/>
        </w:rPr>
        <w:t>я</w:t>
      </w:r>
      <w:r w:rsidRPr="00757DF0">
        <w:rPr>
          <w:rFonts w:ascii="Times New Roman" w:eastAsia="Calibri" w:hAnsi="Times New Roman" w:cs="Times New Roman"/>
          <w:sz w:val="28"/>
          <w:szCs w:val="28"/>
          <w:lang w:eastAsia="ru-RU"/>
        </w:rPr>
        <w:t xml:space="preserve"> на </w:t>
      </w:r>
      <w:r w:rsidRPr="00A1687C">
        <w:rPr>
          <w:rFonts w:ascii="Times New Roman" w:eastAsia="Calibri" w:hAnsi="Times New Roman" w:cs="Times New Roman"/>
          <w:sz w:val="28"/>
          <w:szCs w:val="28"/>
          <w:lang w:eastAsia="ru-RU"/>
        </w:rPr>
        <w:t>4,0</w:t>
      </w:r>
      <w:r w:rsidRPr="00757DF0">
        <w:rPr>
          <w:rFonts w:ascii="Times New Roman" w:eastAsia="Calibri" w:hAnsi="Times New Roman" w:cs="Times New Roman"/>
          <w:sz w:val="28"/>
          <w:szCs w:val="28"/>
          <w:lang w:eastAsia="ru-RU"/>
        </w:rPr>
        <w:t xml:space="preserve"> </w:t>
      </w:r>
      <w:proofErr w:type="gramStart"/>
      <w:r w:rsidRPr="00A1687C">
        <w:rPr>
          <w:rFonts w:ascii="Times New Roman" w:eastAsia="Calibri" w:hAnsi="Times New Roman" w:cs="Times New Roman"/>
          <w:sz w:val="28"/>
          <w:szCs w:val="28"/>
          <w:lang w:eastAsia="ru-RU"/>
        </w:rPr>
        <w:t>процентных</w:t>
      </w:r>
      <w:proofErr w:type="gramEnd"/>
      <w:r w:rsidRPr="00A1687C">
        <w:rPr>
          <w:rFonts w:ascii="Times New Roman" w:eastAsia="Calibri" w:hAnsi="Times New Roman" w:cs="Times New Roman"/>
          <w:sz w:val="28"/>
          <w:szCs w:val="28"/>
          <w:lang w:eastAsia="ru-RU"/>
        </w:rPr>
        <w:t xml:space="preserve"> пункта </w:t>
      </w:r>
      <w:r>
        <w:rPr>
          <w:rFonts w:ascii="Times New Roman" w:eastAsia="Calibri" w:hAnsi="Times New Roman" w:cs="Times New Roman"/>
          <w:sz w:val="28"/>
          <w:szCs w:val="28"/>
          <w:lang w:eastAsia="ru-RU"/>
        </w:rPr>
        <w:t xml:space="preserve">(далее - </w:t>
      </w:r>
      <w:proofErr w:type="spellStart"/>
      <w:r w:rsidRPr="00A1687C">
        <w:rPr>
          <w:rFonts w:ascii="Times New Roman" w:eastAsia="Calibri" w:hAnsi="Times New Roman" w:cs="Times New Roman"/>
          <w:sz w:val="28"/>
          <w:szCs w:val="28"/>
          <w:lang w:eastAsia="ru-RU"/>
        </w:rPr>
        <w:t>п.п</w:t>
      </w:r>
      <w:proofErr w:type="spellEnd"/>
      <w:r w:rsidRPr="00757DF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r w:rsidRPr="00757DF0">
        <w:rPr>
          <w:rFonts w:ascii="Times New Roman" w:eastAsia="Calibri" w:hAnsi="Times New Roman" w:cs="Times New Roman"/>
          <w:sz w:val="28"/>
          <w:szCs w:val="28"/>
          <w:lang w:eastAsia="ru-RU"/>
        </w:rPr>
        <w:t xml:space="preserve"> по сравнению с 201</w:t>
      </w:r>
      <w:r w:rsidRPr="00A1687C">
        <w:rPr>
          <w:rFonts w:ascii="Times New Roman" w:eastAsia="Calibri" w:hAnsi="Times New Roman" w:cs="Times New Roman"/>
          <w:sz w:val="28"/>
          <w:szCs w:val="28"/>
          <w:lang w:eastAsia="ru-RU"/>
        </w:rPr>
        <w:t>4</w:t>
      </w:r>
      <w:r w:rsidRPr="00757DF0">
        <w:rPr>
          <w:rFonts w:ascii="Times New Roman" w:eastAsia="Calibri" w:hAnsi="Times New Roman" w:cs="Times New Roman"/>
          <w:sz w:val="28"/>
          <w:szCs w:val="28"/>
          <w:lang w:eastAsia="ru-RU"/>
        </w:rPr>
        <w:t xml:space="preserve"> годом </w:t>
      </w:r>
      <w:r>
        <w:rPr>
          <w:rFonts w:ascii="Times New Roman" w:eastAsia="Calibri" w:hAnsi="Times New Roman" w:cs="Times New Roman"/>
          <w:sz w:val="28"/>
          <w:szCs w:val="28"/>
          <w:lang w:eastAsia="ru-RU"/>
        </w:rPr>
        <w:t xml:space="preserve">- </w:t>
      </w:r>
      <w:r w:rsidRPr="00757DF0">
        <w:rPr>
          <w:rFonts w:ascii="Times New Roman" w:eastAsia="Calibri" w:hAnsi="Times New Roman" w:cs="Times New Roman"/>
          <w:sz w:val="28"/>
          <w:szCs w:val="28"/>
          <w:lang w:eastAsia="ru-RU"/>
        </w:rPr>
        <w:t xml:space="preserve">на </w:t>
      </w:r>
      <w:r w:rsidRPr="00A1687C">
        <w:rPr>
          <w:rFonts w:ascii="Times New Roman" w:eastAsia="Calibri" w:hAnsi="Times New Roman" w:cs="Times New Roman"/>
          <w:sz w:val="28"/>
          <w:szCs w:val="28"/>
          <w:lang w:eastAsia="ru-RU"/>
        </w:rPr>
        <w:t xml:space="preserve">3,9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p>
    <w:p w:rsidR="007C2E76" w:rsidRPr="00A1687C" w:rsidRDefault="007C2E76" w:rsidP="005E6CAC">
      <w:pPr>
        <w:spacing w:after="0" w:line="240" w:lineRule="auto"/>
        <w:ind w:firstLine="709"/>
        <w:jc w:val="both"/>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lastRenderedPageBreak/>
        <w:t>Отмечается замедление темпов производства по сравнению с 201</w:t>
      </w:r>
      <w:r w:rsidRPr="00A1687C">
        <w:rPr>
          <w:rFonts w:ascii="Times New Roman" w:eastAsia="Calibri" w:hAnsi="Times New Roman" w:cs="Times New Roman"/>
          <w:sz w:val="28"/>
          <w:szCs w:val="28"/>
          <w:lang w:eastAsia="ru-RU"/>
        </w:rPr>
        <w:t>4</w:t>
      </w:r>
      <w:r w:rsidRPr="00757DF0">
        <w:rPr>
          <w:rFonts w:ascii="Times New Roman" w:eastAsia="Calibri" w:hAnsi="Times New Roman" w:cs="Times New Roman"/>
          <w:sz w:val="28"/>
          <w:szCs w:val="28"/>
          <w:lang w:eastAsia="ru-RU"/>
        </w:rPr>
        <w:t xml:space="preserve"> годом</w:t>
      </w:r>
      <w:r w:rsidRPr="00A1687C">
        <w:rPr>
          <w:rFonts w:ascii="Times New Roman" w:eastAsia="Calibri" w:hAnsi="Times New Roman" w:cs="Times New Roman"/>
          <w:sz w:val="28"/>
          <w:szCs w:val="28"/>
          <w:lang w:eastAsia="ru-RU"/>
        </w:rPr>
        <w:t xml:space="preserve"> во всех отраслях, за исключением:</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sidRPr="00A1687C">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w:t>
      </w:r>
      <w:r w:rsidRPr="00A1687C">
        <w:rPr>
          <w:rFonts w:ascii="Times New Roman" w:eastAsia="Calibri" w:hAnsi="Times New Roman" w:cs="Times New Roman"/>
          <w:sz w:val="28"/>
          <w:szCs w:val="28"/>
          <w:lang w:eastAsia="ru-RU"/>
        </w:rPr>
        <w:t xml:space="preserve">целлюлозно-бумажное производство; издательская и полиграфическая деятельность – прирост </w:t>
      </w:r>
      <w:r>
        <w:rPr>
          <w:rFonts w:ascii="Times New Roman" w:eastAsia="Calibri" w:hAnsi="Times New Roman" w:cs="Times New Roman"/>
          <w:sz w:val="28"/>
          <w:szCs w:val="28"/>
          <w:lang w:eastAsia="ru-RU"/>
        </w:rPr>
        <w:t xml:space="preserve">на </w:t>
      </w:r>
      <w:r w:rsidRPr="00A1687C">
        <w:rPr>
          <w:rFonts w:ascii="Times New Roman" w:eastAsia="Calibri" w:hAnsi="Times New Roman" w:cs="Times New Roman"/>
          <w:sz w:val="28"/>
          <w:szCs w:val="28"/>
          <w:lang w:eastAsia="ru-RU"/>
        </w:rPr>
        <w:t xml:space="preserve">45,5 </w:t>
      </w:r>
      <w:proofErr w:type="spellStart"/>
      <w:r>
        <w:rPr>
          <w:rFonts w:ascii="Times New Roman" w:eastAsia="Calibri" w:hAnsi="Times New Roman" w:cs="Times New Roman"/>
          <w:sz w:val="28"/>
          <w:szCs w:val="28"/>
          <w:lang w:eastAsia="ru-RU"/>
        </w:rPr>
        <w:t>п</w:t>
      </w:r>
      <w:proofErr w:type="gramStart"/>
      <w:r>
        <w:rPr>
          <w:rFonts w:ascii="Times New Roman" w:eastAsia="Calibri" w:hAnsi="Times New Roman" w:cs="Times New Roman"/>
          <w:sz w:val="28"/>
          <w:szCs w:val="28"/>
          <w:lang w:eastAsia="ru-RU"/>
        </w:rPr>
        <w:t>.п</w:t>
      </w:r>
      <w:proofErr w:type="spellEnd"/>
      <w:proofErr w:type="gramEnd"/>
      <w:r w:rsidRPr="00A1687C">
        <w:rPr>
          <w:rFonts w:ascii="Times New Roman" w:eastAsia="Calibri" w:hAnsi="Times New Roman" w:cs="Times New Roman"/>
          <w:sz w:val="28"/>
          <w:szCs w:val="28"/>
          <w:lang w:eastAsia="ru-RU"/>
        </w:rPr>
        <w:t>;</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производство машин и оборудования – прирост на 32,7 </w:t>
      </w:r>
      <w:proofErr w:type="spellStart"/>
      <w:r>
        <w:rPr>
          <w:rFonts w:ascii="Times New Roman" w:eastAsia="Calibri" w:hAnsi="Times New Roman" w:cs="Times New Roman"/>
          <w:sz w:val="28"/>
          <w:szCs w:val="28"/>
          <w:lang w:eastAsia="ru-RU"/>
        </w:rPr>
        <w:t>п</w:t>
      </w:r>
      <w:proofErr w:type="gramStart"/>
      <w:r>
        <w:rPr>
          <w:rFonts w:ascii="Times New Roman" w:eastAsia="Calibri" w:hAnsi="Times New Roman" w:cs="Times New Roman"/>
          <w:sz w:val="28"/>
          <w:szCs w:val="28"/>
          <w:lang w:eastAsia="ru-RU"/>
        </w:rPr>
        <w:t>.п</w:t>
      </w:r>
      <w:proofErr w:type="spellEnd"/>
      <w:proofErr w:type="gramEnd"/>
      <w:r>
        <w:rPr>
          <w:rFonts w:ascii="Times New Roman" w:eastAsia="Calibri" w:hAnsi="Times New Roman" w:cs="Times New Roman"/>
          <w:sz w:val="28"/>
          <w:szCs w:val="28"/>
          <w:lang w:eastAsia="ru-RU"/>
        </w:rPr>
        <w:t>;</w:t>
      </w:r>
    </w:p>
    <w:p w:rsidR="007C2E76" w:rsidRPr="00A1687C" w:rsidRDefault="007C2E76" w:rsidP="005E6CAC">
      <w:pPr>
        <w:spacing w:after="0" w:line="240" w:lineRule="auto"/>
        <w:ind w:firstLine="709"/>
        <w:jc w:val="both"/>
        <w:rPr>
          <w:rFonts w:ascii="Times New Roman" w:eastAsia="Calibri" w:hAnsi="Times New Roman" w:cs="Times New Roman"/>
          <w:sz w:val="28"/>
          <w:szCs w:val="28"/>
          <w:lang w:eastAsia="ru-RU"/>
        </w:rPr>
      </w:pPr>
      <w:r w:rsidRPr="00A1687C">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w:t>
      </w:r>
      <w:r w:rsidRPr="00A1687C">
        <w:rPr>
          <w:rFonts w:ascii="Times New Roman" w:eastAsia="Calibri" w:hAnsi="Times New Roman" w:cs="Times New Roman"/>
          <w:sz w:val="28"/>
          <w:szCs w:val="28"/>
          <w:lang w:eastAsia="ru-RU"/>
        </w:rPr>
        <w:t xml:space="preserve">текстильного и швейного производства – прирост </w:t>
      </w:r>
      <w:r>
        <w:rPr>
          <w:rFonts w:ascii="Times New Roman" w:eastAsia="Calibri" w:hAnsi="Times New Roman" w:cs="Times New Roman"/>
          <w:sz w:val="28"/>
          <w:szCs w:val="28"/>
          <w:lang w:eastAsia="ru-RU"/>
        </w:rPr>
        <w:t xml:space="preserve">на </w:t>
      </w:r>
      <w:r w:rsidRPr="00A1687C">
        <w:rPr>
          <w:rFonts w:ascii="Times New Roman" w:eastAsia="Calibri" w:hAnsi="Times New Roman" w:cs="Times New Roman"/>
          <w:sz w:val="28"/>
          <w:szCs w:val="28"/>
          <w:lang w:eastAsia="ru-RU"/>
        </w:rPr>
        <w:t>25</w:t>
      </w:r>
      <w:r>
        <w:rPr>
          <w:rFonts w:ascii="Times New Roman" w:eastAsia="Calibri" w:hAnsi="Times New Roman" w:cs="Times New Roman"/>
          <w:sz w:val="28"/>
          <w:szCs w:val="28"/>
          <w:lang w:eastAsia="ru-RU"/>
        </w:rPr>
        <w:t>,0</w:t>
      </w:r>
      <w:r w:rsidRPr="00A1687C">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п</w:t>
      </w:r>
      <w:proofErr w:type="gramStart"/>
      <w:r>
        <w:rPr>
          <w:rFonts w:ascii="Times New Roman" w:eastAsia="Calibri" w:hAnsi="Times New Roman" w:cs="Times New Roman"/>
          <w:sz w:val="28"/>
          <w:szCs w:val="28"/>
          <w:lang w:eastAsia="ru-RU"/>
        </w:rPr>
        <w:t>.п</w:t>
      </w:r>
      <w:proofErr w:type="spellEnd"/>
      <w:proofErr w:type="gramEnd"/>
      <w:r w:rsidRPr="00A1687C">
        <w:rPr>
          <w:rFonts w:ascii="Times New Roman" w:eastAsia="Calibri" w:hAnsi="Times New Roman" w:cs="Times New Roman"/>
          <w:sz w:val="28"/>
          <w:szCs w:val="28"/>
          <w:lang w:eastAsia="ru-RU"/>
        </w:rPr>
        <w:t>;</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производство транспортных средств и оборудования – прирост на 0,6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p>
    <w:p w:rsidR="007C2E76" w:rsidRDefault="007C2E76" w:rsidP="005E6CAC">
      <w:pPr>
        <w:spacing w:after="0" w:line="240" w:lineRule="auto"/>
        <w:ind w:firstLine="709"/>
        <w:jc w:val="both"/>
        <w:rPr>
          <w:rFonts w:ascii="Times New Roman" w:eastAsia="Calibri" w:hAnsi="Times New Roman" w:cs="Times New Roman"/>
          <w:sz w:val="28"/>
          <w:szCs w:val="28"/>
          <w:highlight w:val="yellow"/>
          <w:lang w:eastAsia="ru-RU"/>
        </w:rPr>
      </w:pPr>
      <w:r>
        <w:rPr>
          <w:rFonts w:ascii="Times New Roman" w:eastAsia="Calibri" w:hAnsi="Times New Roman" w:cs="Times New Roman"/>
          <w:sz w:val="28"/>
          <w:szCs w:val="28"/>
          <w:lang w:eastAsia="ru-RU"/>
        </w:rPr>
        <w:t xml:space="preserve">- производство и распределение электроэнергии, газа и воды – прирост на 3,3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p>
    <w:p w:rsidR="007C2E76" w:rsidRPr="003C2485" w:rsidRDefault="007C2E76" w:rsidP="005E6CAC">
      <w:pPr>
        <w:spacing w:after="0" w:line="240" w:lineRule="auto"/>
        <w:ind w:firstLine="709"/>
        <w:jc w:val="both"/>
        <w:rPr>
          <w:rFonts w:ascii="Times New Roman" w:eastAsia="Calibri" w:hAnsi="Times New Roman" w:cs="Times New Roman"/>
          <w:sz w:val="28"/>
          <w:szCs w:val="28"/>
          <w:lang w:eastAsia="ru-RU"/>
        </w:rPr>
      </w:pPr>
      <w:r w:rsidRPr="003C2485">
        <w:rPr>
          <w:rFonts w:ascii="Times New Roman" w:eastAsia="Calibri" w:hAnsi="Times New Roman" w:cs="Times New Roman"/>
          <w:sz w:val="28"/>
          <w:szCs w:val="28"/>
          <w:lang w:eastAsia="ru-RU"/>
        </w:rPr>
        <w:t>Наибольшее снижение ИПП сложилось по отраслям:</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sidRPr="003C2485">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w:t>
      </w:r>
      <w:r w:rsidRPr="003C2485">
        <w:rPr>
          <w:rFonts w:ascii="Times New Roman" w:eastAsia="Calibri" w:hAnsi="Times New Roman" w:cs="Times New Roman"/>
          <w:sz w:val="28"/>
          <w:szCs w:val="28"/>
          <w:lang w:eastAsia="ru-RU"/>
        </w:rPr>
        <w:t xml:space="preserve">прочие виды деятельности обрабатывающего производства (производство мебели, ювелирных изделий, производство музыкальных изделий, спортивных товаров, игр и игрушек и др.)  – на 51,4 </w:t>
      </w:r>
      <w:proofErr w:type="spellStart"/>
      <w:r w:rsidRPr="003C2485">
        <w:rPr>
          <w:rFonts w:ascii="Times New Roman" w:eastAsia="Calibri" w:hAnsi="Times New Roman" w:cs="Times New Roman"/>
          <w:sz w:val="28"/>
          <w:szCs w:val="28"/>
          <w:lang w:eastAsia="ru-RU"/>
        </w:rPr>
        <w:t>п.п</w:t>
      </w:r>
      <w:proofErr w:type="spellEnd"/>
      <w:r w:rsidRPr="003C2485">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производство электрооборудования, электронного и оптического оборудования – на 41,6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производство резиновых и пластмассовых изделий – на 21,7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химическое производство – на 17,8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 xml:space="preserve">По обрабатывающим производствам снижение ИПП было менее значительным -  на </w:t>
      </w:r>
      <w:r>
        <w:rPr>
          <w:rFonts w:ascii="Times New Roman" w:eastAsia="Calibri" w:hAnsi="Times New Roman" w:cs="Times New Roman"/>
          <w:sz w:val="28"/>
          <w:szCs w:val="28"/>
          <w:lang w:eastAsia="ru-RU"/>
        </w:rPr>
        <w:t xml:space="preserve">5,3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r w:rsidRPr="00757DF0">
        <w:rPr>
          <w:rFonts w:ascii="Times New Roman" w:eastAsia="Calibri" w:hAnsi="Times New Roman" w:cs="Times New Roman"/>
          <w:sz w:val="28"/>
          <w:szCs w:val="28"/>
          <w:lang w:eastAsia="ru-RU"/>
        </w:rPr>
        <w:t xml:space="preserve"> (со </w:t>
      </w:r>
      <w:r w:rsidRPr="009D54DA">
        <w:rPr>
          <w:rFonts w:ascii="Times New Roman" w:eastAsia="Calibri" w:hAnsi="Times New Roman" w:cs="Times New Roman"/>
          <w:sz w:val="28"/>
          <w:szCs w:val="28"/>
          <w:lang w:eastAsia="ru-RU"/>
        </w:rPr>
        <w:t>102,8</w:t>
      </w:r>
      <w:r w:rsidRPr="00757DF0">
        <w:rPr>
          <w:rFonts w:ascii="Times New Roman" w:eastAsia="Calibri" w:hAnsi="Times New Roman" w:cs="Times New Roman"/>
          <w:sz w:val="28"/>
          <w:szCs w:val="28"/>
          <w:lang w:eastAsia="ru-RU"/>
        </w:rPr>
        <w:t xml:space="preserve">% до </w:t>
      </w:r>
      <w:r w:rsidRPr="009D54DA">
        <w:rPr>
          <w:rFonts w:ascii="Times New Roman" w:eastAsia="Calibri" w:hAnsi="Times New Roman" w:cs="Times New Roman"/>
          <w:sz w:val="28"/>
          <w:szCs w:val="28"/>
          <w:lang w:eastAsia="ru-RU"/>
        </w:rPr>
        <w:t>97,5</w:t>
      </w:r>
      <w:r w:rsidRPr="00757DF0">
        <w:rPr>
          <w:rFonts w:ascii="Times New Roman" w:eastAsia="Calibri" w:hAnsi="Times New Roman" w:cs="Times New Roman"/>
          <w:sz w:val="28"/>
          <w:szCs w:val="28"/>
          <w:lang w:eastAsia="ru-RU"/>
        </w:rPr>
        <w:t xml:space="preserve">%). </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Из них в 201</w:t>
      </w:r>
      <w:r w:rsidRPr="009D54DA">
        <w:rPr>
          <w:rFonts w:ascii="Times New Roman" w:eastAsia="Calibri" w:hAnsi="Times New Roman" w:cs="Times New Roman"/>
          <w:sz w:val="28"/>
          <w:szCs w:val="28"/>
          <w:lang w:eastAsia="ru-RU"/>
        </w:rPr>
        <w:t>5</w:t>
      </w:r>
      <w:r w:rsidRPr="00757DF0">
        <w:rPr>
          <w:rFonts w:ascii="Times New Roman" w:eastAsia="Calibri" w:hAnsi="Times New Roman" w:cs="Times New Roman"/>
          <w:sz w:val="28"/>
          <w:szCs w:val="28"/>
          <w:lang w:eastAsia="ru-RU"/>
        </w:rPr>
        <w:t xml:space="preserve"> году основная доля </w:t>
      </w:r>
      <w:r>
        <w:rPr>
          <w:rFonts w:ascii="Times New Roman" w:eastAsia="Calibri" w:hAnsi="Times New Roman" w:cs="Times New Roman"/>
          <w:sz w:val="28"/>
          <w:szCs w:val="28"/>
          <w:lang w:eastAsia="ru-RU"/>
        </w:rPr>
        <w:t xml:space="preserve">- </w:t>
      </w:r>
      <w:r w:rsidRPr="009D54DA">
        <w:rPr>
          <w:rFonts w:ascii="Times New Roman" w:eastAsia="Calibri" w:hAnsi="Times New Roman" w:cs="Times New Roman"/>
          <w:sz w:val="28"/>
          <w:szCs w:val="28"/>
          <w:lang w:eastAsia="ru-RU"/>
        </w:rPr>
        <w:t>66</w:t>
      </w:r>
      <w:r w:rsidRPr="00757DF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Pr="00757DF0">
        <w:rPr>
          <w:rFonts w:ascii="Times New Roman" w:eastAsia="Calibri" w:hAnsi="Times New Roman" w:cs="Times New Roman"/>
          <w:sz w:val="28"/>
          <w:szCs w:val="28"/>
          <w:lang w:eastAsia="ru-RU"/>
        </w:rPr>
        <w:t xml:space="preserve">приходилась на металлургическое производство и производство готовых металлических изделий. </w:t>
      </w:r>
      <w:r w:rsidRPr="009D54DA">
        <w:rPr>
          <w:rFonts w:ascii="Times New Roman" w:eastAsia="Calibri" w:hAnsi="Times New Roman" w:cs="Times New Roman"/>
          <w:sz w:val="28"/>
          <w:szCs w:val="28"/>
          <w:lang w:eastAsia="ru-RU"/>
        </w:rPr>
        <w:t xml:space="preserve">Следует отметить, что доля отгруженных товаров данной отрасли в общем объеме обрабатывающих производств </w:t>
      </w:r>
      <w:r>
        <w:rPr>
          <w:rFonts w:ascii="Times New Roman" w:eastAsia="Calibri" w:hAnsi="Times New Roman" w:cs="Times New Roman"/>
          <w:sz w:val="28"/>
          <w:szCs w:val="28"/>
          <w:lang w:eastAsia="ru-RU"/>
        </w:rPr>
        <w:t xml:space="preserve">в отчетном году </w:t>
      </w:r>
      <w:r w:rsidRPr="009D54DA">
        <w:rPr>
          <w:rFonts w:ascii="Times New Roman" w:eastAsia="Calibri" w:hAnsi="Times New Roman" w:cs="Times New Roman"/>
          <w:sz w:val="28"/>
          <w:szCs w:val="28"/>
          <w:lang w:eastAsia="ru-RU"/>
        </w:rPr>
        <w:t xml:space="preserve">по сравнению с </w:t>
      </w:r>
      <w:r>
        <w:rPr>
          <w:rFonts w:ascii="Times New Roman" w:eastAsia="Calibri" w:hAnsi="Times New Roman" w:cs="Times New Roman"/>
          <w:sz w:val="28"/>
          <w:szCs w:val="28"/>
          <w:lang w:eastAsia="ru-RU"/>
        </w:rPr>
        <w:t>2014 годом</w:t>
      </w:r>
      <w:r w:rsidRPr="009D54DA">
        <w:rPr>
          <w:rFonts w:ascii="Times New Roman" w:eastAsia="Calibri" w:hAnsi="Times New Roman" w:cs="Times New Roman"/>
          <w:sz w:val="28"/>
          <w:szCs w:val="28"/>
          <w:lang w:eastAsia="ru-RU"/>
        </w:rPr>
        <w:t xml:space="preserve"> увеличилась на </w:t>
      </w:r>
      <w:r w:rsidR="002D576D" w:rsidRPr="004244D9">
        <w:rPr>
          <w:rFonts w:ascii="Times New Roman" w:eastAsia="Calibri" w:hAnsi="Times New Roman" w:cs="Times New Roman"/>
          <w:sz w:val="28"/>
          <w:szCs w:val="28"/>
          <w:lang w:eastAsia="ru-RU"/>
        </w:rPr>
        <w:t xml:space="preserve">3,5 </w:t>
      </w:r>
      <w:proofErr w:type="spellStart"/>
      <w:r w:rsidR="002D576D" w:rsidRPr="004244D9">
        <w:rPr>
          <w:rFonts w:ascii="Times New Roman" w:eastAsia="Calibri" w:hAnsi="Times New Roman" w:cs="Times New Roman"/>
          <w:sz w:val="28"/>
          <w:szCs w:val="28"/>
          <w:lang w:eastAsia="ru-RU"/>
        </w:rPr>
        <w:t>п.п</w:t>
      </w:r>
      <w:proofErr w:type="spellEnd"/>
      <w:r w:rsidR="002D576D" w:rsidRPr="004244D9">
        <w:rPr>
          <w:rFonts w:ascii="Times New Roman" w:eastAsia="Calibri" w:hAnsi="Times New Roman" w:cs="Times New Roman"/>
          <w:sz w:val="28"/>
          <w:szCs w:val="28"/>
          <w:lang w:eastAsia="ru-RU"/>
        </w:rPr>
        <w:t>.</w:t>
      </w:r>
      <w:r w:rsidR="002D576D">
        <w:rPr>
          <w:rFonts w:ascii="Times New Roman" w:eastAsia="Calibri" w:hAnsi="Times New Roman" w:cs="Times New Roman"/>
          <w:sz w:val="28"/>
          <w:szCs w:val="28"/>
          <w:lang w:eastAsia="ru-RU"/>
        </w:rPr>
        <w:t xml:space="preserve"> </w:t>
      </w:r>
      <w:r w:rsidRPr="00757DF0">
        <w:rPr>
          <w:rFonts w:ascii="Times New Roman" w:eastAsia="Calibri" w:hAnsi="Times New Roman" w:cs="Times New Roman"/>
          <w:sz w:val="28"/>
          <w:szCs w:val="28"/>
          <w:lang w:eastAsia="ru-RU"/>
        </w:rPr>
        <w:t xml:space="preserve">ИПП по данному виду деятельности </w:t>
      </w:r>
      <w:r w:rsidRPr="009D54DA">
        <w:rPr>
          <w:rFonts w:ascii="Times New Roman" w:eastAsia="Calibri" w:hAnsi="Times New Roman" w:cs="Times New Roman"/>
          <w:sz w:val="28"/>
          <w:szCs w:val="28"/>
          <w:lang w:eastAsia="ru-RU"/>
        </w:rPr>
        <w:t>снизился</w:t>
      </w:r>
      <w:r w:rsidRPr="00757DF0">
        <w:rPr>
          <w:rFonts w:ascii="Times New Roman" w:eastAsia="Calibri" w:hAnsi="Times New Roman" w:cs="Times New Roman"/>
          <w:sz w:val="28"/>
          <w:szCs w:val="28"/>
          <w:lang w:eastAsia="ru-RU"/>
        </w:rPr>
        <w:t xml:space="preserve"> на </w:t>
      </w:r>
      <w:r w:rsidRPr="009D54DA">
        <w:rPr>
          <w:rFonts w:ascii="Times New Roman" w:eastAsia="Calibri" w:hAnsi="Times New Roman" w:cs="Times New Roman"/>
          <w:sz w:val="28"/>
          <w:szCs w:val="28"/>
          <w:lang w:eastAsia="ru-RU"/>
        </w:rPr>
        <w:t>6,3</w:t>
      </w:r>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r w:rsidRPr="00757DF0">
        <w:rPr>
          <w:rFonts w:ascii="Times New Roman" w:eastAsia="Calibri" w:hAnsi="Times New Roman" w:cs="Times New Roman"/>
          <w:sz w:val="28"/>
          <w:szCs w:val="28"/>
          <w:lang w:eastAsia="ru-RU"/>
        </w:rPr>
        <w:t xml:space="preserve"> и составил </w:t>
      </w:r>
      <w:r w:rsidRPr="009D54DA">
        <w:rPr>
          <w:rFonts w:ascii="Times New Roman" w:eastAsia="Calibri" w:hAnsi="Times New Roman" w:cs="Times New Roman"/>
          <w:sz w:val="28"/>
          <w:szCs w:val="28"/>
          <w:lang w:eastAsia="ru-RU"/>
        </w:rPr>
        <w:t>99,1</w:t>
      </w:r>
      <w:r w:rsidRPr="00757DF0">
        <w:rPr>
          <w:rFonts w:ascii="Times New Roman" w:eastAsia="Calibri" w:hAnsi="Times New Roman" w:cs="Times New Roman"/>
          <w:sz w:val="28"/>
          <w:szCs w:val="28"/>
          <w:lang w:eastAsia="ru-RU"/>
        </w:rPr>
        <w:t>%.</w:t>
      </w:r>
      <w:r w:rsidRPr="009D54D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Согласно сведениям Минэкономразвития РФ т</w:t>
      </w:r>
      <w:r w:rsidRPr="009D54DA">
        <w:rPr>
          <w:rFonts w:ascii="Times New Roman" w:eastAsia="Calibri" w:hAnsi="Times New Roman" w:cs="Times New Roman"/>
          <w:sz w:val="28"/>
          <w:szCs w:val="28"/>
          <w:lang w:eastAsia="ru-RU"/>
        </w:rPr>
        <w:t xml:space="preserve">емпы прироста </w:t>
      </w:r>
      <w:r>
        <w:rPr>
          <w:rFonts w:ascii="Times New Roman" w:eastAsia="Calibri" w:hAnsi="Times New Roman" w:cs="Times New Roman"/>
          <w:sz w:val="28"/>
          <w:szCs w:val="28"/>
          <w:lang w:eastAsia="ru-RU"/>
        </w:rPr>
        <w:t xml:space="preserve">металлургической отрасли по стране </w:t>
      </w:r>
      <w:r w:rsidRPr="009D54DA">
        <w:rPr>
          <w:rFonts w:ascii="Times New Roman" w:eastAsia="Calibri" w:hAnsi="Times New Roman" w:cs="Times New Roman"/>
          <w:sz w:val="28"/>
          <w:szCs w:val="28"/>
          <w:lang w:eastAsia="ru-RU"/>
        </w:rPr>
        <w:t xml:space="preserve">за период январь-декабрь 2015 года </w:t>
      </w:r>
      <w:r>
        <w:rPr>
          <w:rFonts w:ascii="Times New Roman" w:eastAsia="Calibri" w:hAnsi="Times New Roman" w:cs="Times New Roman"/>
          <w:sz w:val="28"/>
          <w:szCs w:val="28"/>
          <w:lang w:eastAsia="ru-RU"/>
        </w:rPr>
        <w:t xml:space="preserve"> снизились на 6,</w:t>
      </w:r>
      <w:r w:rsidRPr="007E1619">
        <w:rPr>
          <w:rFonts w:ascii="Times New Roman" w:eastAsia="Calibri" w:hAnsi="Times New Roman" w:cs="Times New Roman"/>
          <w:sz w:val="28"/>
          <w:szCs w:val="28"/>
          <w:lang w:eastAsia="ru-RU"/>
        </w:rPr>
        <w:t xml:space="preserve">5 </w:t>
      </w:r>
      <w:proofErr w:type="spellStart"/>
      <w:r w:rsidRPr="007E1619">
        <w:rPr>
          <w:rFonts w:ascii="Times New Roman" w:eastAsia="Calibri" w:hAnsi="Times New Roman" w:cs="Times New Roman"/>
          <w:sz w:val="28"/>
          <w:szCs w:val="28"/>
          <w:lang w:eastAsia="ru-RU"/>
        </w:rPr>
        <w:t>п.п</w:t>
      </w:r>
      <w:proofErr w:type="spellEnd"/>
      <w:r w:rsidRPr="007E16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p>
    <w:p w:rsidR="007C2E76" w:rsidRPr="0060495A" w:rsidRDefault="007C2E76" w:rsidP="007C2E76">
      <w:pPr>
        <w:spacing w:after="0" w:line="240" w:lineRule="auto"/>
        <w:jc w:val="right"/>
        <w:rPr>
          <w:rFonts w:ascii="Times New Roman" w:eastAsia="Calibri" w:hAnsi="Times New Roman" w:cs="Times New Roman"/>
          <w:sz w:val="24"/>
          <w:szCs w:val="24"/>
          <w:lang w:eastAsia="ru-RU"/>
        </w:rPr>
      </w:pPr>
      <w:r w:rsidRPr="0060495A">
        <w:rPr>
          <w:rFonts w:ascii="Times New Roman" w:eastAsia="Calibri" w:hAnsi="Times New Roman" w:cs="Times New Roman"/>
          <w:sz w:val="24"/>
          <w:szCs w:val="24"/>
          <w:lang w:eastAsia="ru-RU"/>
        </w:rPr>
        <w:t>Таблица 4</w:t>
      </w:r>
    </w:p>
    <w:p w:rsidR="007C2E76" w:rsidRPr="00757DF0" w:rsidRDefault="007C2E76" w:rsidP="007C2E76">
      <w:pPr>
        <w:spacing w:after="0" w:line="240" w:lineRule="auto"/>
        <w:jc w:val="center"/>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Сравнительная таблица</w:t>
      </w:r>
    </w:p>
    <w:p w:rsidR="007C2E76" w:rsidRPr="00757DF0" w:rsidRDefault="007C2E76" w:rsidP="007C2E76">
      <w:pPr>
        <w:spacing w:after="0" w:line="240" w:lineRule="auto"/>
        <w:jc w:val="center"/>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индексов пр</w:t>
      </w:r>
      <w:r w:rsidR="002D576D">
        <w:rPr>
          <w:rFonts w:ascii="Times New Roman" w:eastAsia="Calibri" w:hAnsi="Times New Roman" w:cs="Times New Roman"/>
          <w:sz w:val="28"/>
          <w:szCs w:val="28"/>
          <w:lang w:eastAsia="ru-RU"/>
        </w:rPr>
        <w:t>омышленного производства за 2015</w:t>
      </w:r>
      <w:r w:rsidRPr="00757DF0">
        <w:rPr>
          <w:rFonts w:ascii="Times New Roman" w:eastAsia="Calibri" w:hAnsi="Times New Roman" w:cs="Times New Roman"/>
          <w:sz w:val="28"/>
          <w:szCs w:val="28"/>
          <w:lang w:eastAsia="ru-RU"/>
        </w:rPr>
        <w:t xml:space="preserve"> год</w:t>
      </w:r>
    </w:p>
    <w:p w:rsidR="007C2E76" w:rsidRPr="00757DF0" w:rsidRDefault="007C2E76" w:rsidP="007C2E76">
      <w:pPr>
        <w:spacing w:after="0" w:line="240" w:lineRule="auto"/>
        <w:jc w:val="center"/>
        <w:rPr>
          <w:rFonts w:ascii="Times New Roman" w:eastAsia="Calibri" w:hAnsi="Times New Roman" w:cs="Times New Roman"/>
          <w:b/>
          <w:sz w:val="28"/>
          <w:szCs w:val="28"/>
          <w:lang w:eastAsia="ru-RU"/>
        </w:rPr>
      </w:pPr>
    </w:p>
    <w:p w:rsidR="007C2E76" w:rsidRPr="00757DF0" w:rsidRDefault="007C2E76" w:rsidP="007C2E76">
      <w:pPr>
        <w:spacing w:after="0" w:line="240" w:lineRule="auto"/>
        <w:ind w:firstLine="709"/>
        <w:jc w:val="both"/>
        <w:rPr>
          <w:rFonts w:ascii="Times New Roman" w:eastAsia="Calibri" w:hAnsi="Times New Roman" w:cs="Times New Roman"/>
          <w:sz w:val="2"/>
          <w:szCs w:val="28"/>
          <w:lang w:eastAsia="ru-RU"/>
        </w:rPr>
      </w:pPr>
    </w:p>
    <w:tbl>
      <w:tblPr>
        <w:tblStyle w:val="12"/>
        <w:tblW w:w="10071" w:type="dxa"/>
        <w:jc w:val="center"/>
        <w:tblLayout w:type="fixed"/>
        <w:tblLook w:val="04A0" w:firstRow="1" w:lastRow="0" w:firstColumn="1" w:lastColumn="0" w:noHBand="0" w:noVBand="1"/>
      </w:tblPr>
      <w:tblGrid>
        <w:gridCol w:w="2857"/>
        <w:gridCol w:w="1544"/>
        <w:gridCol w:w="1843"/>
        <w:gridCol w:w="1984"/>
        <w:gridCol w:w="1843"/>
      </w:tblGrid>
      <w:tr w:rsidR="007C2E76" w:rsidRPr="00757DF0" w:rsidTr="00CB273A">
        <w:trPr>
          <w:jc w:val="center"/>
        </w:trPr>
        <w:tc>
          <w:tcPr>
            <w:tcW w:w="2857"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Наименование</w:t>
            </w:r>
          </w:p>
        </w:tc>
        <w:tc>
          <w:tcPr>
            <w:tcW w:w="1544"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Ед. измерений</w:t>
            </w:r>
          </w:p>
        </w:tc>
        <w:tc>
          <w:tcPr>
            <w:tcW w:w="1843"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Город Красноярск</w:t>
            </w:r>
          </w:p>
        </w:tc>
        <w:tc>
          <w:tcPr>
            <w:tcW w:w="1984"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Красноярский край</w:t>
            </w:r>
          </w:p>
        </w:tc>
        <w:tc>
          <w:tcPr>
            <w:tcW w:w="1843"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Российская Федерация</w:t>
            </w:r>
          </w:p>
        </w:tc>
      </w:tr>
      <w:tr w:rsidR="007C2E76" w:rsidRPr="00757DF0" w:rsidTr="00CB273A">
        <w:trPr>
          <w:jc w:val="center"/>
        </w:trPr>
        <w:tc>
          <w:tcPr>
            <w:tcW w:w="2857"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hAnsi="Times New Roman" w:cs="Times New Roman"/>
                <w:color w:val="000000"/>
                <w:szCs w:val="28"/>
              </w:rPr>
              <w:t>Индекс промышленного производства</w:t>
            </w:r>
          </w:p>
        </w:tc>
        <w:tc>
          <w:tcPr>
            <w:tcW w:w="1544"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w:t>
            </w:r>
          </w:p>
        </w:tc>
        <w:tc>
          <w:tcPr>
            <w:tcW w:w="1843" w:type="dxa"/>
            <w:vAlign w:val="center"/>
          </w:tcPr>
          <w:p w:rsidR="007C2E76" w:rsidRPr="00757DF0" w:rsidRDefault="007C2E76" w:rsidP="00CB273A">
            <w:pPr>
              <w:jc w:val="center"/>
              <w:rPr>
                <w:rFonts w:ascii="Times New Roman" w:eastAsia="Calibri" w:hAnsi="Times New Roman" w:cs="Times New Roman"/>
                <w:szCs w:val="28"/>
              </w:rPr>
            </w:pPr>
            <w:r>
              <w:rPr>
                <w:rFonts w:ascii="Times New Roman" w:eastAsia="Calibri" w:hAnsi="Times New Roman" w:cs="Times New Roman"/>
                <w:szCs w:val="28"/>
              </w:rPr>
              <w:t>97,9</w:t>
            </w:r>
          </w:p>
        </w:tc>
        <w:tc>
          <w:tcPr>
            <w:tcW w:w="1984" w:type="dxa"/>
            <w:vAlign w:val="center"/>
          </w:tcPr>
          <w:p w:rsidR="007C2E76" w:rsidRPr="00757DF0" w:rsidRDefault="007C2E76" w:rsidP="00CB273A">
            <w:pPr>
              <w:jc w:val="center"/>
              <w:rPr>
                <w:rFonts w:ascii="Times New Roman" w:eastAsia="Calibri" w:hAnsi="Times New Roman" w:cs="Times New Roman"/>
                <w:szCs w:val="28"/>
              </w:rPr>
            </w:pPr>
            <w:r>
              <w:rPr>
                <w:rFonts w:ascii="Times New Roman" w:eastAsia="Calibri" w:hAnsi="Times New Roman" w:cs="Times New Roman"/>
                <w:szCs w:val="28"/>
              </w:rPr>
              <w:t>98,9</w:t>
            </w:r>
          </w:p>
        </w:tc>
        <w:tc>
          <w:tcPr>
            <w:tcW w:w="1843" w:type="dxa"/>
            <w:vAlign w:val="center"/>
          </w:tcPr>
          <w:p w:rsidR="007C2E76" w:rsidRPr="00757DF0" w:rsidRDefault="007C2E76" w:rsidP="00CB273A">
            <w:pPr>
              <w:jc w:val="center"/>
              <w:rPr>
                <w:rFonts w:ascii="Times New Roman" w:eastAsia="Calibri" w:hAnsi="Times New Roman" w:cs="Times New Roman"/>
                <w:szCs w:val="28"/>
              </w:rPr>
            </w:pPr>
            <w:r>
              <w:rPr>
                <w:rFonts w:ascii="Times New Roman" w:eastAsia="Calibri" w:hAnsi="Times New Roman" w:cs="Times New Roman"/>
                <w:szCs w:val="28"/>
              </w:rPr>
              <w:t>96,6</w:t>
            </w:r>
          </w:p>
        </w:tc>
      </w:tr>
    </w:tbl>
    <w:p w:rsidR="007C2E76" w:rsidRPr="00757DF0" w:rsidRDefault="007C2E76" w:rsidP="007C2E76">
      <w:pPr>
        <w:spacing w:after="0" w:line="240" w:lineRule="auto"/>
        <w:ind w:firstLine="709"/>
        <w:jc w:val="both"/>
        <w:rPr>
          <w:rFonts w:ascii="Times New Roman" w:eastAsia="Calibri" w:hAnsi="Times New Roman" w:cs="Times New Roman"/>
          <w:sz w:val="28"/>
          <w:szCs w:val="28"/>
          <w:lang w:eastAsia="ru-RU"/>
        </w:rPr>
      </w:pP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w:t>
      </w:r>
      <w:r w:rsidRPr="00757DF0">
        <w:rPr>
          <w:rFonts w:ascii="Times New Roman" w:eastAsia="Calibri" w:hAnsi="Times New Roman" w:cs="Times New Roman"/>
          <w:sz w:val="28"/>
          <w:szCs w:val="28"/>
          <w:lang w:eastAsia="ru-RU"/>
        </w:rPr>
        <w:t xml:space="preserve">емп роста </w:t>
      </w:r>
      <w:r>
        <w:rPr>
          <w:rFonts w:ascii="Times New Roman" w:eastAsia="Calibri" w:hAnsi="Times New Roman" w:cs="Times New Roman"/>
          <w:sz w:val="28"/>
          <w:szCs w:val="28"/>
          <w:lang w:eastAsia="ru-RU"/>
        </w:rPr>
        <w:t>промышленного производства</w:t>
      </w:r>
      <w:r w:rsidRPr="00757DF0">
        <w:rPr>
          <w:rFonts w:ascii="Times New Roman" w:eastAsia="Calibri" w:hAnsi="Times New Roman" w:cs="Times New Roman"/>
          <w:sz w:val="28"/>
          <w:szCs w:val="28"/>
          <w:lang w:eastAsia="ru-RU"/>
        </w:rPr>
        <w:t xml:space="preserve"> за 201</w:t>
      </w:r>
      <w:r>
        <w:rPr>
          <w:rFonts w:ascii="Times New Roman" w:eastAsia="Calibri" w:hAnsi="Times New Roman" w:cs="Times New Roman"/>
          <w:sz w:val="28"/>
          <w:szCs w:val="28"/>
          <w:lang w:eastAsia="ru-RU"/>
        </w:rPr>
        <w:t>5</w:t>
      </w:r>
      <w:r w:rsidRPr="00757DF0">
        <w:rPr>
          <w:rFonts w:ascii="Times New Roman" w:eastAsia="Calibri" w:hAnsi="Times New Roman" w:cs="Times New Roman"/>
          <w:sz w:val="28"/>
          <w:szCs w:val="28"/>
          <w:lang w:eastAsia="ru-RU"/>
        </w:rPr>
        <w:t xml:space="preserve"> год по городу </w:t>
      </w:r>
      <w:r>
        <w:rPr>
          <w:rFonts w:ascii="Times New Roman" w:eastAsia="Calibri" w:hAnsi="Times New Roman" w:cs="Times New Roman"/>
          <w:sz w:val="28"/>
          <w:szCs w:val="28"/>
          <w:lang w:eastAsia="ru-RU"/>
        </w:rPr>
        <w:t xml:space="preserve">Красноярску сложился выше на 1,3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r w:rsidRPr="00757DF0">
        <w:rPr>
          <w:rFonts w:ascii="Times New Roman" w:eastAsia="Calibri" w:hAnsi="Times New Roman" w:cs="Times New Roman"/>
          <w:sz w:val="28"/>
          <w:szCs w:val="28"/>
          <w:lang w:eastAsia="ru-RU"/>
        </w:rPr>
        <w:t xml:space="preserve"> чем</w:t>
      </w:r>
      <w:r>
        <w:rPr>
          <w:rFonts w:ascii="Times New Roman" w:eastAsia="Calibri" w:hAnsi="Times New Roman" w:cs="Times New Roman"/>
          <w:sz w:val="28"/>
          <w:szCs w:val="28"/>
          <w:lang w:eastAsia="ru-RU"/>
        </w:rPr>
        <w:t xml:space="preserve"> в среднем по Российской Федерации, но ниже на 1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 xml:space="preserve">., чем </w:t>
      </w:r>
      <w:r w:rsidR="00540544">
        <w:rPr>
          <w:rFonts w:ascii="Times New Roman" w:eastAsia="Calibri" w:hAnsi="Times New Roman" w:cs="Times New Roman"/>
          <w:sz w:val="28"/>
          <w:szCs w:val="28"/>
          <w:lang w:eastAsia="ru-RU"/>
        </w:rPr>
        <w:t xml:space="preserve">по </w:t>
      </w:r>
      <w:r>
        <w:rPr>
          <w:rFonts w:ascii="Times New Roman" w:eastAsia="Calibri" w:hAnsi="Times New Roman" w:cs="Times New Roman"/>
          <w:sz w:val="28"/>
          <w:szCs w:val="28"/>
          <w:lang w:eastAsia="ru-RU"/>
        </w:rPr>
        <w:t>Красноярском</w:t>
      </w:r>
      <w:r w:rsidR="00540544">
        <w:rPr>
          <w:rFonts w:ascii="Times New Roman" w:eastAsia="Calibri" w:hAnsi="Times New Roman" w:cs="Times New Roman"/>
          <w:sz w:val="28"/>
          <w:szCs w:val="28"/>
          <w:lang w:eastAsia="ru-RU"/>
        </w:rPr>
        <w:t>у</w:t>
      </w:r>
      <w:r>
        <w:rPr>
          <w:rFonts w:ascii="Times New Roman" w:eastAsia="Calibri" w:hAnsi="Times New Roman" w:cs="Times New Roman"/>
          <w:sz w:val="28"/>
          <w:szCs w:val="28"/>
          <w:lang w:eastAsia="ru-RU"/>
        </w:rPr>
        <w:t xml:space="preserve"> кра</w:t>
      </w:r>
      <w:r w:rsidR="00540544">
        <w:rPr>
          <w:rFonts w:ascii="Times New Roman" w:eastAsia="Calibri" w:hAnsi="Times New Roman" w:cs="Times New Roman"/>
          <w:sz w:val="28"/>
          <w:szCs w:val="28"/>
          <w:lang w:eastAsia="ru-RU"/>
        </w:rPr>
        <w:t>ю</w:t>
      </w:r>
      <w:r>
        <w:rPr>
          <w:rFonts w:ascii="Times New Roman" w:eastAsia="Calibri" w:hAnsi="Times New Roman" w:cs="Times New Roman"/>
          <w:sz w:val="28"/>
          <w:szCs w:val="28"/>
          <w:lang w:eastAsia="ru-RU"/>
        </w:rPr>
        <w:t xml:space="preserve"> (Т</w:t>
      </w:r>
      <w:r w:rsidRPr="00757DF0">
        <w:rPr>
          <w:rFonts w:ascii="Times New Roman" w:eastAsia="Calibri" w:hAnsi="Times New Roman" w:cs="Times New Roman"/>
          <w:sz w:val="28"/>
          <w:szCs w:val="28"/>
          <w:lang w:eastAsia="ru-RU"/>
        </w:rPr>
        <w:t xml:space="preserve">аблица </w:t>
      </w:r>
      <w:r>
        <w:rPr>
          <w:rFonts w:ascii="Times New Roman" w:eastAsia="Calibri" w:hAnsi="Times New Roman" w:cs="Times New Roman"/>
          <w:sz w:val="28"/>
          <w:szCs w:val="28"/>
          <w:lang w:eastAsia="ru-RU"/>
        </w:rPr>
        <w:t>4</w:t>
      </w:r>
      <w:r w:rsidRPr="00757DF0">
        <w:rPr>
          <w:rFonts w:ascii="Times New Roman" w:eastAsia="Calibri" w:hAnsi="Times New Roman" w:cs="Times New Roman"/>
          <w:sz w:val="28"/>
          <w:szCs w:val="28"/>
          <w:lang w:eastAsia="ru-RU"/>
        </w:rPr>
        <w:t xml:space="preserve">). </w:t>
      </w:r>
    </w:p>
    <w:p w:rsidR="007C2E76" w:rsidRDefault="007C2E76" w:rsidP="005E6CAC">
      <w:pPr>
        <w:spacing w:after="0" w:line="240" w:lineRule="auto"/>
        <w:ind w:firstLine="709"/>
        <w:jc w:val="both"/>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Объем отгр</w:t>
      </w:r>
      <w:r>
        <w:rPr>
          <w:rFonts w:ascii="Times New Roman" w:eastAsia="Calibri" w:hAnsi="Times New Roman" w:cs="Times New Roman"/>
          <w:sz w:val="28"/>
          <w:szCs w:val="28"/>
          <w:lang w:eastAsia="ru-RU"/>
        </w:rPr>
        <w:t>уженных товаров за 2015</w:t>
      </w:r>
      <w:r w:rsidRPr="00757DF0">
        <w:rPr>
          <w:rFonts w:ascii="Times New Roman" w:eastAsia="Calibri" w:hAnsi="Times New Roman" w:cs="Times New Roman"/>
          <w:sz w:val="28"/>
          <w:szCs w:val="28"/>
          <w:lang w:eastAsia="ru-RU"/>
        </w:rPr>
        <w:t xml:space="preserve"> год </w:t>
      </w:r>
      <w:r>
        <w:rPr>
          <w:rFonts w:ascii="Times New Roman" w:eastAsia="Calibri" w:hAnsi="Times New Roman" w:cs="Times New Roman"/>
          <w:sz w:val="28"/>
          <w:szCs w:val="28"/>
          <w:lang w:eastAsia="ru-RU"/>
        </w:rPr>
        <w:t>вырос на 38,1 млрд. рублей и составил 347,5</w:t>
      </w:r>
      <w:r w:rsidRPr="00757DF0">
        <w:rPr>
          <w:rFonts w:ascii="Times New Roman" w:eastAsia="Calibri" w:hAnsi="Times New Roman" w:cs="Times New Roman"/>
          <w:sz w:val="28"/>
          <w:szCs w:val="28"/>
          <w:lang w:eastAsia="ru-RU"/>
        </w:rPr>
        <w:t xml:space="preserve"> млрд. рублей. Темп роста к </w:t>
      </w:r>
      <w:r>
        <w:rPr>
          <w:rFonts w:ascii="Times New Roman" w:eastAsia="Calibri" w:hAnsi="Times New Roman" w:cs="Times New Roman"/>
          <w:sz w:val="28"/>
          <w:szCs w:val="28"/>
          <w:lang w:eastAsia="ru-RU"/>
        </w:rPr>
        <w:t xml:space="preserve">плану года вырос на 3,2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r w:rsidRPr="00882E71">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и </w:t>
      </w:r>
      <w:r w:rsidRPr="00757DF0">
        <w:rPr>
          <w:rFonts w:ascii="Times New Roman" w:eastAsia="Calibri" w:hAnsi="Times New Roman" w:cs="Times New Roman"/>
          <w:sz w:val="28"/>
          <w:szCs w:val="28"/>
          <w:lang w:eastAsia="ru-RU"/>
        </w:rPr>
        <w:t xml:space="preserve">составил </w:t>
      </w:r>
      <w:r>
        <w:rPr>
          <w:rFonts w:ascii="Times New Roman" w:eastAsia="Calibri" w:hAnsi="Times New Roman" w:cs="Times New Roman"/>
          <w:sz w:val="28"/>
          <w:szCs w:val="28"/>
          <w:lang w:eastAsia="ru-RU"/>
        </w:rPr>
        <w:t>111,2</w:t>
      </w:r>
      <w:r w:rsidRPr="00757DF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к </w:t>
      </w:r>
      <w:r w:rsidRPr="00757DF0">
        <w:rPr>
          <w:rFonts w:ascii="Times New Roman" w:eastAsia="Calibri" w:hAnsi="Times New Roman" w:cs="Times New Roman"/>
          <w:sz w:val="28"/>
          <w:szCs w:val="28"/>
          <w:lang w:eastAsia="ru-RU"/>
        </w:rPr>
        <w:t>уровню 201</w:t>
      </w:r>
      <w:r>
        <w:rPr>
          <w:rFonts w:ascii="Times New Roman" w:eastAsia="Calibri" w:hAnsi="Times New Roman" w:cs="Times New Roman"/>
          <w:sz w:val="28"/>
          <w:szCs w:val="28"/>
          <w:lang w:eastAsia="ru-RU"/>
        </w:rPr>
        <w:t>4</w:t>
      </w:r>
      <w:r w:rsidRPr="00757DF0">
        <w:rPr>
          <w:rFonts w:ascii="Times New Roman" w:eastAsia="Calibri" w:hAnsi="Times New Roman" w:cs="Times New Roman"/>
          <w:sz w:val="28"/>
          <w:szCs w:val="28"/>
          <w:lang w:eastAsia="ru-RU"/>
        </w:rPr>
        <w:t xml:space="preserve"> года </w:t>
      </w:r>
      <w:r>
        <w:rPr>
          <w:rFonts w:ascii="Times New Roman" w:eastAsia="Calibri" w:hAnsi="Times New Roman" w:cs="Times New Roman"/>
          <w:sz w:val="28"/>
          <w:szCs w:val="28"/>
          <w:lang w:eastAsia="ru-RU"/>
        </w:rPr>
        <w:t xml:space="preserve">снизился на 3,7 </w:t>
      </w:r>
      <w:proofErr w:type="spellStart"/>
      <w:r>
        <w:rPr>
          <w:rFonts w:ascii="Times New Roman" w:eastAsia="Calibri" w:hAnsi="Times New Roman" w:cs="Times New Roman"/>
          <w:sz w:val="28"/>
          <w:szCs w:val="28"/>
          <w:lang w:eastAsia="ru-RU"/>
        </w:rPr>
        <w:t>п.п</w:t>
      </w:r>
      <w:proofErr w:type="spellEnd"/>
      <w:r>
        <w:rPr>
          <w:rFonts w:ascii="Times New Roman" w:eastAsia="Calibri" w:hAnsi="Times New Roman" w:cs="Times New Roman"/>
          <w:sz w:val="28"/>
          <w:szCs w:val="28"/>
          <w:lang w:eastAsia="ru-RU"/>
        </w:rPr>
        <w:t>.</w:t>
      </w:r>
    </w:p>
    <w:p w:rsidR="007C2E76" w:rsidRPr="00757DF0" w:rsidRDefault="007C2E76" w:rsidP="005E6CAC">
      <w:pPr>
        <w:spacing w:after="0" w:line="240" w:lineRule="auto"/>
        <w:ind w:firstLine="709"/>
        <w:jc w:val="both"/>
        <w:rPr>
          <w:rFonts w:ascii="Times New Roman" w:eastAsia="Calibri" w:hAnsi="Times New Roman" w:cs="Times New Roman"/>
          <w:sz w:val="28"/>
          <w:szCs w:val="28"/>
          <w:lang w:eastAsia="ru-RU"/>
        </w:rPr>
      </w:pPr>
    </w:p>
    <w:p w:rsidR="007C2E76" w:rsidRPr="00757DF0" w:rsidRDefault="007C2E76" w:rsidP="005E6CAC">
      <w:pPr>
        <w:spacing w:after="0" w:line="240" w:lineRule="auto"/>
        <w:ind w:firstLine="709"/>
        <w:jc w:val="both"/>
        <w:rPr>
          <w:rFonts w:ascii="Times New Roman" w:eastAsia="Calibri" w:hAnsi="Times New Roman" w:cs="Times New Roman"/>
          <w:sz w:val="28"/>
          <w:szCs w:val="28"/>
          <w:lang w:eastAsia="ru-RU"/>
        </w:rPr>
      </w:pPr>
      <w:r w:rsidRPr="00ED764C">
        <w:rPr>
          <w:rFonts w:ascii="Times New Roman" w:eastAsia="Calibri" w:hAnsi="Times New Roman" w:cs="Times New Roman"/>
          <w:sz w:val="28"/>
          <w:szCs w:val="28"/>
          <w:lang w:eastAsia="ru-RU"/>
        </w:rPr>
        <w:lastRenderedPageBreak/>
        <w:t xml:space="preserve">В январе-декабре 2015 года </w:t>
      </w:r>
      <w:r>
        <w:rPr>
          <w:rFonts w:ascii="Times New Roman" w:eastAsia="Calibri" w:hAnsi="Times New Roman" w:cs="Times New Roman"/>
          <w:sz w:val="28"/>
          <w:szCs w:val="28"/>
          <w:lang w:eastAsia="ru-RU"/>
        </w:rPr>
        <w:t xml:space="preserve">крупными и средними организациями города </w:t>
      </w:r>
      <w:r w:rsidRPr="006E79A5">
        <w:rPr>
          <w:rFonts w:ascii="Times New Roman" w:eastAsia="Calibri" w:hAnsi="Times New Roman" w:cs="Times New Roman"/>
          <w:sz w:val="28"/>
          <w:szCs w:val="28"/>
          <w:lang w:eastAsia="ru-RU"/>
        </w:rPr>
        <w:t xml:space="preserve">использовано </w:t>
      </w:r>
      <w:r w:rsidR="006E79A5" w:rsidRPr="006E79A5">
        <w:rPr>
          <w:rFonts w:ascii="Times New Roman" w:eastAsia="Calibri" w:hAnsi="Times New Roman" w:cs="Times New Roman"/>
          <w:sz w:val="28"/>
          <w:szCs w:val="28"/>
          <w:lang w:eastAsia="ru-RU"/>
        </w:rPr>
        <w:t>67,3</w:t>
      </w:r>
      <w:r w:rsidR="006E79A5">
        <w:rPr>
          <w:rFonts w:ascii="Times New Roman" w:eastAsia="Calibri" w:hAnsi="Times New Roman" w:cs="Times New Roman"/>
          <w:sz w:val="28"/>
          <w:szCs w:val="28"/>
          <w:lang w:eastAsia="ru-RU"/>
        </w:rPr>
        <w:t xml:space="preserve"> </w:t>
      </w:r>
      <w:r w:rsidRPr="00ED764C">
        <w:rPr>
          <w:rFonts w:ascii="Times New Roman" w:eastAsia="Calibri" w:hAnsi="Times New Roman" w:cs="Times New Roman"/>
          <w:sz w:val="28"/>
          <w:szCs w:val="28"/>
          <w:lang w:eastAsia="ru-RU"/>
        </w:rPr>
        <w:t>млрд</w:t>
      </w:r>
      <w:r>
        <w:rPr>
          <w:rFonts w:ascii="Times New Roman" w:eastAsia="Calibri" w:hAnsi="Times New Roman" w:cs="Times New Roman"/>
          <w:sz w:val="28"/>
          <w:szCs w:val="28"/>
          <w:lang w:eastAsia="ru-RU"/>
        </w:rPr>
        <w:t>.</w:t>
      </w:r>
      <w:r w:rsidRPr="00ED764C">
        <w:rPr>
          <w:rFonts w:ascii="Times New Roman" w:eastAsia="Calibri" w:hAnsi="Times New Roman" w:cs="Times New Roman"/>
          <w:sz w:val="28"/>
          <w:szCs w:val="28"/>
          <w:lang w:eastAsia="ru-RU"/>
        </w:rPr>
        <w:t xml:space="preserve"> рублей инвестиций в основной капитал или </w:t>
      </w:r>
      <w:r>
        <w:rPr>
          <w:rFonts w:ascii="Times New Roman" w:eastAsia="Calibri" w:hAnsi="Times New Roman" w:cs="Times New Roman"/>
          <w:sz w:val="28"/>
          <w:szCs w:val="28"/>
          <w:lang w:eastAsia="ru-RU"/>
        </w:rPr>
        <w:t>82,4</w:t>
      </w:r>
      <w:r w:rsidRPr="00ED764C">
        <w:rPr>
          <w:rFonts w:ascii="Times New Roman" w:eastAsia="Calibri" w:hAnsi="Times New Roman" w:cs="Times New Roman"/>
          <w:sz w:val="28"/>
          <w:szCs w:val="28"/>
          <w:lang w:eastAsia="ru-RU"/>
        </w:rPr>
        <w:t>% к январю-декабрю 2014 года в сопоставимых ценах.</w:t>
      </w:r>
    </w:p>
    <w:p w:rsidR="007C2E76" w:rsidRPr="00757DF0" w:rsidRDefault="007C2E76" w:rsidP="007C2E76">
      <w:pPr>
        <w:spacing w:after="0" w:line="240" w:lineRule="auto"/>
        <w:jc w:val="right"/>
        <w:rPr>
          <w:rFonts w:ascii="Times New Roman" w:eastAsia="Calibri" w:hAnsi="Times New Roman" w:cs="Times New Roman"/>
          <w:sz w:val="28"/>
          <w:szCs w:val="24"/>
          <w:lang w:eastAsia="ru-RU"/>
        </w:rPr>
      </w:pPr>
    </w:p>
    <w:p w:rsidR="007C2E76" w:rsidRPr="0060495A" w:rsidRDefault="007C2E76" w:rsidP="007C2E76">
      <w:pPr>
        <w:spacing w:after="0" w:line="240" w:lineRule="auto"/>
        <w:jc w:val="right"/>
        <w:rPr>
          <w:rFonts w:ascii="Times New Roman" w:eastAsia="Calibri" w:hAnsi="Times New Roman" w:cs="Times New Roman"/>
          <w:sz w:val="24"/>
          <w:szCs w:val="24"/>
          <w:lang w:eastAsia="ru-RU"/>
        </w:rPr>
      </w:pPr>
      <w:r w:rsidRPr="0060495A">
        <w:rPr>
          <w:rFonts w:ascii="Times New Roman" w:eastAsia="Calibri" w:hAnsi="Times New Roman" w:cs="Times New Roman"/>
          <w:sz w:val="24"/>
          <w:szCs w:val="24"/>
          <w:lang w:eastAsia="ru-RU"/>
        </w:rPr>
        <w:t>Таблица 5</w:t>
      </w:r>
    </w:p>
    <w:p w:rsidR="007C2E76" w:rsidRPr="00757DF0" w:rsidRDefault="007C2E76" w:rsidP="007C2E76">
      <w:pPr>
        <w:spacing w:after="0" w:line="240" w:lineRule="auto"/>
        <w:jc w:val="center"/>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Сравнительная таблица</w:t>
      </w:r>
    </w:p>
    <w:p w:rsidR="007C2E76" w:rsidRPr="00757DF0" w:rsidRDefault="007C2E76" w:rsidP="007C2E76">
      <w:pPr>
        <w:spacing w:after="0" w:line="240" w:lineRule="auto"/>
        <w:jc w:val="center"/>
        <w:rPr>
          <w:rFonts w:ascii="Times New Roman" w:eastAsia="Calibri" w:hAnsi="Times New Roman" w:cs="Times New Roman"/>
          <w:sz w:val="28"/>
          <w:szCs w:val="28"/>
          <w:lang w:eastAsia="ru-RU"/>
        </w:rPr>
      </w:pPr>
      <w:r w:rsidRPr="00757DF0">
        <w:rPr>
          <w:rFonts w:ascii="Times New Roman" w:eastAsia="Calibri" w:hAnsi="Times New Roman" w:cs="Times New Roman"/>
          <w:sz w:val="28"/>
          <w:szCs w:val="28"/>
          <w:lang w:eastAsia="ru-RU"/>
        </w:rPr>
        <w:t>темпов роста инвестиций в основной капитал за 201</w:t>
      </w:r>
      <w:r>
        <w:rPr>
          <w:rFonts w:ascii="Times New Roman" w:eastAsia="Calibri" w:hAnsi="Times New Roman" w:cs="Times New Roman"/>
          <w:sz w:val="28"/>
          <w:szCs w:val="28"/>
          <w:lang w:eastAsia="ru-RU"/>
        </w:rPr>
        <w:t>5</w:t>
      </w:r>
      <w:r w:rsidRPr="00757DF0">
        <w:rPr>
          <w:rFonts w:ascii="Times New Roman" w:eastAsia="Calibri" w:hAnsi="Times New Roman" w:cs="Times New Roman"/>
          <w:sz w:val="28"/>
          <w:szCs w:val="28"/>
          <w:lang w:eastAsia="ru-RU"/>
        </w:rPr>
        <w:t xml:space="preserve"> год</w:t>
      </w:r>
    </w:p>
    <w:p w:rsidR="007C2E76" w:rsidRPr="00757DF0" w:rsidRDefault="007C2E76" w:rsidP="007C2E76">
      <w:pPr>
        <w:spacing w:after="0" w:line="240" w:lineRule="auto"/>
        <w:jc w:val="center"/>
        <w:rPr>
          <w:rFonts w:ascii="Times New Roman" w:eastAsia="Calibri" w:hAnsi="Times New Roman" w:cs="Times New Roman"/>
          <w:sz w:val="28"/>
          <w:szCs w:val="28"/>
          <w:lang w:eastAsia="ru-RU"/>
        </w:rPr>
      </w:pPr>
    </w:p>
    <w:p w:rsidR="007C2E76" w:rsidRPr="00757DF0" w:rsidRDefault="007C2E76" w:rsidP="007C2E76">
      <w:pPr>
        <w:spacing w:after="0" w:line="240" w:lineRule="auto"/>
        <w:ind w:firstLine="709"/>
        <w:jc w:val="both"/>
        <w:rPr>
          <w:rFonts w:ascii="Times New Roman" w:eastAsia="Calibri" w:hAnsi="Times New Roman" w:cs="Times New Roman"/>
          <w:sz w:val="2"/>
          <w:szCs w:val="28"/>
          <w:lang w:eastAsia="ru-RU"/>
        </w:rPr>
      </w:pPr>
    </w:p>
    <w:tbl>
      <w:tblPr>
        <w:tblStyle w:val="12"/>
        <w:tblW w:w="10071" w:type="dxa"/>
        <w:jc w:val="center"/>
        <w:tblLayout w:type="fixed"/>
        <w:tblLook w:val="04A0" w:firstRow="1" w:lastRow="0" w:firstColumn="1" w:lastColumn="0" w:noHBand="0" w:noVBand="1"/>
      </w:tblPr>
      <w:tblGrid>
        <w:gridCol w:w="3336"/>
        <w:gridCol w:w="1417"/>
        <w:gridCol w:w="1491"/>
        <w:gridCol w:w="1984"/>
        <w:gridCol w:w="1843"/>
      </w:tblGrid>
      <w:tr w:rsidR="007C2E76" w:rsidRPr="00757DF0" w:rsidTr="00CB273A">
        <w:trPr>
          <w:jc w:val="center"/>
        </w:trPr>
        <w:tc>
          <w:tcPr>
            <w:tcW w:w="3336"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Наименование</w:t>
            </w:r>
          </w:p>
        </w:tc>
        <w:tc>
          <w:tcPr>
            <w:tcW w:w="1417"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Ед. измерений</w:t>
            </w:r>
          </w:p>
        </w:tc>
        <w:tc>
          <w:tcPr>
            <w:tcW w:w="1491"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Город Красноярск</w:t>
            </w:r>
          </w:p>
        </w:tc>
        <w:tc>
          <w:tcPr>
            <w:tcW w:w="1984"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Красноярский край</w:t>
            </w:r>
          </w:p>
        </w:tc>
        <w:tc>
          <w:tcPr>
            <w:tcW w:w="1843"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Российская Федерация</w:t>
            </w:r>
          </w:p>
        </w:tc>
      </w:tr>
      <w:tr w:rsidR="007C2E76" w:rsidRPr="00757DF0" w:rsidTr="00CB273A">
        <w:trPr>
          <w:jc w:val="center"/>
        </w:trPr>
        <w:tc>
          <w:tcPr>
            <w:tcW w:w="3336"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hAnsi="Times New Roman" w:cs="Times New Roman"/>
                <w:color w:val="000000"/>
                <w:szCs w:val="28"/>
              </w:rPr>
              <w:t>Темп роста инвестиций в основной капитал к 201</w:t>
            </w:r>
            <w:r>
              <w:rPr>
                <w:rFonts w:ascii="Times New Roman" w:hAnsi="Times New Roman" w:cs="Times New Roman"/>
                <w:color w:val="000000"/>
                <w:szCs w:val="28"/>
              </w:rPr>
              <w:t>4</w:t>
            </w:r>
            <w:r w:rsidRPr="00757DF0">
              <w:rPr>
                <w:rFonts w:ascii="Times New Roman" w:hAnsi="Times New Roman" w:cs="Times New Roman"/>
                <w:color w:val="000000"/>
                <w:szCs w:val="28"/>
              </w:rPr>
              <w:t xml:space="preserve"> году (в сопоставимых ценах)*</w:t>
            </w:r>
          </w:p>
        </w:tc>
        <w:tc>
          <w:tcPr>
            <w:tcW w:w="1417" w:type="dxa"/>
            <w:vAlign w:val="center"/>
          </w:tcPr>
          <w:p w:rsidR="007C2E76" w:rsidRPr="00757DF0" w:rsidRDefault="007C2E76" w:rsidP="00CB273A">
            <w:pPr>
              <w:jc w:val="center"/>
              <w:rPr>
                <w:rFonts w:ascii="Times New Roman" w:eastAsia="Calibri" w:hAnsi="Times New Roman" w:cs="Times New Roman"/>
                <w:szCs w:val="28"/>
              </w:rPr>
            </w:pPr>
            <w:r w:rsidRPr="00757DF0">
              <w:rPr>
                <w:rFonts w:ascii="Times New Roman" w:eastAsia="Calibri" w:hAnsi="Times New Roman" w:cs="Times New Roman"/>
                <w:szCs w:val="28"/>
              </w:rPr>
              <w:t>%</w:t>
            </w:r>
          </w:p>
        </w:tc>
        <w:tc>
          <w:tcPr>
            <w:tcW w:w="1491" w:type="dxa"/>
            <w:vAlign w:val="center"/>
          </w:tcPr>
          <w:p w:rsidR="007C2E76" w:rsidRPr="00757DF0" w:rsidRDefault="007C2E76" w:rsidP="00CB273A">
            <w:pPr>
              <w:jc w:val="center"/>
              <w:rPr>
                <w:rFonts w:ascii="Times New Roman" w:eastAsia="Calibri" w:hAnsi="Times New Roman" w:cs="Times New Roman"/>
                <w:szCs w:val="28"/>
              </w:rPr>
            </w:pPr>
            <w:r>
              <w:rPr>
                <w:rFonts w:ascii="Times New Roman" w:eastAsia="Calibri" w:hAnsi="Times New Roman" w:cs="Times New Roman"/>
                <w:szCs w:val="28"/>
              </w:rPr>
              <w:t>82,4*</w:t>
            </w:r>
          </w:p>
        </w:tc>
        <w:tc>
          <w:tcPr>
            <w:tcW w:w="1984" w:type="dxa"/>
            <w:vAlign w:val="center"/>
          </w:tcPr>
          <w:p w:rsidR="007C2E76" w:rsidRPr="00ED764C" w:rsidRDefault="007C2E76" w:rsidP="00CB273A">
            <w:pPr>
              <w:jc w:val="center"/>
              <w:rPr>
                <w:rFonts w:ascii="Times New Roman" w:eastAsia="Calibri" w:hAnsi="Times New Roman" w:cs="Times New Roman"/>
                <w:szCs w:val="28"/>
                <w:highlight w:val="yellow"/>
              </w:rPr>
            </w:pPr>
            <w:r w:rsidRPr="00ED764C">
              <w:rPr>
                <w:rFonts w:ascii="Times New Roman" w:eastAsia="Calibri" w:hAnsi="Times New Roman" w:cs="Times New Roman"/>
                <w:szCs w:val="28"/>
              </w:rPr>
              <w:t>95,8</w:t>
            </w:r>
          </w:p>
        </w:tc>
        <w:tc>
          <w:tcPr>
            <w:tcW w:w="1843" w:type="dxa"/>
            <w:vAlign w:val="center"/>
          </w:tcPr>
          <w:p w:rsidR="007C2E76" w:rsidRPr="00ED764C" w:rsidRDefault="007C2E76" w:rsidP="00CB273A">
            <w:pPr>
              <w:jc w:val="center"/>
              <w:rPr>
                <w:rFonts w:ascii="Times New Roman" w:eastAsia="Calibri" w:hAnsi="Times New Roman" w:cs="Times New Roman"/>
                <w:szCs w:val="28"/>
                <w:highlight w:val="yellow"/>
              </w:rPr>
            </w:pPr>
            <w:r w:rsidRPr="00ED764C">
              <w:rPr>
                <w:rFonts w:ascii="Times New Roman" w:eastAsia="Calibri" w:hAnsi="Times New Roman" w:cs="Times New Roman"/>
                <w:szCs w:val="28"/>
              </w:rPr>
              <w:t>91,6</w:t>
            </w:r>
          </w:p>
        </w:tc>
      </w:tr>
    </w:tbl>
    <w:p w:rsidR="007C2E76" w:rsidRDefault="007C2E76" w:rsidP="007C2E76">
      <w:pPr>
        <w:spacing w:after="0" w:line="240" w:lineRule="auto"/>
        <w:ind w:firstLine="709"/>
        <w:jc w:val="both"/>
        <w:rPr>
          <w:rFonts w:ascii="Times New Roman" w:eastAsia="Calibri" w:hAnsi="Times New Roman" w:cs="Times New Roman"/>
          <w:szCs w:val="28"/>
          <w:lang w:eastAsia="ru-RU"/>
        </w:rPr>
      </w:pPr>
      <w:r>
        <w:rPr>
          <w:rFonts w:ascii="Times New Roman" w:eastAsia="Calibri" w:hAnsi="Times New Roman" w:cs="Times New Roman"/>
          <w:szCs w:val="28"/>
          <w:lang w:eastAsia="ru-RU"/>
        </w:rPr>
        <w:t>*только по крупным и средним организациям города.</w:t>
      </w:r>
    </w:p>
    <w:p w:rsidR="007C2E76" w:rsidRPr="00757DF0" w:rsidRDefault="007C2E76" w:rsidP="007C2E76">
      <w:pPr>
        <w:spacing w:after="0" w:line="240" w:lineRule="auto"/>
        <w:ind w:firstLine="709"/>
        <w:jc w:val="both"/>
        <w:rPr>
          <w:rFonts w:ascii="Times New Roman" w:eastAsia="Calibri" w:hAnsi="Times New Roman" w:cs="Times New Roman"/>
          <w:szCs w:val="28"/>
          <w:lang w:eastAsia="ru-RU"/>
        </w:rPr>
      </w:pPr>
    </w:p>
    <w:p w:rsidR="007C2E76" w:rsidRPr="00040B8E" w:rsidRDefault="007C2E76" w:rsidP="005E6CAC">
      <w:pPr>
        <w:spacing w:after="0" w:line="240" w:lineRule="auto"/>
        <w:ind w:firstLine="709"/>
        <w:jc w:val="both"/>
        <w:rPr>
          <w:rFonts w:ascii="Times New Roman" w:eastAsia="Calibri" w:hAnsi="Times New Roman" w:cs="Times New Roman"/>
          <w:sz w:val="28"/>
          <w:szCs w:val="28"/>
          <w:lang w:eastAsia="ru-RU"/>
        </w:rPr>
      </w:pPr>
      <w:r w:rsidRPr="002E094D">
        <w:rPr>
          <w:rFonts w:ascii="Times New Roman" w:eastAsia="Calibri" w:hAnsi="Times New Roman" w:cs="Times New Roman"/>
          <w:sz w:val="28"/>
          <w:szCs w:val="28"/>
          <w:lang w:eastAsia="ru-RU"/>
        </w:rPr>
        <w:t xml:space="preserve">Индекс потребительских цен </w:t>
      </w:r>
      <w:proofErr w:type="gramStart"/>
      <w:r w:rsidRPr="002E094D">
        <w:rPr>
          <w:rFonts w:ascii="Times New Roman" w:eastAsia="Calibri" w:hAnsi="Times New Roman" w:cs="Times New Roman"/>
          <w:sz w:val="28"/>
          <w:szCs w:val="28"/>
          <w:lang w:eastAsia="ru-RU"/>
        </w:rPr>
        <w:t>на кон</w:t>
      </w:r>
      <w:r>
        <w:rPr>
          <w:rFonts w:ascii="Times New Roman" w:eastAsia="Calibri" w:hAnsi="Times New Roman" w:cs="Times New Roman"/>
          <w:sz w:val="28"/>
          <w:szCs w:val="28"/>
          <w:lang w:eastAsia="ru-RU"/>
        </w:rPr>
        <w:t>ец</w:t>
      </w:r>
      <w:proofErr w:type="gramEnd"/>
      <w:r>
        <w:rPr>
          <w:rFonts w:ascii="Times New Roman" w:eastAsia="Calibri" w:hAnsi="Times New Roman" w:cs="Times New Roman"/>
          <w:sz w:val="28"/>
          <w:szCs w:val="28"/>
          <w:lang w:eastAsia="ru-RU"/>
        </w:rPr>
        <w:t xml:space="preserve"> 2015 года составил 112,5%, от</w:t>
      </w:r>
      <w:r w:rsidRPr="002E094D">
        <w:rPr>
          <w:rFonts w:ascii="Times New Roman" w:eastAsia="Calibri" w:hAnsi="Times New Roman" w:cs="Times New Roman"/>
          <w:sz w:val="28"/>
          <w:szCs w:val="28"/>
          <w:lang w:eastAsia="ru-RU"/>
        </w:rPr>
        <w:t xml:space="preserve">клонение </w:t>
      </w:r>
      <w:r>
        <w:rPr>
          <w:rFonts w:ascii="Times New Roman" w:eastAsia="Calibri" w:hAnsi="Times New Roman" w:cs="Times New Roman"/>
          <w:sz w:val="28"/>
          <w:szCs w:val="28"/>
          <w:lang w:eastAsia="ru-RU"/>
        </w:rPr>
        <w:t xml:space="preserve">к плану </w:t>
      </w:r>
      <w:r w:rsidRPr="002E094D">
        <w:rPr>
          <w:rFonts w:ascii="Times New Roman" w:eastAsia="Calibri" w:hAnsi="Times New Roman" w:cs="Times New Roman"/>
          <w:sz w:val="28"/>
          <w:szCs w:val="28"/>
          <w:lang w:eastAsia="ru-RU"/>
        </w:rPr>
        <w:t xml:space="preserve">составило </w:t>
      </w:r>
      <w:r>
        <w:rPr>
          <w:rFonts w:ascii="Times New Roman" w:eastAsia="Calibri" w:hAnsi="Times New Roman" w:cs="Times New Roman"/>
          <w:sz w:val="28"/>
          <w:szCs w:val="28"/>
          <w:lang w:eastAsia="ru-RU"/>
        </w:rPr>
        <w:t xml:space="preserve">7,5 </w:t>
      </w:r>
      <w:proofErr w:type="spellStart"/>
      <w:r>
        <w:rPr>
          <w:rFonts w:ascii="Times New Roman" w:eastAsia="Calibri" w:hAnsi="Times New Roman" w:cs="Times New Roman"/>
          <w:sz w:val="28"/>
          <w:szCs w:val="28"/>
          <w:lang w:eastAsia="ru-RU"/>
        </w:rPr>
        <w:t>п.</w:t>
      </w:r>
      <w:r w:rsidRPr="002E094D">
        <w:rPr>
          <w:rFonts w:ascii="Times New Roman" w:eastAsia="Calibri" w:hAnsi="Times New Roman" w:cs="Times New Roman"/>
          <w:sz w:val="28"/>
          <w:szCs w:val="28"/>
          <w:lang w:eastAsia="ru-RU"/>
        </w:rPr>
        <w:t>п</w:t>
      </w:r>
      <w:proofErr w:type="spellEnd"/>
      <w:r>
        <w:rPr>
          <w:rFonts w:ascii="Times New Roman" w:eastAsia="Calibri" w:hAnsi="Times New Roman" w:cs="Times New Roman"/>
          <w:sz w:val="28"/>
          <w:szCs w:val="28"/>
          <w:lang w:eastAsia="ru-RU"/>
        </w:rPr>
        <w:t xml:space="preserve">. </w:t>
      </w:r>
      <w:r w:rsidRPr="005C679D">
        <w:rPr>
          <w:rFonts w:ascii="Times New Roman" w:eastAsia="Times New Roman" w:hAnsi="Times New Roman" w:cs="Times New Roman"/>
          <w:sz w:val="28"/>
          <w:szCs w:val="33"/>
          <w:lang w:eastAsia="ru-RU"/>
        </w:rPr>
        <w:t>Главным фактором такого усиления инфляции стала значительная девальвация рубля,</w:t>
      </w:r>
      <w:r>
        <w:rPr>
          <w:rFonts w:ascii="Times New Roman" w:eastAsia="Times New Roman" w:hAnsi="Times New Roman" w:cs="Times New Roman"/>
          <w:sz w:val="28"/>
          <w:szCs w:val="33"/>
          <w:lang w:eastAsia="ru-RU"/>
        </w:rPr>
        <w:t xml:space="preserve"> </w:t>
      </w:r>
      <w:r w:rsidRPr="005C679D">
        <w:rPr>
          <w:rFonts w:ascii="Times New Roman" w:eastAsia="Times New Roman" w:hAnsi="Times New Roman" w:cs="Times New Roman"/>
          <w:sz w:val="28"/>
          <w:szCs w:val="33"/>
          <w:lang w:eastAsia="ru-RU"/>
        </w:rPr>
        <w:t>резко усилившаяся с конца 2014 г</w:t>
      </w:r>
      <w:r>
        <w:rPr>
          <w:rFonts w:ascii="Times New Roman" w:eastAsia="Times New Roman" w:hAnsi="Times New Roman" w:cs="Times New Roman"/>
          <w:sz w:val="28"/>
          <w:szCs w:val="33"/>
          <w:lang w:eastAsia="ru-RU"/>
        </w:rPr>
        <w:t>ода</w:t>
      </w:r>
      <w:r w:rsidRPr="005C679D">
        <w:rPr>
          <w:rFonts w:ascii="Times New Roman" w:eastAsia="Times New Roman" w:hAnsi="Times New Roman" w:cs="Times New Roman"/>
          <w:sz w:val="28"/>
          <w:szCs w:val="33"/>
          <w:lang w:eastAsia="ru-RU"/>
        </w:rPr>
        <w:t xml:space="preserve"> и продолжившаяся в 2015 году. </w:t>
      </w:r>
    </w:p>
    <w:p w:rsidR="007C2E76" w:rsidRDefault="007C2E76" w:rsidP="005E6CAC">
      <w:pPr>
        <w:spacing w:after="0" w:line="240" w:lineRule="auto"/>
        <w:ind w:firstLine="709"/>
        <w:jc w:val="both"/>
        <w:rPr>
          <w:rFonts w:ascii="Times New Roman" w:eastAsia="Times New Roman" w:hAnsi="Times New Roman" w:cs="Times New Roman"/>
          <w:sz w:val="28"/>
          <w:szCs w:val="33"/>
          <w:lang w:eastAsia="ru-RU"/>
        </w:rPr>
      </w:pPr>
      <w:r>
        <w:rPr>
          <w:rFonts w:ascii="Times New Roman" w:eastAsia="Times New Roman" w:hAnsi="Times New Roman" w:cs="Times New Roman"/>
          <w:sz w:val="28"/>
          <w:szCs w:val="33"/>
          <w:lang w:eastAsia="ru-RU"/>
        </w:rPr>
        <w:t xml:space="preserve">Цена на алюминий первичный к концу 2015 года сложилась в сумме </w:t>
      </w:r>
      <w:r w:rsidRPr="00040B8E">
        <w:rPr>
          <w:rFonts w:ascii="Times New Roman" w:eastAsia="Times New Roman" w:hAnsi="Times New Roman" w:cs="Times New Roman"/>
          <w:sz w:val="28"/>
          <w:szCs w:val="33"/>
          <w:lang w:eastAsia="ru-RU"/>
        </w:rPr>
        <w:t>1</w:t>
      </w:r>
      <w:r w:rsidR="005E6CAC">
        <w:rPr>
          <w:rFonts w:ascii="Times New Roman" w:eastAsia="Times New Roman" w:hAnsi="Times New Roman" w:cs="Times New Roman"/>
          <w:sz w:val="28"/>
          <w:szCs w:val="33"/>
          <w:lang w:eastAsia="ru-RU"/>
        </w:rPr>
        <w:t> </w:t>
      </w:r>
      <w:r w:rsidRPr="00040B8E">
        <w:rPr>
          <w:rFonts w:ascii="Times New Roman" w:eastAsia="Times New Roman" w:hAnsi="Times New Roman" w:cs="Times New Roman"/>
          <w:sz w:val="28"/>
          <w:szCs w:val="33"/>
          <w:lang w:eastAsia="ru-RU"/>
        </w:rPr>
        <w:t>659,7</w:t>
      </w:r>
      <w:r>
        <w:rPr>
          <w:rFonts w:ascii="Times New Roman" w:eastAsia="Times New Roman" w:hAnsi="Times New Roman" w:cs="Times New Roman"/>
          <w:sz w:val="28"/>
          <w:szCs w:val="33"/>
          <w:lang w:eastAsia="ru-RU"/>
        </w:rPr>
        <w:t xml:space="preserve"> долларов за тонну, что ниже запланированной цены в бюджете города на 13,6 %. По сравнению с 2014 годом цена снизилась на 11,2%.</w:t>
      </w:r>
    </w:p>
    <w:p w:rsidR="00402829" w:rsidRDefault="00402829" w:rsidP="00402829">
      <w:pPr>
        <w:spacing w:after="0" w:line="240" w:lineRule="auto"/>
        <w:ind w:firstLine="708"/>
        <w:jc w:val="both"/>
        <w:rPr>
          <w:rFonts w:ascii="Times New Roman" w:eastAsia="Times New Roman" w:hAnsi="Times New Roman" w:cs="Times New Roman"/>
          <w:sz w:val="28"/>
          <w:szCs w:val="33"/>
          <w:lang w:eastAsia="ru-RU"/>
        </w:rPr>
      </w:pPr>
    </w:p>
    <w:p w:rsidR="007C2E76" w:rsidRPr="00D13118" w:rsidRDefault="007C2E76" w:rsidP="00402829">
      <w:pPr>
        <w:pStyle w:val="2"/>
        <w:spacing w:before="0" w:line="240" w:lineRule="auto"/>
        <w:jc w:val="center"/>
        <w:rPr>
          <w:rFonts w:ascii="Times New Roman" w:hAnsi="Times New Roman" w:cs="Times New Roman"/>
          <w:color w:val="auto"/>
          <w:sz w:val="28"/>
          <w:szCs w:val="28"/>
        </w:rPr>
      </w:pPr>
      <w:bookmarkStart w:id="24" w:name="_Toc385521559"/>
      <w:bookmarkStart w:id="25" w:name="_Toc386553044"/>
      <w:bookmarkStart w:id="26" w:name="_Toc386559153"/>
      <w:bookmarkStart w:id="27" w:name="_Toc449706741"/>
      <w:bookmarkEnd w:id="20"/>
      <w:r w:rsidRPr="00D13118">
        <w:rPr>
          <w:rFonts w:ascii="Times New Roman" w:hAnsi="Times New Roman" w:cs="Times New Roman"/>
          <w:color w:val="auto"/>
          <w:sz w:val="28"/>
          <w:szCs w:val="28"/>
        </w:rPr>
        <w:t>4.2. Общие параметры доходов</w:t>
      </w:r>
      <w:bookmarkEnd w:id="24"/>
      <w:bookmarkEnd w:id="25"/>
      <w:bookmarkEnd w:id="26"/>
      <w:bookmarkEnd w:id="27"/>
    </w:p>
    <w:p w:rsidR="007C2E76" w:rsidRPr="00C663A6" w:rsidRDefault="007C2E76" w:rsidP="007C2E76">
      <w:pPr>
        <w:spacing w:after="0" w:line="240" w:lineRule="auto"/>
        <w:ind w:firstLine="709"/>
        <w:jc w:val="both"/>
        <w:rPr>
          <w:rFonts w:ascii="Times New Roman" w:hAnsi="Times New Roman" w:cs="Times New Roman"/>
          <w:sz w:val="28"/>
          <w:szCs w:val="28"/>
          <w:highlight w:val="yellow"/>
        </w:rPr>
      </w:pPr>
    </w:p>
    <w:p w:rsidR="007C2E76" w:rsidRPr="00A45D92" w:rsidRDefault="001047A8"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отчету об исполнении бюджет</w:t>
      </w:r>
      <w:r w:rsidR="00F74688">
        <w:rPr>
          <w:rFonts w:ascii="Times New Roman" w:hAnsi="Times New Roman" w:cs="Times New Roman"/>
          <w:sz w:val="28"/>
          <w:szCs w:val="28"/>
        </w:rPr>
        <w:t>а</w:t>
      </w:r>
      <w:r>
        <w:rPr>
          <w:rFonts w:ascii="Times New Roman" w:hAnsi="Times New Roman" w:cs="Times New Roman"/>
          <w:sz w:val="28"/>
          <w:szCs w:val="28"/>
        </w:rPr>
        <w:t xml:space="preserve"> города (форма 0503117</w:t>
      </w:r>
      <w:r w:rsidR="0060495A">
        <w:rPr>
          <w:rFonts w:ascii="Times New Roman" w:hAnsi="Times New Roman" w:cs="Times New Roman"/>
          <w:sz w:val="28"/>
          <w:szCs w:val="28"/>
        </w:rPr>
        <w:t xml:space="preserve"> </w:t>
      </w:r>
      <w:r w:rsidR="0060495A" w:rsidRPr="00915BEB">
        <w:rPr>
          <w:rFonts w:ascii="Times New Roman" w:eastAsia="Times New Roman" w:hAnsi="Times New Roman" w:cs="Times New Roman"/>
          <w:color w:val="000000"/>
          <w:sz w:val="28"/>
          <w:szCs w:val="16"/>
          <w:lang w:eastAsia="ru-RU"/>
        </w:rPr>
        <w:t>«Отчет об исполнении бюджета»</w:t>
      </w:r>
      <w:r>
        <w:rPr>
          <w:rFonts w:ascii="Times New Roman" w:hAnsi="Times New Roman" w:cs="Times New Roman"/>
          <w:sz w:val="28"/>
          <w:szCs w:val="28"/>
        </w:rPr>
        <w:t>)</w:t>
      </w:r>
      <w:r w:rsidR="009428C0">
        <w:rPr>
          <w:rFonts w:ascii="Times New Roman" w:hAnsi="Times New Roman" w:cs="Times New Roman"/>
          <w:sz w:val="28"/>
          <w:szCs w:val="28"/>
        </w:rPr>
        <w:t xml:space="preserve"> (далее – Отчет)</w:t>
      </w:r>
      <w:r>
        <w:rPr>
          <w:rFonts w:ascii="Times New Roman" w:hAnsi="Times New Roman" w:cs="Times New Roman"/>
          <w:sz w:val="28"/>
          <w:szCs w:val="28"/>
        </w:rPr>
        <w:t xml:space="preserve"> д</w:t>
      </w:r>
      <w:r w:rsidR="007C2E76" w:rsidRPr="00A45D92">
        <w:rPr>
          <w:rFonts w:ascii="Times New Roman" w:hAnsi="Times New Roman" w:cs="Times New Roman"/>
          <w:sz w:val="28"/>
          <w:szCs w:val="28"/>
        </w:rPr>
        <w:t>оходы бюджета города исполнены в 2015 году в объеме 24 945 751,48 тыс. рублей, что ниже уточненных бюджетных назначений на 3 </w:t>
      </w:r>
      <w:r w:rsidR="00E90B0C">
        <w:rPr>
          <w:rFonts w:ascii="Times New Roman" w:hAnsi="Times New Roman" w:cs="Times New Roman"/>
          <w:sz w:val="28"/>
          <w:szCs w:val="28"/>
        </w:rPr>
        <w:t>157 873,98 тыс. рублей или на 11</w:t>
      </w:r>
      <w:r w:rsidR="007C2E76" w:rsidRPr="00A45D92">
        <w:rPr>
          <w:rFonts w:ascii="Times New Roman" w:hAnsi="Times New Roman" w:cs="Times New Roman"/>
          <w:sz w:val="28"/>
          <w:szCs w:val="28"/>
        </w:rPr>
        <w:t xml:space="preserve">,2%, </w:t>
      </w:r>
      <w:r w:rsidR="007C2E76">
        <w:rPr>
          <w:rFonts w:ascii="Times New Roman" w:hAnsi="Times New Roman" w:cs="Times New Roman"/>
          <w:sz w:val="28"/>
          <w:szCs w:val="28"/>
        </w:rPr>
        <w:t>из них</w:t>
      </w:r>
      <w:r w:rsidR="007C2E76" w:rsidRPr="00A45D92">
        <w:rPr>
          <w:rFonts w:ascii="Times New Roman" w:hAnsi="Times New Roman" w:cs="Times New Roman"/>
          <w:sz w:val="28"/>
          <w:szCs w:val="28"/>
        </w:rPr>
        <w:t>:</w:t>
      </w:r>
    </w:p>
    <w:p w:rsidR="007C2E76" w:rsidRPr="00D10858" w:rsidRDefault="007C2E76" w:rsidP="00CB72C9">
      <w:pPr>
        <w:pStyle w:val="a4"/>
        <w:numPr>
          <w:ilvl w:val="0"/>
          <w:numId w:val="12"/>
        </w:numPr>
        <w:spacing w:after="0" w:line="240" w:lineRule="auto"/>
        <w:jc w:val="both"/>
        <w:rPr>
          <w:rFonts w:ascii="Times New Roman" w:hAnsi="Times New Roman" w:cs="Times New Roman"/>
          <w:sz w:val="28"/>
          <w:szCs w:val="28"/>
        </w:rPr>
      </w:pPr>
      <w:r w:rsidRPr="00D10858">
        <w:rPr>
          <w:rFonts w:ascii="Times New Roman" w:hAnsi="Times New Roman" w:cs="Times New Roman"/>
          <w:sz w:val="28"/>
          <w:szCs w:val="28"/>
        </w:rPr>
        <w:t>недовыполнение сложилось:</w:t>
      </w:r>
    </w:p>
    <w:p w:rsidR="0062110A" w:rsidRDefault="0062110A" w:rsidP="0062110A">
      <w:pPr>
        <w:tabs>
          <w:tab w:val="left" w:pos="1276"/>
        </w:tabs>
        <w:spacing w:after="0" w:line="240" w:lineRule="auto"/>
        <w:ind w:left="-142" w:firstLine="1571"/>
        <w:jc w:val="both"/>
        <w:rPr>
          <w:rFonts w:ascii="Times New Roman" w:hAnsi="Times New Roman" w:cs="Times New Roman"/>
          <w:sz w:val="28"/>
          <w:szCs w:val="28"/>
        </w:rPr>
      </w:pPr>
      <w:r>
        <w:rPr>
          <w:rFonts w:ascii="Times New Roman" w:hAnsi="Times New Roman" w:cs="Times New Roman"/>
          <w:sz w:val="28"/>
          <w:szCs w:val="28"/>
        </w:rPr>
        <w:t>- </w:t>
      </w:r>
      <w:r w:rsidR="007C2E76" w:rsidRPr="00D10858">
        <w:rPr>
          <w:rFonts w:ascii="Times New Roman" w:hAnsi="Times New Roman" w:cs="Times New Roman"/>
          <w:sz w:val="28"/>
          <w:szCs w:val="28"/>
        </w:rPr>
        <w:t xml:space="preserve">по собственным доходам на сумму 2 827 546,58 тыс. рублей или на 17,1%, из них наибольшее неисполнение в сумме 1 265 000,09 тыс. рублей или </w:t>
      </w:r>
      <w:r w:rsidR="007C2E76" w:rsidRPr="002E7B79">
        <w:rPr>
          <w:rFonts w:ascii="Times New Roman" w:hAnsi="Times New Roman" w:cs="Times New Roman"/>
          <w:sz w:val="28"/>
          <w:szCs w:val="28"/>
        </w:rPr>
        <w:t>44,7% сложилось</w:t>
      </w:r>
      <w:r w:rsidR="007C2E76" w:rsidRPr="00D10858">
        <w:rPr>
          <w:rFonts w:ascii="Times New Roman" w:hAnsi="Times New Roman" w:cs="Times New Roman"/>
          <w:sz w:val="28"/>
          <w:szCs w:val="28"/>
        </w:rPr>
        <w:t xml:space="preserve"> по</w:t>
      </w:r>
      <w:r w:rsidR="007C2E76">
        <w:rPr>
          <w:rFonts w:ascii="Times New Roman" w:hAnsi="Times New Roman" w:cs="Times New Roman"/>
          <w:sz w:val="28"/>
          <w:szCs w:val="28"/>
        </w:rPr>
        <w:t xml:space="preserve"> неналоговым </w:t>
      </w:r>
      <w:r w:rsidR="007C2E76" w:rsidRPr="00D10858">
        <w:rPr>
          <w:rFonts w:ascii="Times New Roman" w:hAnsi="Times New Roman" w:cs="Times New Roman"/>
          <w:sz w:val="28"/>
          <w:szCs w:val="28"/>
        </w:rPr>
        <w:t>доходам</w:t>
      </w:r>
      <w:r w:rsidR="007C2E76">
        <w:rPr>
          <w:rFonts w:ascii="Times New Roman" w:hAnsi="Times New Roman" w:cs="Times New Roman"/>
          <w:sz w:val="28"/>
          <w:szCs w:val="28"/>
        </w:rPr>
        <w:t>,</w:t>
      </w:r>
      <w:r w:rsidR="007C2E76" w:rsidRPr="00D10858">
        <w:rPr>
          <w:rFonts w:ascii="Times New Roman" w:hAnsi="Times New Roman" w:cs="Times New Roman"/>
          <w:sz w:val="28"/>
          <w:szCs w:val="28"/>
        </w:rPr>
        <w:t xml:space="preserve"> администратором которых является департамент муниципального имущества и земельных отношений </w:t>
      </w:r>
      <w:r w:rsidR="00F74688">
        <w:rPr>
          <w:rFonts w:ascii="Times New Roman" w:hAnsi="Times New Roman" w:cs="Times New Roman"/>
          <w:sz w:val="28"/>
          <w:szCs w:val="28"/>
        </w:rPr>
        <w:t xml:space="preserve">администрации </w:t>
      </w:r>
      <w:r w:rsidR="007C2E76" w:rsidRPr="00D10858">
        <w:rPr>
          <w:rFonts w:ascii="Times New Roman" w:hAnsi="Times New Roman" w:cs="Times New Roman"/>
          <w:sz w:val="28"/>
          <w:szCs w:val="28"/>
        </w:rPr>
        <w:t>города</w:t>
      </w:r>
      <w:r>
        <w:rPr>
          <w:rFonts w:ascii="Times New Roman" w:hAnsi="Times New Roman" w:cs="Times New Roman"/>
          <w:sz w:val="28"/>
          <w:szCs w:val="28"/>
        </w:rPr>
        <w:t xml:space="preserve"> Красноярска (далее – </w:t>
      </w:r>
      <w:proofErr w:type="spellStart"/>
      <w:r>
        <w:rPr>
          <w:rFonts w:ascii="Times New Roman" w:hAnsi="Times New Roman" w:cs="Times New Roman"/>
          <w:sz w:val="28"/>
          <w:szCs w:val="28"/>
        </w:rPr>
        <w:t>ДМИиЗО</w:t>
      </w:r>
      <w:proofErr w:type="spellEnd"/>
      <w:r>
        <w:rPr>
          <w:rFonts w:ascii="Times New Roman" w:hAnsi="Times New Roman" w:cs="Times New Roman"/>
          <w:sz w:val="28"/>
          <w:szCs w:val="28"/>
        </w:rPr>
        <w:t xml:space="preserve">). </w:t>
      </w:r>
    </w:p>
    <w:p w:rsidR="007C2E76" w:rsidRPr="007230BD" w:rsidRDefault="007C2E76" w:rsidP="0062110A">
      <w:pPr>
        <w:tabs>
          <w:tab w:val="left" w:pos="1276"/>
        </w:tabs>
        <w:spacing w:after="0" w:line="240" w:lineRule="auto"/>
        <w:ind w:left="-142" w:firstLine="1571"/>
        <w:jc w:val="both"/>
        <w:rPr>
          <w:rFonts w:ascii="Times New Roman" w:hAnsi="Times New Roman" w:cs="Times New Roman"/>
          <w:sz w:val="28"/>
          <w:szCs w:val="28"/>
        </w:rPr>
      </w:pPr>
      <w:r w:rsidRPr="00D10858">
        <w:rPr>
          <w:rFonts w:ascii="Times New Roman" w:hAnsi="Times New Roman" w:cs="Times New Roman"/>
          <w:sz w:val="28"/>
          <w:szCs w:val="28"/>
        </w:rPr>
        <w:t>-</w:t>
      </w:r>
      <w:r w:rsidR="0062110A">
        <w:rPr>
          <w:rFonts w:ascii="Times New Roman" w:hAnsi="Times New Roman" w:cs="Times New Roman"/>
          <w:sz w:val="28"/>
          <w:szCs w:val="28"/>
        </w:rPr>
        <w:t> </w:t>
      </w:r>
      <w:r w:rsidRPr="00D10858">
        <w:rPr>
          <w:rFonts w:ascii="Times New Roman" w:hAnsi="Times New Roman" w:cs="Times New Roman"/>
          <w:sz w:val="28"/>
          <w:szCs w:val="28"/>
        </w:rPr>
        <w:t>по межбюджетным</w:t>
      </w:r>
      <w:r w:rsidRPr="007230BD">
        <w:rPr>
          <w:rFonts w:ascii="Times New Roman" w:hAnsi="Times New Roman" w:cs="Times New Roman"/>
          <w:sz w:val="28"/>
          <w:szCs w:val="28"/>
        </w:rPr>
        <w:t xml:space="preserve"> трансфертам на </w:t>
      </w:r>
      <w:r>
        <w:rPr>
          <w:rFonts w:ascii="Times New Roman" w:hAnsi="Times New Roman" w:cs="Times New Roman"/>
          <w:sz w:val="28"/>
          <w:szCs w:val="28"/>
        </w:rPr>
        <w:t xml:space="preserve">сумму </w:t>
      </w:r>
      <w:r w:rsidRPr="007230BD">
        <w:rPr>
          <w:rFonts w:ascii="Times New Roman" w:hAnsi="Times New Roman" w:cs="Times New Roman"/>
          <w:sz w:val="28"/>
          <w:szCs w:val="28"/>
        </w:rPr>
        <w:t xml:space="preserve">267 838,77 тыс. рублей или </w:t>
      </w:r>
      <w:r w:rsidRPr="00C16A82">
        <w:rPr>
          <w:rFonts w:ascii="Times New Roman" w:hAnsi="Times New Roman" w:cs="Times New Roman"/>
          <w:sz w:val="28"/>
          <w:szCs w:val="28"/>
        </w:rPr>
        <w:t>на 2,3%</w:t>
      </w:r>
      <w:r w:rsidRPr="00C16A82">
        <w:rPr>
          <w:rFonts w:ascii="Times New Roman" w:eastAsia="Times New Roman" w:hAnsi="Times New Roman" w:cs="Times New Roman"/>
          <w:color w:val="000000"/>
          <w:sz w:val="28"/>
          <w:szCs w:val="16"/>
          <w:lang w:eastAsia="ru-RU"/>
        </w:rPr>
        <w:t>.</w:t>
      </w:r>
    </w:p>
    <w:p w:rsidR="007C2E76" w:rsidRPr="000634C0" w:rsidRDefault="007C2E76" w:rsidP="007C2E76">
      <w:pPr>
        <w:spacing w:after="0" w:line="240" w:lineRule="auto"/>
        <w:ind w:firstLine="709"/>
        <w:jc w:val="both"/>
        <w:rPr>
          <w:rFonts w:ascii="Times New Roman" w:hAnsi="Times New Roman" w:cs="Times New Roman"/>
          <w:sz w:val="28"/>
          <w:szCs w:val="28"/>
        </w:rPr>
      </w:pPr>
    </w:p>
    <w:p w:rsidR="007C2E76" w:rsidRPr="007230BD" w:rsidRDefault="007C2E76" w:rsidP="00CB72C9">
      <w:pPr>
        <w:pStyle w:val="a4"/>
        <w:numPr>
          <w:ilvl w:val="0"/>
          <w:numId w:val="12"/>
        </w:numPr>
        <w:tabs>
          <w:tab w:val="left" w:pos="1134"/>
          <w:tab w:val="left" w:pos="1276"/>
        </w:tabs>
        <w:spacing w:after="0" w:line="240" w:lineRule="auto"/>
        <w:ind w:left="0" w:firstLine="1069"/>
        <w:jc w:val="both"/>
        <w:rPr>
          <w:rFonts w:ascii="Times New Roman" w:eastAsia="Times New Roman" w:hAnsi="Times New Roman" w:cs="Times New Roman"/>
          <w:color w:val="000000"/>
          <w:sz w:val="28"/>
          <w:szCs w:val="16"/>
          <w:lang w:eastAsia="ru-RU"/>
        </w:rPr>
      </w:pPr>
      <w:r w:rsidRPr="007230BD">
        <w:rPr>
          <w:rFonts w:ascii="Times New Roman" w:eastAsia="Times New Roman" w:hAnsi="Times New Roman" w:cs="Times New Roman"/>
          <w:color w:val="000000"/>
          <w:sz w:val="28"/>
          <w:szCs w:val="16"/>
          <w:lang w:eastAsia="ru-RU"/>
        </w:rPr>
        <w:t>перевыполнение сумм возвратов</w:t>
      </w:r>
      <w:r w:rsidRPr="007230BD">
        <w:rPr>
          <w:rFonts w:ascii="Times New Roman" w:eastAsia="Times New Roman" w:hAnsi="Times New Roman" w:cs="Times New Roman"/>
          <w:color w:val="000000"/>
          <w:sz w:val="16"/>
          <w:szCs w:val="16"/>
          <w:lang w:eastAsia="ru-RU"/>
        </w:rPr>
        <w:t xml:space="preserve"> </w:t>
      </w:r>
      <w:r w:rsidRPr="007230BD">
        <w:rPr>
          <w:rFonts w:ascii="Times New Roman" w:eastAsia="Times New Roman" w:hAnsi="Times New Roman" w:cs="Times New Roman"/>
          <w:color w:val="000000"/>
          <w:sz w:val="28"/>
          <w:szCs w:val="16"/>
          <w:lang w:eastAsia="ru-RU"/>
        </w:rPr>
        <w:t xml:space="preserve">остатков субсидий, субвенций и иных межбюджетных трансфертов, имеющих целевое назначение, прошлых лет, </w:t>
      </w:r>
      <w:r w:rsidR="00F0406B">
        <w:rPr>
          <w:rFonts w:ascii="Times New Roman" w:eastAsia="Times New Roman" w:hAnsi="Times New Roman" w:cs="Times New Roman"/>
          <w:color w:val="000000"/>
          <w:sz w:val="28"/>
          <w:szCs w:val="16"/>
          <w:lang w:eastAsia="ru-RU"/>
        </w:rPr>
        <w:t xml:space="preserve">сложилось </w:t>
      </w:r>
      <w:r w:rsidRPr="007230BD">
        <w:rPr>
          <w:rFonts w:ascii="Times New Roman" w:eastAsia="Times New Roman" w:hAnsi="Times New Roman" w:cs="Times New Roman"/>
          <w:color w:val="000000"/>
          <w:sz w:val="28"/>
          <w:szCs w:val="16"/>
          <w:lang w:eastAsia="ru-RU"/>
        </w:rPr>
        <w:t>на 67 862,51 тыс. рублей</w:t>
      </w:r>
      <w:r>
        <w:rPr>
          <w:rFonts w:ascii="Times New Roman" w:eastAsia="Times New Roman" w:hAnsi="Times New Roman" w:cs="Times New Roman"/>
          <w:color w:val="000000"/>
          <w:sz w:val="28"/>
          <w:szCs w:val="16"/>
          <w:lang w:eastAsia="ru-RU"/>
        </w:rPr>
        <w:t>.</w:t>
      </w:r>
    </w:p>
    <w:p w:rsidR="007C2E76" w:rsidRDefault="007C2E76" w:rsidP="007C2E76">
      <w:pPr>
        <w:pStyle w:val="a4"/>
        <w:spacing w:after="0" w:line="240" w:lineRule="auto"/>
        <w:ind w:left="0" w:firstLine="709"/>
        <w:jc w:val="both"/>
        <w:rPr>
          <w:rFonts w:ascii="Times New Roman" w:eastAsia="Times New Roman" w:hAnsi="Times New Roman" w:cs="Times New Roman"/>
          <w:color w:val="000000"/>
          <w:sz w:val="28"/>
          <w:szCs w:val="16"/>
          <w:lang w:eastAsia="ru-RU"/>
        </w:rPr>
      </w:pPr>
    </w:p>
    <w:p w:rsidR="007C2E76" w:rsidRPr="00915BEB" w:rsidRDefault="00F0406B" w:rsidP="005E6CAC">
      <w:pPr>
        <w:pStyle w:val="a4"/>
        <w:spacing w:after="0" w:line="240" w:lineRule="auto"/>
        <w:ind w:left="0" w:firstLine="709"/>
        <w:jc w:val="both"/>
        <w:rPr>
          <w:rFonts w:ascii="Times New Roman" w:eastAsia="Times New Roman" w:hAnsi="Times New Roman" w:cs="Times New Roman"/>
          <w:color w:val="000000"/>
          <w:sz w:val="28"/>
          <w:szCs w:val="16"/>
          <w:lang w:eastAsia="ru-RU"/>
        </w:rPr>
      </w:pPr>
      <w:r w:rsidRPr="00915BEB">
        <w:rPr>
          <w:rFonts w:ascii="Times New Roman" w:eastAsia="Times New Roman" w:hAnsi="Times New Roman" w:cs="Times New Roman"/>
          <w:color w:val="000000"/>
          <w:sz w:val="28"/>
          <w:szCs w:val="16"/>
          <w:lang w:eastAsia="ru-RU"/>
        </w:rPr>
        <w:t>А</w:t>
      </w:r>
      <w:r w:rsidR="007C2E76" w:rsidRPr="00915BEB">
        <w:rPr>
          <w:rFonts w:ascii="Times New Roman" w:eastAsia="Times New Roman" w:hAnsi="Times New Roman" w:cs="Times New Roman"/>
          <w:color w:val="000000"/>
          <w:sz w:val="28"/>
          <w:szCs w:val="16"/>
          <w:lang w:eastAsia="ru-RU"/>
        </w:rPr>
        <w:t>нализ формы №0503117 консолидированной бюджетной отчетности показал, что в отчетном периоде в бюджет города поступили доходы в сумме 161 215,95 тыс. рублей, бюджетные назначения по которым в решении КГСД №6-89 не утверждены:</w:t>
      </w:r>
    </w:p>
    <w:p w:rsidR="007C2E76"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imes New Roman" w:hAnsi="Times New Roman" w:cs="Times New Roman"/>
          <w:color w:val="000000"/>
          <w:sz w:val="28"/>
          <w:szCs w:val="16"/>
          <w:lang w:eastAsia="ru-RU"/>
        </w:rPr>
      </w:pPr>
      <w:r w:rsidRPr="00915BEB">
        <w:rPr>
          <w:rFonts w:ascii="Times New Roman" w:eastAsia="Times New Roman" w:hAnsi="Times New Roman" w:cs="Times New Roman"/>
          <w:color w:val="000000"/>
          <w:sz w:val="28"/>
          <w:szCs w:val="16"/>
          <w:lang w:eastAsia="ru-RU"/>
        </w:rPr>
        <w:lastRenderedPageBreak/>
        <w:t xml:space="preserve">плата по соглашениям об установлении сервитута в отношении земельных участков, находящихся в государственной и муниципальной собственности в сумме 5,08 тыс. рублей (главный администратор доходов – </w:t>
      </w:r>
      <w:proofErr w:type="spellStart"/>
      <w:r w:rsidRPr="00915BEB">
        <w:rPr>
          <w:rFonts w:ascii="Times New Roman" w:eastAsia="Times New Roman" w:hAnsi="Times New Roman" w:cs="Times New Roman"/>
          <w:color w:val="000000"/>
          <w:sz w:val="28"/>
          <w:szCs w:val="16"/>
          <w:lang w:eastAsia="ru-RU"/>
        </w:rPr>
        <w:t>ДМИиЗО</w:t>
      </w:r>
      <w:proofErr w:type="spellEnd"/>
      <w:r w:rsidRPr="00915BEB">
        <w:rPr>
          <w:rFonts w:ascii="Times New Roman" w:eastAsia="Times New Roman" w:hAnsi="Times New Roman" w:cs="Times New Roman"/>
          <w:color w:val="000000"/>
          <w:sz w:val="28"/>
          <w:szCs w:val="16"/>
          <w:lang w:eastAsia="ru-RU"/>
        </w:rPr>
        <w:t>);</w:t>
      </w:r>
    </w:p>
    <w:p w:rsidR="007C2E76"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в сумме 63,83 тыс. рублей (главный администратор доходов - </w:t>
      </w:r>
      <w:proofErr w:type="spellStart"/>
      <w:r w:rsidRPr="00915BEB">
        <w:rPr>
          <w:rFonts w:ascii="Times New Roman" w:eastAsiaTheme="majorEastAsia" w:hAnsi="Times New Roman" w:cs="Times New Roman"/>
          <w:bCs/>
          <w:sz w:val="28"/>
          <w:szCs w:val="28"/>
        </w:rPr>
        <w:t>ДМИиЗО</w:t>
      </w:r>
      <w:proofErr w:type="spellEnd"/>
      <w:r w:rsidRPr="00915BEB">
        <w:rPr>
          <w:rFonts w:ascii="Times New Roman" w:eastAsiaTheme="majorEastAsia" w:hAnsi="Times New Roman" w:cs="Times New Roman"/>
          <w:bCs/>
          <w:sz w:val="28"/>
          <w:szCs w:val="28"/>
        </w:rPr>
        <w:t>);</w:t>
      </w:r>
    </w:p>
    <w:p w:rsidR="007C2E76"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денежные взыскания (штрафы) и иные суммы, взыскиваемые с лиц, виновных в совершении преступлений, и в возмещении ущерба имуществу в сумме 323,60 тыс. рублей;</w:t>
      </w:r>
    </w:p>
    <w:p w:rsidR="007C2E76"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поступление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дорожных фондов, либо в связи с уклонением от заключения таких контрактов или иных договоров в сумме 170,25 тыс. рублей (главный администратор доходов –</w:t>
      </w:r>
      <w:r w:rsidR="00E833ED">
        <w:rPr>
          <w:rFonts w:ascii="Times New Roman" w:eastAsiaTheme="majorEastAsia" w:hAnsi="Times New Roman" w:cs="Times New Roman"/>
          <w:bCs/>
          <w:sz w:val="28"/>
          <w:szCs w:val="28"/>
        </w:rPr>
        <w:t xml:space="preserve"> ДГХ</w:t>
      </w:r>
      <w:r w:rsidRPr="00915BEB">
        <w:rPr>
          <w:rFonts w:ascii="Times New Roman" w:eastAsiaTheme="majorEastAsia" w:hAnsi="Times New Roman" w:cs="Times New Roman"/>
          <w:bCs/>
          <w:sz w:val="28"/>
          <w:szCs w:val="28"/>
        </w:rPr>
        <w:t>);</w:t>
      </w:r>
    </w:p>
    <w:p w:rsidR="007C2E76"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денежные взыскания (штрафы) за нарушение правил перевозок пассажиров и багажа легковым такси в сумме 449,96 тыс. рублей;</w:t>
      </w:r>
    </w:p>
    <w:p w:rsidR="00F0406B"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прочие неналоговые доходы в сумме 154 829,37 тыс. рублей, из них</w:t>
      </w:r>
      <w:r w:rsidR="00F0406B" w:rsidRPr="00915BEB">
        <w:rPr>
          <w:rFonts w:ascii="Times New Roman" w:eastAsiaTheme="majorEastAsia" w:hAnsi="Times New Roman" w:cs="Times New Roman"/>
          <w:bCs/>
          <w:sz w:val="28"/>
          <w:szCs w:val="28"/>
        </w:rPr>
        <w:t>:</w:t>
      </w:r>
    </w:p>
    <w:p w:rsidR="00F0406B" w:rsidRPr="00915BEB" w:rsidRDefault="00B16E07" w:rsidP="00495587">
      <w:pPr>
        <w:pStyle w:val="a4"/>
        <w:numPr>
          <w:ilvl w:val="0"/>
          <w:numId w:val="78"/>
        </w:numPr>
        <w:tabs>
          <w:tab w:val="left" w:pos="709"/>
          <w:tab w:val="left" w:pos="993"/>
          <w:tab w:val="left" w:pos="1843"/>
        </w:tabs>
        <w:spacing w:after="0" w:line="240" w:lineRule="auto"/>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48 900,</w:t>
      </w:r>
      <w:r w:rsidR="00BF37C3" w:rsidRPr="00915BEB">
        <w:rPr>
          <w:rFonts w:ascii="Times New Roman" w:eastAsiaTheme="majorEastAsia" w:hAnsi="Times New Roman" w:cs="Times New Roman"/>
          <w:bCs/>
          <w:sz w:val="28"/>
          <w:szCs w:val="28"/>
        </w:rPr>
        <w:t xml:space="preserve">86 </w:t>
      </w:r>
      <w:r w:rsidR="007C2E76" w:rsidRPr="00915BEB">
        <w:rPr>
          <w:rFonts w:ascii="Times New Roman" w:eastAsiaTheme="majorEastAsia" w:hAnsi="Times New Roman" w:cs="Times New Roman"/>
          <w:bCs/>
          <w:sz w:val="28"/>
          <w:szCs w:val="28"/>
        </w:rPr>
        <w:t>тыс. рублей</w:t>
      </w:r>
      <w:r w:rsidR="00F0406B" w:rsidRPr="00915BEB">
        <w:rPr>
          <w:rFonts w:ascii="Times New Roman" w:eastAsiaTheme="majorEastAsia" w:hAnsi="Times New Roman" w:cs="Times New Roman"/>
          <w:bCs/>
          <w:sz w:val="28"/>
          <w:szCs w:val="28"/>
        </w:rPr>
        <w:t>,</w:t>
      </w:r>
      <w:r w:rsidR="007C2E76" w:rsidRPr="00915BEB">
        <w:rPr>
          <w:rFonts w:ascii="Times New Roman" w:eastAsiaTheme="majorEastAsia" w:hAnsi="Times New Roman" w:cs="Times New Roman"/>
          <w:bCs/>
          <w:sz w:val="28"/>
          <w:szCs w:val="28"/>
        </w:rPr>
        <w:t xml:space="preserve"> главный администратор </w:t>
      </w:r>
      <w:r w:rsidR="00F0406B" w:rsidRPr="00915BEB">
        <w:rPr>
          <w:rFonts w:ascii="Times New Roman" w:eastAsiaTheme="majorEastAsia" w:hAnsi="Times New Roman" w:cs="Times New Roman"/>
          <w:bCs/>
          <w:sz w:val="28"/>
          <w:szCs w:val="28"/>
        </w:rPr>
        <w:t>доходов - департамент финансов</w:t>
      </w:r>
      <w:r w:rsidR="00E833ED">
        <w:rPr>
          <w:rFonts w:ascii="Times New Roman" w:eastAsiaTheme="majorEastAsia" w:hAnsi="Times New Roman" w:cs="Times New Roman"/>
          <w:bCs/>
          <w:sz w:val="28"/>
          <w:szCs w:val="28"/>
        </w:rPr>
        <w:t xml:space="preserve"> администрации города</w:t>
      </w:r>
      <w:r w:rsidR="00F0406B" w:rsidRPr="00915BEB">
        <w:rPr>
          <w:rFonts w:ascii="Times New Roman" w:eastAsiaTheme="majorEastAsia" w:hAnsi="Times New Roman" w:cs="Times New Roman"/>
          <w:bCs/>
          <w:sz w:val="28"/>
          <w:szCs w:val="28"/>
        </w:rPr>
        <w:t>;</w:t>
      </w:r>
    </w:p>
    <w:p w:rsidR="007C2E76" w:rsidRPr="00915BEB" w:rsidRDefault="007C2E76" w:rsidP="00495587">
      <w:pPr>
        <w:pStyle w:val="a4"/>
        <w:numPr>
          <w:ilvl w:val="0"/>
          <w:numId w:val="78"/>
        </w:numPr>
        <w:tabs>
          <w:tab w:val="left" w:pos="709"/>
          <w:tab w:val="left" w:pos="993"/>
          <w:tab w:val="left" w:pos="1843"/>
        </w:tabs>
        <w:spacing w:after="0" w:line="240" w:lineRule="auto"/>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92 454,41 тыс. рублей</w:t>
      </w:r>
      <w:r w:rsidR="00F0406B" w:rsidRPr="00915BEB">
        <w:rPr>
          <w:rFonts w:ascii="Times New Roman" w:eastAsiaTheme="majorEastAsia" w:hAnsi="Times New Roman" w:cs="Times New Roman"/>
          <w:bCs/>
          <w:sz w:val="28"/>
          <w:szCs w:val="28"/>
        </w:rPr>
        <w:t>,</w:t>
      </w:r>
      <w:r w:rsidRPr="00915BEB">
        <w:rPr>
          <w:rFonts w:ascii="Times New Roman" w:eastAsiaTheme="majorEastAsia" w:hAnsi="Times New Roman" w:cs="Times New Roman"/>
          <w:bCs/>
          <w:sz w:val="28"/>
          <w:szCs w:val="28"/>
        </w:rPr>
        <w:t xml:space="preserve"> главный администратор доходов - департамент градостроительства</w:t>
      </w:r>
      <w:r w:rsidR="00E833ED">
        <w:rPr>
          <w:rFonts w:ascii="Times New Roman" w:eastAsiaTheme="majorEastAsia" w:hAnsi="Times New Roman" w:cs="Times New Roman"/>
          <w:bCs/>
          <w:sz w:val="28"/>
          <w:szCs w:val="28"/>
        </w:rPr>
        <w:t xml:space="preserve"> администрации города</w:t>
      </w:r>
      <w:r w:rsidRPr="00915BEB">
        <w:rPr>
          <w:rFonts w:ascii="Times New Roman" w:eastAsiaTheme="majorEastAsia" w:hAnsi="Times New Roman" w:cs="Times New Roman"/>
          <w:bCs/>
          <w:sz w:val="28"/>
          <w:szCs w:val="28"/>
        </w:rPr>
        <w:t>;</w:t>
      </w:r>
    </w:p>
    <w:p w:rsidR="007C2E76"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безвозмездные поступления от негосударственных организаций в сумме 1 800,00 тыс. рублей</w:t>
      </w:r>
      <w:r w:rsidR="00F0406B" w:rsidRPr="00915BEB">
        <w:rPr>
          <w:rFonts w:ascii="Times New Roman" w:eastAsiaTheme="majorEastAsia" w:hAnsi="Times New Roman" w:cs="Times New Roman"/>
          <w:bCs/>
          <w:sz w:val="28"/>
          <w:szCs w:val="28"/>
        </w:rPr>
        <w:t xml:space="preserve">, </w:t>
      </w:r>
      <w:r w:rsidRPr="00915BEB">
        <w:rPr>
          <w:rFonts w:ascii="Times New Roman" w:eastAsiaTheme="majorEastAsia" w:hAnsi="Times New Roman" w:cs="Times New Roman"/>
          <w:bCs/>
          <w:sz w:val="28"/>
          <w:szCs w:val="28"/>
        </w:rPr>
        <w:t>главный администратор – администрация города;</w:t>
      </w:r>
    </w:p>
    <w:p w:rsidR="007C2E76" w:rsidRPr="00915BEB" w:rsidRDefault="007C2E76" w:rsidP="00F0406B">
      <w:pPr>
        <w:pStyle w:val="a4"/>
        <w:numPr>
          <w:ilvl w:val="0"/>
          <w:numId w:val="13"/>
        </w:numPr>
        <w:tabs>
          <w:tab w:val="left" w:pos="709"/>
          <w:tab w:val="left" w:pos="993"/>
          <w:tab w:val="left" w:pos="1843"/>
        </w:tabs>
        <w:spacing w:after="0" w:line="240" w:lineRule="auto"/>
        <w:ind w:left="0" w:firstLine="360"/>
        <w:jc w:val="both"/>
        <w:rPr>
          <w:rFonts w:ascii="Times New Roman" w:eastAsiaTheme="majorEastAsia" w:hAnsi="Times New Roman" w:cs="Times New Roman"/>
          <w:bCs/>
          <w:sz w:val="28"/>
          <w:szCs w:val="28"/>
        </w:rPr>
      </w:pPr>
      <w:r w:rsidRPr="00915BEB">
        <w:rPr>
          <w:rFonts w:ascii="Times New Roman" w:eastAsiaTheme="majorEastAsia" w:hAnsi="Times New Roman" w:cs="Times New Roman"/>
          <w:bCs/>
          <w:sz w:val="28"/>
          <w:szCs w:val="28"/>
        </w:rPr>
        <w:t xml:space="preserve">доходы от возврата субсидий, субвенций и иных межбюджетных трансфертов, имеющих целевое назначение прошлых лет в сумме 3 573,86 тыс. рублей. </w:t>
      </w:r>
    </w:p>
    <w:p w:rsidR="007C2E76" w:rsidRPr="00E833ED" w:rsidRDefault="007C2E76" w:rsidP="007C2E76">
      <w:pPr>
        <w:pStyle w:val="a4"/>
        <w:spacing w:after="0" w:line="240" w:lineRule="auto"/>
        <w:ind w:left="783"/>
        <w:jc w:val="right"/>
        <w:rPr>
          <w:rFonts w:ascii="Times New Roman" w:eastAsiaTheme="majorEastAsia" w:hAnsi="Times New Roman" w:cs="Times New Roman"/>
          <w:bCs/>
          <w:sz w:val="24"/>
          <w:szCs w:val="24"/>
        </w:rPr>
      </w:pPr>
      <w:r w:rsidRPr="00E833ED">
        <w:rPr>
          <w:rFonts w:ascii="Times New Roman" w:eastAsiaTheme="majorEastAsia" w:hAnsi="Times New Roman" w:cs="Times New Roman"/>
          <w:bCs/>
          <w:sz w:val="24"/>
          <w:szCs w:val="24"/>
        </w:rPr>
        <w:t>Таблица 6</w:t>
      </w:r>
    </w:p>
    <w:p w:rsidR="007C2E76" w:rsidRPr="00667228" w:rsidRDefault="007C2E76" w:rsidP="007C2E76">
      <w:pPr>
        <w:spacing w:after="0" w:line="240" w:lineRule="auto"/>
        <w:jc w:val="center"/>
        <w:rPr>
          <w:rFonts w:ascii="Times New Roman" w:eastAsiaTheme="majorEastAsia" w:hAnsi="Times New Roman" w:cs="Times New Roman"/>
          <w:bCs/>
          <w:sz w:val="28"/>
          <w:szCs w:val="28"/>
        </w:rPr>
      </w:pPr>
      <w:r w:rsidRPr="00667228">
        <w:rPr>
          <w:rFonts w:ascii="Times New Roman" w:eastAsiaTheme="majorEastAsia" w:hAnsi="Times New Roman" w:cs="Times New Roman"/>
          <w:bCs/>
          <w:sz w:val="28"/>
          <w:szCs w:val="28"/>
        </w:rPr>
        <w:t>Исполнение бюджета города за 201</w:t>
      </w:r>
      <w:r>
        <w:rPr>
          <w:rFonts w:ascii="Times New Roman" w:eastAsiaTheme="majorEastAsia" w:hAnsi="Times New Roman" w:cs="Times New Roman"/>
          <w:bCs/>
          <w:sz w:val="28"/>
          <w:szCs w:val="28"/>
        </w:rPr>
        <w:t>5</w:t>
      </w:r>
      <w:r w:rsidRPr="00667228">
        <w:rPr>
          <w:rFonts w:ascii="Times New Roman" w:eastAsiaTheme="majorEastAsia" w:hAnsi="Times New Roman" w:cs="Times New Roman"/>
          <w:bCs/>
          <w:sz w:val="28"/>
          <w:szCs w:val="28"/>
        </w:rPr>
        <w:t> год по доходам</w:t>
      </w:r>
    </w:p>
    <w:p w:rsidR="007C2E76" w:rsidRPr="00667228" w:rsidRDefault="007C2E76" w:rsidP="007C2E76">
      <w:pPr>
        <w:spacing w:after="0" w:line="240" w:lineRule="auto"/>
        <w:ind w:firstLine="709"/>
        <w:jc w:val="right"/>
        <w:rPr>
          <w:rFonts w:ascii="Times New Roman" w:eastAsiaTheme="majorEastAsia" w:hAnsi="Times New Roman" w:cs="Times New Roman"/>
          <w:bCs/>
          <w:sz w:val="6"/>
          <w:szCs w:val="28"/>
        </w:rPr>
      </w:pPr>
    </w:p>
    <w:p w:rsidR="007C2E76" w:rsidRPr="00667228" w:rsidRDefault="007C2E76" w:rsidP="007C2E76">
      <w:pPr>
        <w:spacing w:after="0" w:line="240" w:lineRule="auto"/>
        <w:jc w:val="right"/>
        <w:rPr>
          <w:rFonts w:ascii="Times New Roman" w:eastAsiaTheme="majorEastAsia" w:hAnsi="Times New Roman" w:cs="Times New Roman"/>
          <w:bCs/>
          <w:sz w:val="24"/>
          <w:szCs w:val="24"/>
        </w:rPr>
      </w:pPr>
      <w:r w:rsidRPr="00667228">
        <w:rPr>
          <w:rFonts w:ascii="Times New Roman" w:eastAsia="Times New Roman" w:hAnsi="Times New Roman" w:cs="Times New Roman"/>
          <w:bCs/>
          <w:color w:val="000000"/>
          <w:sz w:val="24"/>
          <w:szCs w:val="24"/>
          <w:lang w:eastAsia="ru-RU"/>
        </w:rPr>
        <w:t xml:space="preserve"> тыс. рублей</w:t>
      </w:r>
    </w:p>
    <w:tbl>
      <w:tblPr>
        <w:tblW w:w="10162" w:type="dxa"/>
        <w:jc w:val="center"/>
        <w:tblInd w:w="-2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071"/>
        <w:gridCol w:w="992"/>
        <w:gridCol w:w="1134"/>
        <w:gridCol w:w="1134"/>
        <w:gridCol w:w="1134"/>
        <w:gridCol w:w="709"/>
        <w:gridCol w:w="709"/>
        <w:gridCol w:w="708"/>
        <w:gridCol w:w="709"/>
      </w:tblGrid>
      <w:tr w:rsidR="007C2E76" w:rsidRPr="00C663A6" w:rsidTr="00F74688">
        <w:trPr>
          <w:trHeight w:val="188"/>
          <w:tblHeader/>
          <w:jc w:val="center"/>
        </w:trPr>
        <w:tc>
          <w:tcPr>
            <w:tcW w:w="1862" w:type="dxa"/>
            <w:vMerge w:val="restart"/>
            <w:shd w:val="clear" w:color="auto" w:fill="auto"/>
            <w:vAlign w:val="center"/>
            <w:hideMark/>
          </w:tcPr>
          <w:p w:rsidR="007C2E76" w:rsidRPr="00667228" w:rsidRDefault="007C2E76" w:rsidP="00CB273A">
            <w:pPr>
              <w:spacing w:after="0" w:line="240" w:lineRule="auto"/>
              <w:jc w:val="both"/>
              <w:rPr>
                <w:rFonts w:ascii="Times New Roman" w:eastAsia="Times New Roman" w:hAnsi="Times New Roman" w:cs="Times New Roman"/>
                <w:bCs/>
                <w:color w:val="000000"/>
                <w:sz w:val="16"/>
                <w:szCs w:val="16"/>
                <w:lang w:eastAsia="ru-RU"/>
              </w:rPr>
            </w:pPr>
            <w:r w:rsidRPr="00667228">
              <w:rPr>
                <w:rFonts w:ascii="Times New Roman" w:eastAsia="Times New Roman" w:hAnsi="Times New Roman" w:cs="Times New Roman"/>
                <w:bCs/>
                <w:color w:val="000000"/>
                <w:sz w:val="16"/>
                <w:szCs w:val="16"/>
                <w:lang w:eastAsia="ru-RU"/>
              </w:rPr>
              <w:t>Источники доходов</w:t>
            </w:r>
          </w:p>
        </w:tc>
        <w:tc>
          <w:tcPr>
            <w:tcW w:w="1071" w:type="dxa"/>
            <w:vMerge w:val="restart"/>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bCs/>
                <w:color w:val="000000"/>
                <w:sz w:val="16"/>
                <w:szCs w:val="16"/>
                <w:lang w:eastAsia="ru-RU"/>
              </w:rPr>
            </w:pPr>
            <w:r w:rsidRPr="00667228">
              <w:rPr>
                <w:rFonts w:ascii="Times New Roman" w:eastAsia="Times New Roman" w:hAnsi="Times New Roman" w:cs="Times New Roman"/>
                <w:bCs/>
                <w:color w:val="000000"/>
                <w:sz w:val="16"/>
                <w:szCs w:val="16"/>
                <w:lang w:eastAsia="ru-RU"/>
              </w:rPr>
              <w:t>Отчет за 201</w:t>
            </w:r>
            <w:r>
              <w:rPr>
                <w:rFonts w:ascii="Times New Roman" w:eastAsia="Times New Roman" w:hAnsi="Times New Roman" w:cs="Times New Roman"/>
                <w:bCs/>
                <w:color w:val="000000"/>
                <w:sz w:val="16"/>
                <w:szCs w:val="16"/>
                <w:lang w:eastAsia="ru-RU"/>
              </w:rPr>
              <w:t>4</w:t>
            </w:r>
            <w:r w:rsidRPr="00667228">
              <w:rPr>
                <w:rFonts w:ascii="Times New Roman" w:eastAsia="Times New Roman" w:hAnsi="Times New Roman" w:cs="Times New Roman"/>
                <w:bCs/>
                <w:color w:val="000000"/>
                <w:sz w:val="16"/>
                <w:szCs w:val="16"/>
                <w:lang w:eastAsia="ru-RU"/>
              </w:rPr>
              <w:t xml:space="preserve"> год</w:t>
            </w:r>
          </w:p>
        </w:tc>
        <w:tc>
          <w:tcPr>
            <w:tcW w:w="3260" w:type="dxa"/>
            <w:gridSpan w:val="3"/>
          </w:tcPr>
          <w:p w:rsidR="007C2E76" w:rsidRPr="00667228" w:rsidRDefault="007C2E76" w:rsidP="00CB273A">
            <w:pPr>
              <w:spacing w:after="0" w:line="240" w:lineRule="auto"/>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Бюджет 2015</w:t>
            </w:r>
            <w:r w:rsidRPr="00667228">
              <w:rPr>
                <w:rFonts w:ascii="Times New Roman" w:eastAsia="Times New Roman" w:hAnsi="Times New Roman" w:cs="Times New Roman"/>
                <w:bCs/>
                <w:color w:val="000000"/>
                <w:sz w:val="16"/>
                <w:szCs w:val="16"/>
                <w:lang w:eastAsia="ru-RU"/>
              </w:rPr>
              <w:t xml:space="preserve"> года</w:t>
            </w:r>
          </w:p>
        </w:tc>
        <w:tc>
          <w:tcPr>
            <w:tcW w:w="1134" w:type="dxa"/>
            <w:vMerge w:val="restart"/>
            <w:vAlign w:val="center"/>
          </w:tcPr>
          <w:p w:rsidR="007C2E76" w:rsidRPr="00667228" w:rsidRDefault="007C2E76" w:rsidP="00CB273A">
            <w:pPr>
              <w:spacing w:after="0" w:line="240" w:lineRule="auto"/>
              <w:jc w:val="center"/>
              <w:rPr>
                <w:rFonts w:ascii="Times New Roman" w:eastAsia="Times New Roman" w:hAnsi="Times New Roman" w:cs="Times New Roman"/>
                <w:bCs/>
                <w:color w:val="000000"/>
                <w:sz w:val="16"/>
                <w:szCs w:val="16"/>
                <w:lang w:eastAsia="ru-RU"/>
              </w:rPr>
            </w:pPr>
            <w:r w:rsidRPr="00667228">
              <w:rPr>
                <w:rFonts w:ascii="Times New Roman" w:eastAsia="Times New Roman" w:hAnsi="Times New Roman" w:cs="Times New Roman"/>
                <w:bCs/>
                <w:color w:val="000000"/>
                <w:sz w:val="16"/>
                <w:szCs w:val="16"/>
                <w:lang w:eastAsia="ru-RU"/>
              </w:rPr>
              <w:t>Отчет за 201</w:t>
            </w:r>
            <w:r>
              <w:rPr>
                <w:rFonts w:ascii="Times New Roman" w:eastAsia="Times New Roman" w:hAnsi="Times New Roman" w:cs="Times New Roman"/>
                <w:bCs/>
                <w:color w:val="000000"/>
                <w:sz w:val="16"/>
                <w:szCs w:val="16"/>
                <w:lang w:eastAsia="ru-RU"/>
              </w:rPr>
              <w:t>5</w:t>
            </w:r>
            <w:r w:rsidRPr="00667228">
              <w:rPr>
                <w:rFonts w:ascii="Times New Roman" w:eastAsia="Times New Roman" w:hAnsi="Times New Roman" w:cs="Times New Roman"/>
                <w:bCs/>
                <w:color w:val="000000"/>
                <w:sz w:val="16"/>
                <w:szCs w:val="16"/>
                <w:lang w:eastAsia="ru-RU"/>
              </w:rPr>
              <w:t xml:space="preserve"> год</w:t>
            </w:r>
          </w:p>
        </w:tc>
        <w:tc>
          <w:tcPr>
            <w:tcW w:w="2835" w:type="dxa"/>
            <w:gridSpan w:val="4"/>
          </w:tcPr>
          <w:p w:rsidR="007C2E76" w:rsidRPr="00667228" w:rsidRDefault="007C2E76" w:rsidP="00CB273A">
            <w:pPr>
              <w:spacing w:after="0" w:line="240" w:lineRule="auto"/>
              <w:jc w:val="center"/>
              <w:rPr>
                <w:rFonts w:ascii="Times New Roman" w:eastAsia="Times New Roman" w:hAnsi="Times New Roman" w:cs="Times New Roman"/>
                <w:bCs/>
                <w:color w:val="000000"/>
                <w:sz w:val="16"/>
                <w:szCs w:val="12"/>
                <w:lang w:eastAsia="ru-RU"/>
              </w:rPr>
            </w:pPr>
            <w:r w:rsidRPr="00667228">
              <w:rPr>
                <w:rFonts w:ascii="Times New Roman" w:eastAsia="Times New Roman" w:hAnsi="Times New Roman" w:cs="Times New Roman"/>
                <w:bCs/>
                <w:color w:val="000000"/>
                <w:sz w:val="16"/>
                <w:szCs w:val="12"/>
                <w:lang w:eastAsia="ru-RU"/>
              </w:rPr>
              <w:t>Исполнено, %</w:t>
            </w:r>
          </w:p>
        </w:tc>
      </w:tr>
      <w:tr w:rsidR="007C2E76" w:rsidRPr="00C663A6" w:rsidTr="009A4A76">
        <w:trPr>
          <w:trHeight w:val="690"/>
          <w:tblHeader/>
          <w:jc w:val="center"/>
        </w:trPr>
        <w:tc>
          <w:tcPr>
            <w:tcW w:w="1862" w:type="dxa"/>
            <w:vMerge/>
            <w:vAlign w:val="center"/>
            <w:hideMark/>
          </w:tcPr>
          <w:p w:rsidR="007C2E76" w:rsidRPr="00667228" w:rsidRDefault="007C2E76" w:rsidP="00CB273A">
            <w:pPr>
              <w:spacing w:after="0" w:line="240" w:lineRule="auto"/>
              <w:jc w:val="both"/>
              <w:rPr>
                <w:rFonts w:ascii="Times New Roman" w:eastAsia="Times New Roman" w:hAnsi="Times New Roman" w:cs="Times New Roman"/>
                <w:bCs/>
                <w:color w:val="000000"/>
                <w:sz w:val="16"/>
                <w:szCs w:val="16"/>
                <w:lang w:eastAsia="ru-RU"/>
              </w:rPr>
            </w:pPr>
          </w:p>
        </w:tc>
        <w:tc>
          <w:tcPr>
            <w:tcW w:w="1071" w:type="dxa"/>
            <w:vMerge/>
            <w:vAlign w:val="center"/>
            <w:hideMark/>
          </w:tcPr>
          <w:p w:rsidR="007C2E76" w:rsidRPr="00667228" w:rsidRDefault="007C2E76" w:rsidP="00CB273A">
            <w:pPr>
              <w:spacing w:after="0" w:line="240" w:lineRule="auto"/>
              <w:jc w:val="both"/>
              <w:rPr>
                <w:rFonts w:ascii="Times New Roman" w:eastAsia="Times New Roman" w:hAnsi="Times New Roman" w:cs="Times New Roman"/>
                <w:bCs/>
                <w:color w:val="000000"/>
                <w:sz w:val="16"/>
                <w:szCs w:val="16"/>
                <w:lang w:eastAsia="ru-RU"/>
              </w:rPr>
            </w:pPr>
          </w:p>
        </w:tc>
        <w:tc>
          <w:tcPr>
            <w:tcW w:w="992" w:type="dxa"/>
            <w:shd w:val="clear" w:color="auto" w:fill="auto"/>
            <w:vAlign w:val="center"/>
            <w:hideMark/>
          </w:tcPr>
          <w:p w:rsidR="007C2E76" w:rsidRPr="00667228" w:rsidRDefault="009A4A76" w:rsidP="009A4A76">
            <w:pPr>
              <w:spacing w:after="0" w:line="240" w:lineRule="auto"/>
              <w:ind w:left="-108" w:right="-108"/>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редакция</w:t>
            </w:r>
            <w:r w:rsidR="007C2E76" w:rsidRPr="00667228">
              <w:rPr>
                <w:rFonts w:ascii="Times New Roman" w:eastAsia="Times New Roman" w:hAnsi="Times New Roman" w:cs="Times New Roman"/>
                <w:bCs/>
                <w:color w:val="000000"/>
                <w:sz w:val="16"/>
                <w:szCs w:val="16"/>
                <w:lang w:eastAsia="ru-RU"/>
              </w:rPr>
              <w:t> от 16.12.2014</w:t>
            </w:r>
          </w:p>
        </w:tc>
        <w:tc>
          <w:tcPr>
            <w:tcW w:w="1134" w:type="dxa"/>
            <w:vAlign w:val="center"/>
          </w:tcPr>
          <w:p w:rsidR="007C2E76" w:rsidRDefault="007C2E76" w:rsidP="009A4A76">
            <w:pPr>
              <w:spacing w:after="0" w:line="240" w:lineRule="auto"/>
              <w:ind w:left="-108" w:right="-108"/>
              <w:jc w:val="center"/>
              <w:rPr>
                <w:rFonts w:ascii="Times New Roman" w:eastAsia="Times New Roman" w:hAnsi="Times New Roman" w:cs="Times New Roman"/>
                <w:bCs/>
                <w:color w:val="000000"/>
                <w:sz w:val="16"/>
                <w:szCs w:val="16"/>
                <w:lang w:eastAsia="ru-RU"/>
              </w:rPr>
            </w:pPr>
          </w:p>
          <w:p w:rsidR="007C2E76" w:rsidRPr="001B0312" w:rsidRDefault="009A4A76" w:rsidP="009A4A76">
            <w:pPr>
              <w:ind w:right="-108" w:hanging="108"/>
              <w:jc w:val="center"/>
              <w:rPr>
                <w:rFonts w:ascii="Times New Roman" w:eastAsia="Times New Roman" w:hAnsi="Times New Roman" w:cs="Times New Roman"/>
                <w:sz w:val="16"/>
                <w:szCs w:val="16"/>
                <w:lang w:eastAsia="ru-RU"/>
              </w:rPr>
            </w:pPr>
            <w:r>
              <w:rPr>
                <w:rFonts w:ascii="Times New Roman" w:eastAsia="Times New Roman" w:hAnsi="Times New Roman" w:cs="Times New Roman"/>
                <w:bCs/>
                <w:color w:val="000000"/>
                <w:sz w:val="16"/>
                <w:szCs w:val="16"/>
                <w:lang w:eastAsia="ru-RU"/>
              </w:rPr>
              <w:t>редакция</w:t>
            </w:r>
            <w:r w:rsidR="007C2E76" w:rsidRPr="00667228">
              <w:rPr>
                <w:rFonts w:ascii="Times New Roman" w:eastAsia="Times New Roman" w:hAnsi="Times New Roman" w:cs="Times New Roman"/>
                <w:bCs/>
                <w:color w:val="000000"/>
                <w:sz w:val="16"/>
                <w:szCs w:val="16"/>
                <w:lang w:eastAsia="ru-RU"/>
              </w:rPr>
              <w:t> от 24.11.2015</w:t>
            </w:r>
          </w:p>
        </w:tc>
        <w:tc>
          <w:tcPr>
            <w:tcW w:w="1134" w:type="dxa"/>
            <w:shd w:val="clear" w:color="auto" w:fill="auto"/>
            <w:vAlign w:val="center"/>
            <w:hideMark/>
          </w:tcPr>
          <w:p w:rsidR="007C2E76" w:rsidRPr="00667228" w:rsidRDefault="009A4A76" w:rsidP="009A4A76">
            <w:pPr>
              <w:spacing w:after="0" w:line="240" w:lineRule="auto"/>
              <w:ind w:left="-108" w:right="-108"/>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у</w:t>
            </w:r>
            <w:r w:rsidR="007C2E76">
              <w:rPr>
                <w:rFonts w:ascii="Times New Roman" w:eastAsia="Times New Roman" w:hAnsi="Times New Roman" w:cs="Times New Roman"/>
                <w:bCs/>
                <w:color w:val="000000"/>
                <w:sz w:val="16"/>
                <w:szCs w:val="16"/>
                <w:lang w:eastAsia="ru-RU"/>
              </w:rPr>
              <w:t>точненные бюджетные назначения</w:t>
            </w:r>
          </w:p>
        </w:tc>
        <w:tc>
          <w:tcPr>
            <w:tcW w:w="1134" w:type="dxa"/>
            <w:vMerge/>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bCs/>
                <w:color w:val="000000"/>
                <w:sz w:val="16"/>
                <w:szCs w:val="16"/>
                <w:lang w:eastAsia="ru-RU"/>
              </w:rPr>
            </w:pPr>
          </w:p>
        </w:tc>
        <w:tc>
          <w:tcPr>
            <w:tcW w:w="709" w:type="dxa"/>
            <w:vAlign w:val="center"/>
          </w:tcPr>
          <w:p w:rsidR="007C2E76" w:rsidRPr="00667228" w:rsidRDefault="007C2E76" w:rsidP="00CB273A">
            <w:pPr>
              <w:spacing w:after="0" w:line="240" w:lineRule="auto"/>
              <w:ind w:left="-108" w:right="-108"/>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к 2014 году</w:t>
            </w:r>
          </w:p>
        </w:tc>
        <w:tc>
          <w:tcPr>
            <w:tcW w:w="709" w:type="dxa"/>
            <w:shd w:val="clear" w:color="auto" w:fill="auto"/>
            <w:vAlign w:val="center"/>
            <w:hideMark/>
          </w:tcPr>
          <w:p w:rsidR="007C2E76" w:rsidRPr="00667228" w:rsidRDefault="007C2E76" w:rsidP="00CB273A">
            <w:pPr>
              <w:spacing w:after="0" w:line="240" w:lineRule="auto"/>
              <w:ind w:left="-108" w:right="-108"/>
              <w:jc w:val="center"/>
              <w:rPr>
                <w:rFonts w:ascii="Times New Roman" w:eastAsia="Times New Roman" w:hAnsi="Times New Roman" w:cs="Times New Roman"/>
                <w:bCs/>
                <w:color w:val="000000"/>
                <w:sz w:val="16"/>
                <w:szCs w:val="16"/>
                <w:lang w:eastAsia="ru-RU"/>
              </w:rPr>
            </w:pPr>
            <w:r w:rsidRPr="00667228">
              <w:rPr>
                <w:rFonts w:ascii="Times New Roman" w:eastAsia="Times New Roman" w:hAnsi="Times New Roman" w:cs="Times New Roman"/>
                <w:bCs/>
                <w:color w:val="000000"/>
                <w:sz w:val="16"/>
                <w:szCs w:val="16"/>
                <w:lang w:eastAsia="ru-RU"/>
              </w:rPr>
              <w:t>к ред. от 16.12.14</w:t>
            </w:r>
          </w:p>
        </w:tc>
        <w:tc>
          <w:tcPr>
            <w:tcW w:w="708" w:type="dxa"/>
            <w:shd w:val="clear" w:color="auto" w:fill="auto"/>
            <w:vAlign w:val="center"/>
            <w:hideMark/>
          </w:tcPr>
          <w:p w:rsidR="007C2E76" w:rsidRPr="00667228" w:rsidRDefault="007C2E76" w:rsidP="00CB273A">
            <w:pPr>
              <w:spacing w:after="0" w:line="240" w:lineRule="auto"/>
              <w:ind w:left="-108" w:right="-108"/>
              <w:jc w:val="center"/>
              <w:rPr>
                <w:rFonts w:ascii="Times New Roman" w:eastAsia="Times New Roman" w:hAnsi="Times New Roman" w:cs="Times New Roman"/>
                <w:bCs/>
                <w:color w:val="000000"/>
                <w:sz w:val="16"/>
                <w:szCs w:val="16"/>
                <w:lang w:eastAsia="ru-RU"/>
              </w:rPr>
            </w:pPr>
            <w:r w:rsidRPr="00667228">
              <w:rPr>
                <w:rFonts w:ascii="Times New Roman" w:eastAsia="Times New Roman" w:hAnsi="Times New Roman" w:cs="Times New Roman"/>
                <w:bCs/>
                <w:color w:val="000000"/>
                <w:sz w:val="16"/>
                <w:szCs w:val="16"/>
                <w:lang w:eastAsia="ru-RU"/>
              </w:rPr>
              <w:t>к ред. от 24.11.15</w:t>
            </w:r>
          </w:p>
        </w:tc>
        <w:tc>
          <w:tcPr>
            <w:tcW w:w="709" w:type="dxa"/>
            <w:vAlign w:val="center"/>
          </w:tcPr>
          <w:p w:rsidR="007C2E76" w:rsidRPr="00667228" w:rsidRDefault="007C2E76" w:rsidP="00CB273A">
            <w:pPr>
              <w:spacing w:after="0" w:line="240" w:lineRule="auto"/>
              <w:ind w:left="-108" w:right="-108"/>
              <w:jc w:val="center"/>
              <w:rPr>
                <w:rFonts w:ascii="Times New Roman" w:eastAsia="Times New Roman" w:hAnsi="Times New Roman" w:cs="Times New Roman"/>
                <w:bCs/>
                <w:color w:val="000000"/>
                <w:sz w:val="16"/>
                <w:szCs w:val="16"/>
                <w:lang w:eastAsia="ru-RU"/>
              </w:rPr>
            </w:pPr>
            <w:r w:rsidRPr="00F0406B">
              <w:rPr>
                <w:rFonts w:ascii="Times New Roman" w:eastAsia="Times New Roman" w:hAnsi="Times New Roman" w:cs="Times New Roman"/>
                <w:bCs/>
                <w:color w:val="000000"/>
                <w:sz w:val="14"/>
                <w:szCs w:val="16"/>
                <w:lang w:eastAsia="ru-RU"/>
              </w:rPr>
              <w:t xml:space="preserve">к </w:t>
            </w:r>
            <w:proofErr w:type="gramStart"/>
            <w:r w:rsidRPr="00F0406B">
              <w:rPr>
                <w:rFonts w:ascii="Times New Roman" w:eastAsia="Times New Roman" w:hAnsi="Times New Roman" w:cs="Times New Roman"/>
                <w:bCs/>
                <w:color w:val="000000"/>
                <w:sz w:val="14"/>
                <w:szCs w:val="16"/>
                <w:lang w:eastAsia="ru-RU"/>
              </w:rPr>
              <w:t>уточнен</w:t>
            </w:r>
            <w:r w:rsidR="00F74688">
              <w:rPr>
                <w:rFonts w:ascii="Times New Roman" w:eastAsia="Times New Roman" w:hAnsi="Times New Roman" w:cs="Times New Roman"/>
                <w:bCs/>
                <w:color w:val="000000"/>
                <w:sz w:val="14"/>
                <w:szCs w:val="16"/>
                <w:lang w:eastAsia="ru-RU"/>
              </w:rPr>
              <w:t>-</w:t>
            </w:r>
            <w:proofErr w:type="spellStart"/>
            <w:r w:rsidRPr="00F0406B">
              <w:rPr>
                <w:rFonts w:ascii="Times New Roman" w:eastAsia="Times New Roman" w:hAnsi="Times New Roman" w:cs="Times New Roman"/>
                <w:bCs/>
                <w:color w:val="000000"/>
                <w:sz w:val="14"/>
                <w:szCs w:val="16"/>
                <w:lang w:eastAsia="ru-RU"/>
              </w:rPr>
              <w:t>ным</w:t>
            </w:r>
            <w:proofErr w:type="spellEnd"/>
            <w:proofErr w:type="gramEnd"/>
            <w:r w:rsidRPr="00F0406B">
              <w:rPr>
                <w:rFonts w:ascii="Times New Roman" w:eastAsia="Times New Roman" w:hAnsi="Times New Roman" w:cs="Times New Roman"/>
                <w:bCs/>
                <w:color w:val="000000"/>
                <w:sz w:val="14"/>
                <w:szCs w:val="16"/>
                <w:lang w:eastAsia="ru-RU"/>
              </w:rPr>
              <w:t xml:space="preserve">. </w:t>
            </w:r>
            <w:r w:rsidR="00F74688">
              <w:rPr>
                <w:rFonts w:ascii="Times New Roman" w:eastAsia="Times New Roman" w:hAnsi="Times New Roman" w:cs="Times New Roman"/>
                <w:bCs/>
                <w:color w:val="000000"/>
                <w:sz w:val="14"/>
                <w:szCs w:val="16"/>
                <w:lang w:eastAsia="ru-RU"/>
              </w:rPr>
              <w:t>б</w:t>
            </w:r>
            <w:r w:rsidRPr="00F0406B">
              <w:rPr>
                <w:rFonts w:ascii="Times New Roman" w:eastAsia="Times New Roman" w:hAnsi="Times New Roman" w:cs="Times New Roman"/>
                <w:bCs/>
                <w:color w:val="000000"/>
                <w:sz w:val="14"/>
                <w:szCs w:val="16"/>
                <w:lang w:eastAsia="ru-RU"/>
              </w:rPr>
              <w:t>юджет</w:t>
            </w:r>
            <w:r w:rsidR="00F74688">
              <w:rPr>
                <w:rFonts w:ascii="Times New Roman" w:eastAsia="Times New Roman" w:hAnsi="Times New Roman" w:cs="Times New Roman"/>
                <w:bCs/>
                <w:color w:val="000000"/>
                <w:sz w:val="14"/>
                <w:szCs w:val="16"/>
                <w:lang w:eastAsia="ru-RU"/>
              </w:rPr>
              <w:t>-</w:t>
            </w:r>
            <w:proofErr w:type="spellStart"/>
            <w:r w:rsidRPr="00F0406B">
              <w:rPr>
                <w:rFonts w:ascii="Times New Roman" w:eastAsia="Times New Roman" w:hAnsi="Times New Roman" w:cs="Times New Roman"/>
                <w:bCs/>
                <w:color w:val="000000"/>
                <w:sz w:val="14"/>
                <w:szCs w:val="16"/>
                <w:lang w:eastAsia="ru-RU"/>
              </w:rPr>
              <w:t>ным</w:t>
            </w:r>
            <w:proofErr w:type="spellEnd"/>
            <w:r w:rsidRPr="00F0406B">
              <w:rPr>
                <w:rFonts w:ascii="Times New Roman" w:eastAsia="Times New Roman" w:hAnsi="Times New Roman" w:cs="Times New Roman"/>
                <w:bCs/>
                <w:color w:val="000000"/>
                <w:sz w:val="14"/>
                <w:szCs w:val="16"/>
                <w:lang w:eastAsia="ru-RU"/>
              </w:rPr>
              <w:t xml:space="preserve"> </w:t>
            </w:r>
            <w:proofErr w:type="spellStart"/>
            <w:r w:rsidRPr="00F0406B">
              <w:rPr>
                <w:rFonts w:ascii="Times New Roman" w:eastAsia="Times New Roman" w:hAnsi="Times New Roman" w:cs="Times New Roman"/>
                <w:bCs/>
                <w:color w:val="000000"/>
                <w:sz w:val="14"/>
                <w:szCs w:val="16"/>
                <w:lang w:eastAsia="ru-RU"/>
              </w:rPr>
              <w:t>назначе</w:t>
            </w:r>
            <w:r w:rsidR="00F74688">
              <w:rPr>
                <w:rFonts w:ascii="Times New Roman" w:eastAsia="Times New Roman" w:hAnsi="Times New Roman" w:cs="Times New Roman"/>
                <w:bCs/>
                <w:color w:val="000000"/>
                <w:sz w:val="14"/>
                <w:szCs w:val="16"/>
                <w:lang w:eastAsia="ru-RU"/>
              </w:rPr>
              <w:t>-</w:t>
            </w:r>
            <w:r w:rsidRPr="00F0406B">
              <w:rPr>
                <w:rFonts w:ascii="Times New Roman" w:eastAsia="Times New Roman" w:hAnsi="Times New Roman" w:cs="Times New Roman"/>
                <w:bCs/>
                <w:color w:val="000000"/>
                <w:sz w:val="14"/>
                <w:szCs w:val="16"/>
                <w:lang w:eastAsia="ru-RU"/>
              </w:rPr>
              <w:t>ниям</w:t>
            </w:r>
            <w:proofErr w:type="spellEnd"/>
          </w:p>
        </w:tc>
      </w:tr>
      <w:tr w:rsidR="007C2E76" w:rsidRPr="00C663A6" w:rsidTr="00F74688">
        <w:trPr>
          <w:trHeight w:val="143"/>
          <w:tblHeader/>
          <w:jc w:val="center"/>
        </w:trPr>
        <w:tc>
          <w:tcPr>
            <w:tcW w:w="1862" w:type="dxa"/>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color w:val="000000"/>
                <w:sz w:val="14"/>
                <w:szCs w:val="16"/>
                <w:lang w:eastAsia="ru-RU"/>
              </w:rPr>
            </w:pPr>
            <w:r w:rsidRPr="00667228">
              <w:rPr>
                <w:rFonts w:ascii="Times New Roman" w:eastAsia="Times New Roman" w:hAnsi="Times New Roman" w:cs="Times New Roman"/>
                <w:color w:val="000000"/>
                <w:sz w:val="14"/>
                <w:szCs w:val="16"/>
                <w:lang w:eastAsia="ru-RU"/>
              </w:rPr>
              <w:t>1</w:t>
            </w:r>
          </w:p>
        </w:tc>
        <w:tc>
          <w:tcPr>
            <w:tcW w:w="1071" w:type="dxa"/>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color w:val="000000"/>
                <w:sz w:val="14"/>
                <w:szCs w:val="16"/>
                <w:lang w:eastAsia="ru-RU"/>
              </w:rPr>
            </w:pPr>
            <w:r w:rsidRPr="00667228">
              <w:rPr>
                <w:rFonts w:ascii="Times New Roman" w:eastAsia="Times New Roman" w:hAnsi="Times New Roman" w:cs="Times New Roman"/>
                <w:color w:val="000000"/>
                <w:sz w:val="14"/>
                <w:szCs w:val="16"/>
                <w:lang w:eastAsia="ru-RU"/>
              </w:rPr>
              <w:t>2</w:t>
            </w:r>
          </w:p>
        </w:tc>
        <w:tc>
          <w:tcPr>
            <w:tcW w:w="992" w:type="dxa"/>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color w:val="000000"/>
                <w:sz w:val="14"/>
                <w:szCs w:val="16"/>
                <w:lang w:eastAsia="ru-RU"/>
              </w:rPr>
            </w:pPr>
            <w:r w:rsidRPr="00667228">
              <w:rPr>
                <w:rFonts w:ascii="Times New Roman" w:eastAsia="Times New Roman" w:hAnsi="Times New Roman" w:cs="Times New Roman"/>
                <w:color w:val="000000"/>
                <w:sz w:val="14"/>
                <w:szCs w:val="16"/>
                <w:lang w:eastAsia="ru-RU"/>
              </w:rPr>
              <w:t>3</w:t>
            </w:r>
          </w:p>
        </w:tc>
        <w:tc>
          <w:tcPr>
            <w:tcW w:w="1134" w:type="dxa"/>
          </w:tcPr>
          <w:p w:rsidR="007C2E76" w:rsidRPr="00667228" w:rsidRDefault="007C2E76" w:rsidP="00CB273A">
            <w:pPr>
              <w:spacing w:after="0" w:line="240" w:lineRule="auto"/>
              <w:ind w:right="-108"/>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4</w:t>
            </w:r>
          </w:p>
        </w:tc>
        <w:tc>
          <w:tcPr>
            <w:tcW w:w="1134" w:type="dxa"/>
            <w:shd w:val="clear" w:color="auto" w:fill="auto"/>
            <w:vAlign w:val="center"/>
            <w:hideMark/>
          </w:tcPr>
          <w:p w:rsidR="007C2E76" w:rsidRPr="00667228" w:rsidRDefault="007C2E76" w:rsidP="00CB273A">
            <w:pPr>
              <w:spacing w:after="0" w:line="240" w:lineRule="auto"/>
              <w:ind w:right="-108"/>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5</w:t>
            </w:r>
          </w:p>
        </w:tc>
        <w:tc>
          <w:tcPr>
            <w:tcW w:w="1134" w:type="dxa"/>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6</w:t>
            </w:r>
          </w:p>
        </w:tc>
        <w:tc>
          <w:tcPr>
            <w:tcW w:w="709" w:type="dxa"/>
          </w:tcPr>
          <w:p w:rsidR="007C2E76" w:rsidRPr="00667228" w:rsidRDefault="007C2E76" w:rsidP="00CB273A">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8=6-2</w:t>
            </w:r>
          </w:p>
        </w:tc>
        <w:tc>
          <w:tcPr>
            <w:tcW w:w="709" w:type="dxa"/>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8=6/3</w:t>
            </w:r>
          </w:p>
        </w:tc>
        <w:tc>
          <w:tcPr>
            <w:tcW w:w="708" w:type="dxa"/>
            <w:shd w:val="clear" w:color="auto" w:fill="auto"/>
            <w:vAlign w:val="center"/>
            <w:hideMark/>
          </w:tcPr>
          <w:p w:rsidR="007C2E76" w:rsidRPr="00667228" w:rsidRDefault="007C2E76" w:rsidP="00CB273A">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9=6/4</w:t>
            </w:r>
          </w:p>
        </w:tc>
        <w:tc>
          <w:tcPr>
            <w:tcW w:w="709" w:type="dxa"/>
          </w:tcPr>
          <w:p w:rsidR="007C2E76" w:rsidRDefault="007C2E76" w:rsidP="00CB273A">
            <w:pPr>
              <w:spacing w:after="0" w:line="240" w:lineRule="auto"/>
              <w:jc w:val="center"/>
              <w:rPr>
                <w:rFonts w:ascii="Times New Roman" w:eastAsia="Times New Roman" w:hAnsi="Times New Roman" w:cs="Times New Roman"/>
                <w:color w:val="000000"/>
                <w:sz w:val="14"/>
                <w:szCs w:val="16"/>
                <w:lang w:eastAsia="ru-RU"/>
              </w:rPr>
            </w:pPr>
            <w:r>
              <w:rPr>
                <w:rFonts w:ascii="Times New Roman" w:eastAsia="Times New Roman" w:hAnsi="Times New Roman" w:cs="Times New Roman"/>
                <w:color w:val="000000"/>
                <w:sz w:val="14"/>
                <w:szCs w:val="16"/>
                <w:lang w:eastAsia="ru-RU"/>
              </w:rPr>
              <w:t>10=6/5</w:t>
            </w:r>
          </w:p>
        </w:tc>
      </w:tr>
      <w:tr w:rsidR="00D00F6A" w:rsidRPr="00C663A6" w:rsidTr="00F74688">
        <w:trPr>
          <w:trHeight w:val="515"/>
          <w:jc w:val="center"/>
        </w:trPr>
        <w:tc>
          <w:tcPr>
            <w:tcW w:w="1862" w:type="dxa"/>
            <w:shd w:val="clear" w:color="000000" w:fill="FFFFFF"/>
            <w:noWrap/>
            <w:vAlign w:val="center"/>
            <w:hideMark/>
          </w:tcPr>
          <w:p w:rsidR="00D00F6A" w:rsidRPr="00667228" w:rsidRDefault="00D00F6A" w:rsidP="00CB273A">
            <w:pPr>
              <w:spacing w:after="0" w:line="240" w:lineRule="auto"/>
              <w:jc w:val="both"/>
              <w:rPr>
                <w:rFonts w:ascii="Times New Roman" w:eastAsia="Times New Roman" w:hAnsi="Times New Roman" w:cs="Times New Roman"/>
                <w:b/>
                <w:bCs/>
                <w:color w:val="000000"/>
                <w:sz w:val="16"/>
                <w:szCs w:val="16"/>
                <w:lang w:eastAsia="ru-RU"/>
              </w:rPr>
            </w:pPr>
            <w:r w:rsidRPr="00667228">
              <w:rPr>
                <w:rFonts w:ascii="Times New Roman" w:eastAsia="Times New Roman" w:hAnsi="Times New Roman" w:cs="Times New Roman"/>
                <w:b/>
                <w:bCs/>
                <w:color w:val="000000"/>
                <w:sz w:val="16"/>
                <w:szCs w:val="16"/>
                <w:lang w:eastAsia="ru-RU"/>
              </w:rPr>
              <w:t>Доходы бюджета – всего</w:t>
            </w:r>
          </w:p>
        </w:tc>
        <w:tc>
          <w:tcPr>
            <w:tcW w:w="1071" w:type="dxa"/>
            <w:shd w:val="clear" w:color="000000" w:fill="FFFFFF"/>
            <w:noWrap/>
            <w:vAlign w:val="center"/>
            <w:hideMark/>
          </w:tcPr>
          <w:p w:rsidR="00D00F6A" w:rsidRPr="00667228"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sidRPr="00667228">
              <w:rPr>
                <w:rFonts w:ascii="Times New Roman" w:eastAsia="Times New Roman" w:hAnsi="Times New Roman" w:cs="Times New Roman"/>
                <w:b/>
                <w:bCs/>
                <w:color w:val="000000"/>
                <w:sz w:val="16"/>
                <w:szCs w:val="16"/>
                <w:lang w:eastAsia="ru-RU"/>
              </w:rPr>
              <w:t>27 794 719,28</w:t>
            </w:r>
          </w:p>
        </w:tc>
        <w:tc>
          <w:tcPr>
            <w:tcW w:w="992"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sidRPr="00BC2716">
              <w:rPr>
                <w:rFonts w:ascii="Times New Roman" w:eastAsia="Times New Roman" w:hAnsi="Times New Roman" w:cs="Times New Roman"/>
                <w:b/>
                <w:bCs/>
                <w:color w:val="000000"/>
                <w:sz w:val="16"/>
                <w:szCs w:val="16"/>
                <w:lang w:eastAsia="ru-RU"/>
              </w:rPr>
              <w:t>24 993 288,42</w:t>
            </w:r>
          </w:p>
        </w:tc>
        <w:tc>
          <w:tcPr>
            <w:tcW w:w="1134" w:type="dxa"/>
            <w:vAlign w:val="center"/>
          </w:tcPr>
          <w:p w:rsidR="00D00F6A" w:rsidRPr="00BC2716" w:rsidRDefault="00D00F6A" w:rsidP="000F2C69">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27 327 626,08</w:t>
            </w:r>
          </w:p>
        </w:tc>
        <w:tc>
          <w:tcPr>
            <w:tcW w:w="1134"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28 103 625,46</w:t>
            </w:r>
          </w:p>
        </w:tc>
        <w:tc>
          <w:tcPr>
            <w:tcW w:w="1134"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24 945 751,48</w:t>
            </w:r>
          </w:p>
        </w:tc>
        <w:tc>
          <w:tcPr>
            <w:tcW w:w="709" w:type="dxa"/>
            <w:vAlign w:val="center"/>
          </w:tcPr>
          <w:p w:rsidR="00D00F6A" w:rsidRPr="00966AB2" w:rsidRDefault="00D00F6A" w:rsidP="00966AB2">
            <w:pPr>
              <w:spacing w:after="0" w:line="240" w:lineRule="auto"/>
              <w:ind w:left="-108" w:right="-108"/>
              <w:jc w:val="center"/>
              <w:rPr>
                <w:rFonts w:ascii="Times New Roman" w:eastAsia="Times New Roman" w:hAnsi="Times New Roman" w:cs="Times New Roman"/>
                <w:b/>
                <w:bCs/>
                <w:color w:val="000000"/>
                <w:sz w:val="16"/>
                <w:szCs w:val="16"/>
                <w:lang w:eastAsia="ru-RU"/>
              </w:rPr>
            </w:pPr>
            <w:r w:rsidRPr="00966AB2">
              <w:rPr>
                <w:rFonts w:ascii="Times New Roman" w:eastAsia="Times New Roman" w:hAnsi="Times New Roman" w:cs="Times New Roman"/>
                <w:b/>
                <w:bCs/>
                <w:color w:val="000000"/>
                <w:sz w:val="16"/>
                <w:szCs w:val="16"/>
                <w:lang w:eastAsia="ru-RU"/>
              </w:rPr>
              <w:t>89,8</w:t>
            </w:r>
          </w:p>
        </w:tc>
        <w:tc>
          <w:tcPr>
            <w:tcW w:w="709"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99,8</w:t>
            </w:r>
          </w:p>
        </w:tc>
        <w:tc>
          <w:tcPr>
            <w:tcW w:w="708"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91,3</w:t>
            </w:r>
          </w:p>
        </w:tc>
        <w:tc>
          <w:tcPr>
            <w:tcW w:w="709" w:type="dxa"/>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88,8</w:t>
            </w:r>
          </w:p>
        </w:tc>
      </w:tr>
      <w:tr w:rsidR="00D00F6A" w:rsidRPr="00C663A6" w:rsidTr="00F74688">
        <w:trPr>
          <w:trHeight w:val="515"/>
          <w:jc w:val="center"/>
        </w:trPr>
        <w:tc>
          <w:tcPr>
            <w:tcW w:w="1862" w:type="dxa"/>
            <w:shd w:val="clear" w:color="auto" w:fill="D9D9D9" w:themeFill="background1" w:themeFillShade="D9"/>
            <w:noWrap/>
            <w:vAlign w:val="center"/>
          </w:tcPr>
          <w:p w:rsidR="00D00F6A" w:rsidRPr="00667228" w:rsidRDefault="00D00F6A" w:rsidP="00CB273A">
            <w:pPr>
              <w:spacing w:after="0" w:line="240" w:lineRule="auto"/>
              <w:jc w:val="both"/>
              <w:rPr>
                <w:rFonts w:ascii="Times New Roman" w:eastAsia="Times New Roman" w:hAnsi="Times New Roman" w:cs="Times New Roman"/>
                <w:b/>
                <w:bCs/>
                <w:color w:val="000000"/>
                <w:sz w:val="16"/>
                <w:szCs w:val="16"/>
                <w:lang w:eastAsia="ru-RU"/>
              </w:rPr>
            </w:pPr>
            <w:r w:rsidRPr="00667228">
              <w:rPr>
                <w:rFonts w:ascii="Times New Roman" w:eastAsia="Times New Roman" w:hAnsi="Times New Roman" w:cs="Times New Roman"/>
                <w:b/>
                <w:bCs/>
                <w:color w:val="000000"/>
                <w:sz w:val="16"/>
                <w:szCs w:val="16"/>
                <w:lang w:eastAsia="ru-RU"/>
              </w:rPr>
              <w:t>Доходы бюджета – всего</w:t>
            </w:r>
            <w:r>
              <w:rPr>
                <w:rFonts w:ascii="Times New Roman" w:eastAsia="Times New Roman" w:hAnsi="Times New Roman" w:cs="Times New Roman"/>
                <w:b/>
                <w:bCs/>
                <w:color w:val="000000"/>
                <w:sz w:val="16"/>
                <w:szCs w:val="16"/>
                <w:lang w:eastAsia="ru-RU"/>
              </w:rPr>
              <w:t xml:space="preserve"> (в сопоставимых условиях)</w:t>
            </w:r>
          </w:p>
        </w:tc>
        <w:tc>
          <w:tcPr>
            <w:tcW w:w="1071" w:type="dxa"/>
            <w:shd w:val="clear" w:color="auto" w:fill="D9D9D9" w:themeFill="background1" w:themeFillShade="D9"/>
            <w:noWrap/>
            <w:vAlign w:val="center"/>
          </w:tcPr>
          <w:p w:rsidR="00D00F6A" w:rsidRPr="00667228"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24 074 033,86</w:t>
            </w:r>
          </w:p>
        </w:tc>
        <w:tc>
          <w:tcPr>
            <w:tcW w:w="992" w:type="dxa"/>
            <w:shd w:val="clear" w:color="auto" w:fill="D9D9D9" w:themeFill="background1" w:themeFillShade="D9"/>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sidRPr="00BC2716">
              <w:rPr>
                <w:rFonts w:ascii="Times New Roman" w:eastAsia="Times New Roman" w:hAnsi="Times New Roman" w:cs="Times New Roman"/>
                <w:b/>
                <w:bCs/>
                <w:color w:val="000000"/>
                <w:sz w:val="16"/>
                <w:szCs w:val="16"/>
                <w:lang w:eastAsia="ru-RU"/>
              </w:rPr>
              <w:t>24 993 288,42</w:t>
            </w:r>
          </w:p>
        </w:tc>
        <w:tc>
          <w:tcPr>
            <w:tcW w:w="1134" w:type="dxa"/>
            <w:shd w:val="clear" w:color="auto" w:fill="D9D9D9" w:themeFill="background1" w:themeFillShade="D9"/>
            <w:vAlign w:val="center"/>
          </w:tcPr>
          <w:p w:rsidR="00D00F6A" w:rsidRPr="00BC2716" w:rsidRDefault="00D00F6A" w:rsidP="000F2C69">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27 327 626,08</w:t>
            </w:r>
          </w:p>
        </w:tc>
        <w:tc>
          <w:tcPr>
            <w:tcW w:w="1134" w:type="dxa"/>
            <w:shd w:val="clear" w:color="auto" w:fill="D9D9D9" w:themeFill="background1" w:themeFillShade="D9"/>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28 103 625,46</w:t>
            </w:r>
          </w:p>
        </w:tc>
        <w:tc>
          <w:tcPr>
            <w:tcW w:w="1134" w:type="dxa"/>
            <w:shd w:val="clear" w:color="auto" w:fill="D9D9D9" w:themeFill="background1" w:themeFillShade="D9"/>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24 945 751,48</w:t>
            </w:r>
          </w:p>
        </w:tc>
        <w:tc>
          <w:tcPr>
            <w:tcW w:w="709" w:type="dxa"/>
            <w:shd w:val="clear" w:color="auto" w:fill="D9D9D9" w:themeFill="background1" w:themeFillShade="D9"/>
            <w:vAlign w:val="center"/>
          </w:tcPr>
          <w:p w:rsidR="00D00F6A"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103,6</w:t>
            </w:r>
          </w:p>
        </w:tc>
        <w:tc>
          <w:tcPr>
            <w:tcW w:w="709" w:type="dxa"/>
            <w:shd w:val="clear" w:color="auto" w:fill="D9D9D9" w:themeFill="background1" w:themeFillShade="D9"/>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99,8</w:t>
            </w:r>
          </w:p>
        </w:tc>
        <w:tc>
          <w:tcPr>
            <w:tcW w:w="708" w:type="dxa"/>
            <w:shd w:val="clear" w:color="auto" w:fill="D9D9D9" w:themeFill="background1" w:themeFillShade="D9"/>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91,3</w:t>
            </w:r>
          </w:p>
        </w:tc>
        <w:tc>
          <w:tcPr>
            <w:tcW w:w="709" w:type="dxa"/>
            <w:shd w:val="clear" w:color="auto" w:fill="D9D9D9" w:themeFill="background1" w:themeFillShade="D9"/>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88,8</w:t>
            </w:r>
          </w:p>
        </w:tc>
      </w:tr>
      <w:tr w:rsidR="00D00F6A" w:rsidRPr="00C663A6" w:rsidTr="00F74688">
        <w:trPr>
          <w:trHeight w:val="240"/>
          <w:jc w:val="center"/>
        </w:trPr>
        <w:tc>
          <w:tcPr>
            <w:tcW w:w="1862" w:type="dxa"/>
            <w:shd w:val="clear" w:color="000000" w:fill="FFFFFF"/>
            <w:noWrap/>
            <w:vAlign w:val="center"/>
            <w:hideMark/>
          </w:tcPr>
          <w:p w:rsidR="00D00F6A" w:rsidRPr="00667228" w:rsidRDefault="00D00F6A" w:rsidP="00CB273A">
            <w:pPr>
              <w:spacing w:after="0" w:line="240" w:lineRule="auto"/>
              <w:jc w:val="both"/>
              <w:rPr>
                <w:rFonts w:ascii="Times New Roman" w:eastAsia="Times New Roman" w:hAnsi="Times New Roman" w:cs="Times New Roman"/>
                <w:color w:val="000000"/>
                <w:sz w:val="16"/>
                <w:szCs w:val="16"/>
                <w:lang w:eastAsia="ru-RU"/>
              </w:rPr>
            </w:pPr>
            <w:r w:rsidRPr="00667228">
              <w:rPr>
                <w:rFonts w:ascii="Times New Roman" w:eastAsia="Times New Roman" w:hAnsi="Times New Roman" w:cs="Times New Roman"/>
                <w:color w:val="000000"/>
                <w:sz w:val="16"/>
                <w:szCs w:val="16"/>
                <w:lang w:eastAsia="ru-RU"/>
              </w:rPr>
              <w:t>в том числе:</w:t>
            </w:r>
          </w:p>
        </w:tc>
        <w:tc>
          <w:tcPr>
            <w:tcW w:w="1071" w:type="dxa"/>
            <w:shd w:val="clear" w:color="000000" w:fill="FFFFFF"/>
            <w:noWrap/>
            <w:vAlign w:val="center"/>
            <w:hideMark/>
          </w:tcPr>
          <w:p w:rsidR="00D00F6A" w:rsidRPr="00667228"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p>
        </w:tc>
        <w:tc>
          <w:tcPr>
            <w:tcW w:w="992"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p>
        </w:tc>
        <w:tc>
          <w:tcPr>
            <w:tcW w:w="1134" w:type="dxa"/>
            <w:vAlign w:val="center"/>
          </w:tcPr>
          <w:p w:rsidR="00D00F6A" w:rsidRPr="00BC2716" w:rsidRDefault="00D00F6A" w:rsidP="000F2C69">
            <w:pPr>
              <w:spacing w:after="0" w:line="240" w:lineRule="auto"/>
              <w:ind w:left="-108" w:right="-108"/>
              <w:jc w:val="center"/>
              <w:rPr>
                <w:rFonts w:ascii="Times New Roman" w:eastAsia="Times New Roman" w:hAnsi="Times New Roman" w:cs="Times New Roman"/>
                <w:b/>
                <w:bCs/>
                <w:color w:val="000000"/>
                <w:sz w:val="16"/>
                <w:szCs w:val="16"/>
                <w:lang w:eastAsia="ru-RU"/>
              </w:rPr>
            </w:pPr>
          </w:p>
        </w:tc>
        <w:tc>
          <w:tcPr>
            <w:tcW w:w="1134"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p>
        </w:tc>
        <w:tc>
          <w:tcPr>
            <w:tcW w:w="1134"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b/>
                <w:bCs/>
                <w:color w:val="000000"/>
                <w:sz w:val="16"/>
                <w:szCs w:val="16"/>
                <w:lang w:eastAsia="ru-RU"/>
              </w:rPr>
            </w:pPr>
          </w:p>
        </w:tc>
        <w:tc>
          <w:tcPr>
            <w:tcW w:w="709" w:type="dxa"/>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p>
        </w:tc>
        <w:tc>
          <w:tcPr>
            <w:tcW w:w="709"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p>
        </w:tc>
        <w:tc>
          <w:tcPr>
            <w:tcW w:w="708"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p>
        </w:tc>
        <w:tc>
          <w:tcPr>
            <w:tcW w:w="709" w:type="dxa"/>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p>
        </w:tc>
      </w:tr>
      <w:tr w:rsidR="00D00F6A" w:rsidRPr="00C663A6" w:rsidTr="00F74688">
        <w:trPr>
          <w:trHeight w:val="357"/>
          <w:jc w:val="center"/>
        </w:trPr>
        <w:tc>
          <w:tcPr>
            <w:tcW w:w="1862" w:type="dxa"/>
            <w:shd w:val="clear" w:color="000000" w:fill="FFFFFF"/>
            <w:vAlign w:val="center"/>
            <w:hideMark/>
          </w:tcPr>
          <w:p w:rsidR="00D00F6A" w:rsidRPr="00667228" w:rsidRDefault="00D00F6A" w:rsidP="00CB273A">
            <w:pPr>
              <w:spacing w:after="0" w:line="240" w:lineRule="auto"/>
              <w:rPr>
                <w:rFonts w:ascii="Times New Roman" w:eastAsia="Times New Roman" w:hAnsi="Times New Roman" w:cs="Times New Roman"/>
                <w:color w:val="000000"/>
                <w:sz w:val="16"/>
                <w:szCs w:val="16"/>
                <w:lang w:eastAsia="ru-RU"/>
              </w:rPr>
            </w:pPr>
            <w:r w:rsidRPr="00667228">
              <w:rPr>
                <w:rFonts w:ascii="Times New Roman" w:eastAsia="Times New Roman" w:hAnsi="Times New Roman" w:cs="Times New Roman"/>
                <w:color w:val="000000"/>
                <w:sz w:val="16"/>
                <w:szCs w:val="16"/>
                <w:lang w:eastAsia="ru-RU"/>
              </w:rPr>
              <w:t>1.Налоговые доходы</w:t>
            </w:r>
          </w:p>
        </w:tc>
        <w:tc>
          <w:tcPr>
            <w:tcW w:w="1071" w:type="dxa"/>
            <w:shd w:val="clear" w:color="auto" w:fill="auto"/>
            <w:noWrap/>
            <w:vAlign w:val="center"/>
            <w:hideMark/>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10 906 768,38</w:t>
            </w:r>
          </w:p>
        </w:tc>
        <w:tc>
          <w:tcPr>
            <w:tcW w:w="992"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12 086 918,43</w:t>
            </w:r>
          </w:p>
        </w:tc>
        <w:tc>
          <w:tcPr>
            <w:tcW w:w="1134" w:type="dxa"/>
            <w:vAlign w:val="center"/>
          </w:tcPr>
          <w:p w:rsidR="00D00F6A" w:rsidRPr="00F0406B" w:rsidRDefault="00D00F6A" w:rsidP="000F2C69">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12 086 918,43</w:t>
            </w:r>
          </w:p>
        </w:tc>
        <w:tc>
          <w:tcPr>
            <w:tcW w:w="1134"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12 086 918,43</w:t>
            </w:r>
          </w:p>
        </w:tc>
        <w:tc>
          <w:tcPr>
            <w:tcW w:w="1134"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10 563 640,19</w:t>
            </w:r>
          </w:p>
        </w:tc>
        <w:tc>
          <w:tcPr>
            <w:tcW w:w="709" w:type="dxa"/>
            <w:vAlign w:val="center"/>
          </w:tcPr>
          <w:p w:rsidR="00D00F6A"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96,9</w:t>
            </w:r>
          </w:p>
        </w:tc>
        <w:tc>
          <w:tcPr>
            <w:tcW w:w="709"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87,4</w:t>
            </w:r>
          </w:p>
        </w:tc>
        <w:tc>
          <w:tcPr>
            <w:tcW w:w="708"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87,4</w:t>
            </w:r>
          </w:p>
        </w:tc>
        <w:tc>
          <w:tcPr>
            <w:tcW w:w="709" w:type="dxa"/>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87,4</w:t>
            </w:r>
          </w:p>
        </w:tc>
      </w:tr>
      <w:tr w:rsidR="00D00F6A" w:rsidRPr="00C663A6" w:rsidTr="00F74688">
        <w:trPr>
          <w:trHeight w:val="277"/>
          <w:jc w:val="center"/>
        </w:trPr>
        <w:tc>
          <w:tcPr>
            <w:tcW w:w="1862" w:type="dxa"/>
            <w:shd w:val="clear" w:color="000000" w:fill="FFFFFF"/>
            <w:vAlign w:val="center"/>
            <w:hideMark/>
          </w:tcPr>
          <w:p w:rsidR="00D00F6A" w:rsidRPr="00667228" w:rsidRDefault="00D00F6A" w:rsidP="00CB273A">
            <w:pPr>
              <w:spacing w:after="0" w:line="240" w:lineRule="auto"/>
              <w:rPr>
                <w:rFonts w:ascii="Times New Roman" w:eastAsia="Times New Roman" w:hAnsi="Times New Roman" w:cs="Times New Roman"/>
                <w:color w:val="000000"/>
                <w:sz w:val="16"/>
                <w:szCs w:val="16"/>
                <w:lang w:eastAsia="ru-RU"/>
              </w:rPr>
            </w:pPr>
            <w:r w:rsidRPr="00667228">
              <w:rPr>
                <w:rFonts w:ascii="Times New Roman" w:eastAsia="Times New Roman" w:hAnsi="Times New Roman" w:cs="Times New Roman"/>
                <w:color w:val="000000"/>
                <w:sz w:val="16"/>
                <w:szCs w:val="16"/>
                <w:lang w:eastAsia="ru-RU"/>
              </w:rPr>
              <w:t>2.Неналоговые доходы</w:t>
            </w:r>
          </w:p>
        </w:tc>
        <w:tc>
          <w:tcPr>
            <w:tcW w:w="1071" w:type="dxa"/>
            <w:shd w:val="clear" w:color="auto" w:fill="auto"/>
            <w:noWrap/>
            <w:vAlign w:val="center"/>
            <w:hideMark/>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3 790 875,41</w:t>
            </w:r>
          </w:p>
        </w:tc>
        <w:tc>
          <w:tcPr>
            <w:tcW w:w="992"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4 409 471,12</w:t>
            </w:r>
          </w:p>
        </w:tc>
        <w:tc>
          <w:tcPr>
            <w:tcW w:w="1134" w:type="dxa"/>
            <w:vAlign w:val="center"/>
          </w:tcPr>
          <w:p w:rsidR="00D00F6A" w:rsidRPr="00F0406B" w:rsidRDefault="00D00F6A" w:rsidP="000F2C69">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4 409 471,12</w:t>
            </w:r>
          </w:p>
        </w:tc>
        <w:tc>
          <w:tcPr>
            <w:tcW w:w="1134"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4 409 471,12</w:t>
            </w:r>
          </w:p>
        </w:tc>
        <w:tc>
          <w:tcPr>
            <w:tcW w:w="1134"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3 105 202,78</w:t>
            </w:r>
          </w:p>
        </w:tc>
        <w:tc>
          <w:tcPr>
            <w:tcW w:w="709" w:type="dxa"/>
            <w:vAlign w:val="center"/>
          </w:tcPr>
          <w:p w:rsidR="00D00F6A"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81,9</w:t>
            </w:r>
          </w:p>
        </w:tc>
        <w:tc>
          <w:tcPr>
            <w:tcW w:w="709"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70,4</w:t>
            </w:r>
          </w:p>
        </w:tc>
        <w:tc>
          <w:tcPr>
            <w:tcW w:w="708"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70,4</w:t>
            </w:r>
          </w:p>
        </w:tc>
        <w:tc>
          <w:tcPr>
            <w:tcW w:w="709" w:type="dxa"/>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70,4</w:t>
            </w:r>
          </w:p>
        </w:tc>
      </w:tr>
      <w:tr w:rsidR="00D00F6A" w:rsidRPr="00C663A6" w:rsidTr="00F74688">
        <w:trPr>
          <w:trHeight w:val="300"/>
          <w:jc w:val="center"/>
        </w:trPr>
        <w:tc>
          <w:tcPr>
            <w:tcW w:w="1862" w:type="dxa"/>
            <w:shd w:val="clear" w:color="000000" w:fill="FFFFFF"/>
            <w:vAlign w:val="center"/>
            <w:hideMark/>
          </w:tcPr>
          <w:p w:rsidR="00D00F6A" w:rsidRPr="00667228" w:rsidRDefault="00D00F6A" w:rsidP="00CB273A">
            <w:pPr>
              <w:spacing w:after="0" w:line="240" w:lineRule="auto"/>
              <w:rPr>
                <w:rFonts w:ascii="Times New Roman" w:eastAsia="Times New Roman" w:hAnsi="Times New Roman" w:cs="Times New Roman"/>
                <w:color w:val="000000"/>
                <w:sz w:val="16"/>
                <w:szCs w:val="16"/>
                <w:lang w:eastAsia="ru-RU"/>
              </w:rPr>
            </w:pPr>
            <w:r w:rsidRPr="00667228">
              <w:rPr>
                <w:rFonts w:ascii="Times New Roman" w:eastAsia="Times New Roman" w:hAnsi="Times New Roman" w:cs="Times New Roman"/>
                <w:color w:val="000000"/>
                <w:sz w:val="16"/>
                <w:szCs w:val="16"/>
                <w:lang w:eastAsia="ru-RU"/>
              </w:rPr>
              <w:t>3. Безвозмездные поступления, в том числе</w:t>
            </w:r>
          </w:p>
        </w:tc>
        <w:tc>
          <w:tcPr>
            <w:tcW w:w="1071" w:type="dxa"/>
            <w:shd w:val="clear" w:color="auto" w:fill="auto"/>
            <w:noWrap/>
            <w:vAlign w:val="center"/>
            <w:hideMark/>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13 097 075,49</w:t>
            </w:r>
          </w:p>
        </w:tc>
        <w:tc>
          <w:tcPr>
            <w:tcW w:w="992"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8 496 898,87</w:t>
            </w:r>
          </w:p>
        </w:tc>
        <w:tc>
          <w:tcPr>
            <w:tcW w:w="1134" w:type="dxa"/>
            <w:vAlign w:val="center"/>
          </w:tcPr>
          <w:p w:rsidR="00D00F6A" w:rsidRPr="00F0406B" w:rsidRDefault="00D00F6A" w:rsidP="000F2C69">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10 831 236,53</w:t>
            </w:r>
          </w:p>
        </w:tc>
        <w:tc>
          <w:tcPr>
            <w:tcW w:w="1134"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11 607 235,91</w:t>
            </w:r>
          </w:p>
        </w:tc>
        <w:tc>
          <w:tcPr>
            <w:tcW w:w="1134" w:type="dxa"/>
            <w:shd w:val="clear" w:color="auto" w:fill="auto"/>
            <w:noWrap/>
            <w:vAlign w:val="center"/>
          </w:tcPr>
          <w:p w:rsidR="00D00F6A" w:rsidRPr="00F0406B"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F0406B">
              <w:rPr>
                <w:rFonts w:ascii="Times New Roman" w:eastAsia="Times New Roman" w:hAnsi="Times New Roman" w:cs="Times New Roman"/>
                <w:color w:val="000000"/>
                <w:sz w:val="16"/>
                <w:szCs w:val="16"/>
                <w:lang w:eastAsia="ru-RU"/>
              </w:rPr>
              <w:t>11 276 908,51</w:t>
            </w:r>
          </w:p>
        </w:tc>
        <w:tc>
          <w:tcPr>
            <w:tcW w:w="709" w:type="dxa"/>
            <w:vAlign w:val="center"/>
          </w:tcPr>
          <w:p w:rsidR="00D00F6A"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86,1</w:t>
            </w:r>
          </w:p>
        </w:tc>
        <w:tc>
          <w:tcPr>
            <w:tcW w:w="709" w:type="dxa"/>
            <w:shd w:val="clear" w:color="auto" w:fill="auto"/>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132,7</w:t>
            </w:r>
          </w:p>
        </w:tc>
        <w:tc>
          <w:tcPr>
            <w:tcW w:w="708" w:type="dxa"/>
            <w:shd w:val="clear" w:color="auto" w:fill="auto"/>
            <w:noWrap/>
            <w:vAlign w:val="center"/>
          </w:tcPr>
          <w:p w:rsidR="00D00F6A" w:rsidRPr="00BC2716" w:rsidRDefault="006E6B17"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104,1</w:t>
            </w:r>
          </w:p>
        </w:tc>
        <w:tc>
          <w:tcPr>
            <w:tcW w:w="709" w:type="dxa"/>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97,2</w:t>
            </w:r>
          </w:p>
        </w:tc>
      </w:tr>
      <w:tr w:rsidR="00D00F6A" w:rsidRPr="00C663A6" w:rsidTr="00F74688">
        <w:trPr>
          <w:trHeight w:val="300"/>
          <w:jc w:val="center"/>
        </w:trPr>
        <w:tc>
          <w:tcPr>
            <w:tcW w:w="1862" w:type="dxa"/>
            <w:shd w:val="clear" w:color="auto" w:fill="D9D9D9" w:themeFill="background1" w:themeFillShade="D9"/>
            <w:vAlign w:val="center"/>
          </w:tcPr>
          <w:p w:rsidR="00D00F6A" w:rsidRPr="005373CE" w:rsidRDefault="00D00F6A" w:rsidP="00CB273A">
            <w:pPr>
              <w:spacing w:after="0" w:line="240" w:lineRule="auto"/>
              <w:rPr>
                <w:rFonts w:ascii="Times New Roman" w:eastAsia="Times New Roman" w:hAnsi="Times New Roman" w:cs="Times New Roman"/>
                <w:i/>
                <w:color w:val="000000"/>
                <w:sz w:val="16"/>
                <w:szCs w:val="16"/>
                <w:lang w:eastAsia="ru-RU"/>
              </w:rPr>
            </w:pPr>
            <w:r w:rsidRPr="005373CE">
              <w:rPr>
                <w:rFonts w:ascii="Times New Roman" w:eastAsia="Times New Roman" w:hAnsi="Times New Roman" w:cs="Times New Roman"/>
                <w:i/>
                <w:color w:val="000000"/>
                <w:sz w:val="16"/>
                <w:szCs w:val="16"/>
                <w:lang w:eastAsia="ru-RU"/>
              </w:rPr>
              <w:t xml:space="preserve">3. Безвозмездные </w:t>
            </w:r>
            <w:r w:rsidRPr="005373CE">
              <w:rPr>
                <w:rFonts w:ascii="Times New Roman" w:eastAsia="Times New Roman" w:hAnsi="Times New Roman" w:cs="Times New Roman"/>
                <w:i/>
                <w:color w:val="000000"/>
                <w:sz w:val="16"/>
                <w:szCs w:val="16"/>
                <w:lang w:eastAsia="ru-RU"/>
              </w:rPr>
              <w:lastRenderedPageBreak/>
              <w:t>поступления (в соп</w:t>
            </w:r>
            <w:r w:rsidR="00AE55E0">
              <w:rPr>
                <w:rFonts w:ascii="Times New Roman" w:eastAsia="Times New Roman" w:hAnsi="Times New Roman" w:cs="Times New Roman"/>
                <w:i/>
                <w:color w:val="000000"/>
                <w:sz w:val="16"/>
                <w:szCs w:val="16"/>
                <w:lang w:eastAsia="ru-RU"/>
              </w:rPr>
              <w:t>оставимых условиях)</w:t>
            </w:r>
          </w:p>
        </w:tc>
        <w:tc>
          <w:tcPr>
            <w:tcW w:w="1071" w:type="dxa"/>
            <w:shd w:val="clear" w:color="auto" w:fill="D9D9D9" w:themeFill="background1" w:themeFillShade="D9"/>
            <w:noWrap/>
            <w:vAlign w:val="center"/>
          </w:tcPr>
          <w:p w:rsidR="00D00F6A" w:rsidRPr="00A164E9" w:rsidRDefault="00D00F6A" w:rsidP="00CB273A">
            <w:pPr>
              <w:spacing w:after="0" w:line="240" w:lineRule="auto"/>
              <w:ind w:left="-108" w:right="-108"/>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b/>
                <w:i/>
                <w:color w:val="000000"/>
                <w:sz w:val="16"/>
                <w:szCs w:val="16"/>
                <w:lang w:eastAsia="ru-RU"/>
              </w:rPr>
              <w:lastRenderedPageBreak/>
              <w:t>9 376 390,07</w:t>
            </w:r>
            <w:r w:rsidR="00AE55E0">
              <w:rPr>
                <w:rFonts w:ascii="Times New Roman" w:eastAsia="Times New Roman" w:hAnsi="Times New Roman" w:cs="Times New Roman"/>
                <w:b/>
                <w:i/>
                <w:color w:val="000000"/>
                <w:sz w:val="16"/>
                <w:szCs w:val="16"/>
                <w:lang w:eastAsia="ru-RU"/>
              </w:rPr>
              <w:t>*</w:t>
            </w:r>
          </w:p>
        </w:tc>
        <w:tc>
          <w:tcPr>
            <w:tcW w:w="992" w:type="dxa"/>
            <w:shd w:val="clear" w:color="auto" w:fill="D9D9D9" w:themeFill="background1" w:themeFillShade="D9"/>
            <w:noWrap/>
            <w:vAlign w:val="center"/>
          </w:tcPr>
          <w:p w:rsidR="00D00F6A" w:rsidRPr="00A164E9" w:rsidRDefault="00D00F6A" w:rsidP="00CB273A">
            <w:pPr>
              <w:spacing w:after="0" w:line="240" w:lineRule="auto"/>
              <w:ind w:left="-108" w:right="-108"/>
              <w:jc w:val="center"/>
              <w:rPr>
                <w:rFonts w:ascii="Times New Roman" w:eastAsia="Times New Roman" w:hAnsi="Times New Roman" w:cs="Times New Roman"/>
                <w:b/>
                <w:i/>
                <w:color w:val="000000"/>
                <w:sz w:val="16"/>
                <w:szCs w:val="16"/>
                <w:lang w:eastAsia="ru-RU"/>
              </w:rPr>
            </w:pPr>
            <w:r w:rsidRPr="00A164E9">
              <w:rPr>
                <w:rFonts w:ascii="Times New Roman" w:eastAsia="Times New Roman" w:hAnsi="Times New Roman" w:cs="Times New Roman"/>
                <w:b/>
                <w:i/>
                <w:color w:val="000000"/>
                <w:sz w:val="16"/>
                <w:szCs w:val="16"/>
                <w:lang w:eastAsia="ru-RU"/>
              </w:rPr>
              <w:t>8 496 898,87</w:t>
            </w:r>
          </w:p>
        </w:tc>
        <w:tc>
          <w:tcPr>
            <w:tcW w:w="1134" w:type="dxa"/>
            <w:shd w:val="clear" w:color="auto" w:fill="D9D9D9" w:themeFill="background1" w:themeFillShade="D9"/>
            <w:vAlign w:val="center"/>
          </w:tcPr>
          <w:p w:rsidR="00D00F6A" w:rsidRPr="00A164E9" w:rsidRDefault="00D00F6A" w:rsidP="000F2C69">
            <w:pPr>
              <w:spacing w:after="0" w:line="240" w:lineRule="auto"/>
              <w:ind w:left="-108" w:right="-108"/>
              <w:jc w:val="center"/>
              <w:rPr>
                <w:rFonts w:ascii="Times New Roman" w:eastAsia="Times New Roman" w:hAnsi="Times New Roman" w:cs="Times New Roman"/>
                <w:b/>
                <w:i/>
                <w:color w:val="000000"/>
                <w:sz w:val="16"/>
                <w:szCs w:val="16"/>
                <w:lang w:eastAsia="ru-RU"/>
              </w:rPr>
            </w:pPr>
            <w:r>
              <w:rPr>
                <w:rFonts w:ascii="Times New Roman" w:eastAsia="Times New Roman" w:hAnsi="Times New Roman" w:cs="Times New Roman"/>
                <w:b/>
                <w:i/>
                <w:color w:val="000000"/>
                <w:sz w:val="16"/>
                <w:szCs w:val="16"/>
                <w:lang w:eastAsia="ru-RU"/>
              </w:rPr>
              <w:t>10 831 236,53</w:t>
            </w:r>
          </w:p>
        </w:tc>
        <w:tc>
          <w:tcPr>
            <w:tcW w:w="1134" w:type="dxa"/>
            <w:shd w:val="clear" w:color="auto" w:fill="D9D9D9" w:themeFill="background1" w:themeFillShade="D9"/>
            <w:noWrap/>
            <w:vAlign w:val="center"/>
          </w:tcPr>
          <w:p w:rsidR="00D00F6A" w:rsidRPr="00A164E9" w:rsidRDefault="00D00F6A" w:rsidP="00CB273A">
            <w:pPr>
              <w:spacing w:after="0" w:line="240" w:lineRule="auto"/>
              <w:ind w:left="-108" w:right="-108"/>
              <w:jc w:val="center"/>
              <w:rPr>
                <w:rFonts w:ascii="Times New Roman" w:eastAsia="Times New Roman" w:hAnsi="Times New Roman" w:cs="Times New Roman"/>
                <w:b/>
                <w:i/>
                <w:color w:val="000000"/>
                <w:sz w:val="16"/>
                <w:szCs w:val="16"/>
                <w:lang w:eastAsia="ru-RU"/>
              </w:rPr>
            </w:pPr>
            <w:r w:rsidRPr="00A164E9">
              <w:rPr>
                <w:rFonts w:ascii="Times New Roman" w:eastAsia="Times New Roman" w:hAnsi="Times New Roman" w:cs="Times New Roman"/>
                <w:b/>
                <w:i/>
                <w:color w:val="000000"/>
                <w:sz w:val="16"/>
                <w:szCs w:val="16"/>
                <w:lang w:eastAsia="ru-RU"/>
              </w:rPr>
              <w:t>11 607 235,91</w:t>
            </w:r>
          </w:p>
        </w:tc>
        <w:tc>
          <w:tcPr>
            <w:tcW w:w="1134" w:type="dxa"/>
            <w:shd w:val="clear" w:color="auto" w:fill="D9D9D9" w:themeFill="background1" w:themeFillShade="D9"/>
            <w:noWrap/>
            <w:vAlign w:val="center"/>
          </w:tcPr>
          <w:p w:rsidR="00D00F6A" w:rsidRPr="00A164E9" w:rsidRDefault="00D00F6A" w:rsidP="00CB273A">
            <w:pPr>
              <w:spacing w:after="0" w:line="240" w:lineRule="auto"/>
              <w:ind w:left="-108" w:right="-108"/>
              <w:jc w:val="center"/>
              <w:rPr>
                <w:rFonts w:ascii="Times New Roman" w:eastAsia="Times New Roman" w:hAnsi="Times New Roman" w:cs="Times New Roman"/>
                <w:b/>
                <w:i/>
                <w:color w:val="000000"/>
                <w:sz w:val="16"/>
                <w:szCs w:val="16"/>
                <w:lang w:eastAsia="ru-RU"/>
              </w:rPr>
            </w:pPr>
            <w:r w:rsidRPr="00A164E9">
              <w:rPr>
                <w:rFonts w:ascii="Times New Roman" w:eastAsia="Times New Roman" w:hAnsi="Times New Roman" w:cs="Times New Roman"/>
                <w:b/>
                <w:i/>
                <w:color w:val="000000"/>
                <w:sz w:val="16"/>
                <w:szCs w:val="16"/>
                <w:lang w:eastAsia="ru-RU"/>
              </w:rPr>
              <w:t>11 276 908,51</w:t>
            </w:r>
          </w:p>
        </w:tc>
        <w:tc>
          <w:tcPr>
            <w:tcW w:w="709" w:type="dxa"/>
            <w:shd w:val="clear" w:color="auto" w:fill="D9D9D9" w:themeFill="background1" w:themeFillShade="D9"/>
            <w:vAlign w:val="center"/>
          </w:tcPr>
          <w:p w:rsidR="00D00F6A"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120,3</w:t>
            </w:r>
          </w:p>
        </w:tc>
        <w:tc>
          <w:tcPr>
            <w:tcW w:w="709" w:type="dxa"/>
            <w:shd w:val="clear" w:color="auto" w:fill="D9D9D9" w:themeFill="background1" w:themeFillShade="D9"/>
            <w:noWrap/>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132,7</w:t>
            </w:r>
          </w:p>
        </w:tc>
        <w:tc>
          <w:tcPr>
            <w:tcW w:w="708" w:type="dxa"/>
            <w:shd w:val="clear" w:color="auto" w:fill="D9D9D9" w:themeFill="background1" w:themeFillShade="D9"/>
            <w:noWrap/>
            <w:vAlign w:val="center"/>
          </w:tcPr>
          <w:p w:rsidR="00D00F6A" w:rsidRPr="00BC2716" w:rsidRDefault="006E6B17"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104,1</w:t>
            </w:r>
          </w:p>
        </w:tc>
        <w:tc>
          <w:tcPr>
            <w:tcW w:w="709" w:type="dxa"/>
            <w:shd w:val="clear" w:color="auto" w:fill="D9D9D9" w:themeFill="background1" w:themeFillShade="D9"/>
            <w:vAlign w:val="center"/>
          </w:tcPr>
          <w:p w:rsidR="00D00F6A" w:rsidRPr="00BC2716" w:rsidRDefault="00D00F6A"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97,2</w:t>
            </w:r>
          </w:p>
        </w:tc>
      </w:tr>
    </w:tbl>
    <w:p w:rsidR="007C2E76" w:rsidRDefault="007C2E76" w:rsidP="007C2E76">
      <w:pPr>
        <w:spacing w:after="0" w:line="240" w:lineRule="auto"/>
        <w:ind w:firstLine="708"/>
        <w:jc w:val="both"/>
        <w:rPr>
          <w:rFonts w:ascii="Times New Roman" w:eastAsiaTheme="minorEastAsia" w:hAnsi="Times New Roman" w:cs="Times New Roman"/>
          <w:sz w:val="16"/>
          <w:szCs w:val="28"/>
          <w:lang w:eastAsia="ru-RU"/>
        </w:rPr>
      </w:pPr>
      <w:bookmarkStart w:id="28" w:name="_Toc385521561"/>
      <w:r w:rsidRPr="005373CE">
        <w:rPr>
          <w:rFonts w:ascii="Times New Roman" w:eastAsiaTheme="minorEastAsia" w:hAnsi="Times New Roman" w:cs="Times New Roman"/>
          <w:sz w:val="16"/>
          <w:szCs w:val="28"/>
          <w:lang w:eastAsia="ru-RU"/>
        </w:rPr>
        <w:lastRenderedPageBreak/>
        <w:t xml:space="preserve">Примечание: * В связи с тем, что с 2015 года на краевой уровень передано финансирование 27 мер социальной поддержки  исполнение доходов  2014 года приведено в сопоставимые условия. </w:t>
      </w:r>
    </w:p>
    <w:p w:rsidR="00F0406B" w:rsidRPr="005373CE" w:rsidRDefault="00F0406B" w:rsidP="007C2E76">
      <w:pPr>
        <w:spacing w:after="0" w:line="240" w:lineRule="auto"/>
        <w:ind w:firstLine="708"/>
        <w:jc w:val="both"/>
        <w:rPr>
          <w:rFonts w:ascii="Times New Roman" w:eastAsiaTheme="minorEastAsia" w:hAnsi="Times New Roman" w:cs="Times New Roman"/>
          <w:sz w:val="12"/>
          <w:szCs w:val="28"/>
          <w:lang w:eastAsia="ru-RU"/>
        </w:rPr>
      </w:pPr>
    </w:p>
    <w:p w:rsidR="00CD71F3" w:rsidRPr="00CD71F3" w:rsidRDefault="000B0072" w:rsidP="00CD71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w:t>
      </w:r>
      <w:r w:rsidR="00CD71F3" w:rsidRPr="00CD71F3">
        <w:rPr>
          <w:rFonts w:ascii="Times New Roman" w:hAnsi="Times New Roman" w:cs="Times New Roman"/>
          <w:sz w:val="28"/>
          <w:szCs w:val="28"/>
        </w:rPr>
        <w:t>, что объем доходов</w:t>
      </w:r>
      <w:r w:rsidR="002877E8">
        <w:rPr>
          <w:rFonts w:ascii="Times New Roman" w:hAnsi="Times New Roman" w:cs="Times New Roman"/>
          <w:sz w:val="28"/>
          <w:szCs w:val="28"/>
        </w:rPr>
        <w:t>,</w:t>
      </w:r>
      <w:r w:rsidR="00CD71F3" w:rsidRPr="00CD71F3">
        <w:rPr>
          <w:rFonts w:ascii="Times New Roman" w:hAnsi="Times New Roman" w:cs="Times New Roman"/>
          <w:sz w:val="28"/>
          <w:szCs w:val="28"/>
        </w:rPr>
        <w:t xml:space="preserve"> поступивши</w:t>
      </w:r>
      <w:r w:rsidR="00E833ED">
        <w:rPr>
          <w:rFonts w:ascii="Times New Roman" w:hAnsi="Times New Roman" w:cs="Times New Roman"/>
          <w:sz w:val="28"/>
          <w:szCs w:val="28"/>
        </w:rPr>
        <w:t>х</w:t>
      </w:r>
      <w:r w:rsidR="00CD71F3" w:rsidRPr="00CD71F3">
        <w:rPr>
          <w:rFonts w:ascii="Times New Roman" w:hAnsi="Times New Roman" w:cs="Times New Roman"/>
          <w:sz w:val="28"/>
          <w:szCs w:val="28"/>
        </w:rPr>
        <w:t xml:space="preserve"> в отчетном периоде в бюджет города</w:t>
      </w:r>
      <w:r w:rsidR="002877E8">
        <w:rPr>
          <w:rFonts w:ascii="Times New Roman" w:hAnsi="Times New Roman" w:cs="Times New Roman"/>
          <w:sz w:val="28"/>
          <w:szCs w:val="28"/>
        </w:rPr>
        <w:t>,</w:t>
      </w:r>
      <w:r w:rsidR="00CD71F3" w:rsidRPr="00CD71F3">
        <w:rPr>
          <w:rFonts w:ascii="Times New Roman" w:hAnsi="Times New Roman" w:cs="Times New Roman"/>
          <w:sz w:val="28"/>
          <w:szCs w:val="28"/>
        </w:rPr>
        <w:t xml:space="preserve"> соответствует параметрам доходов</w:t>
      </w:r>
      <w:r w:rsidR="00CD71F3">
        <w:rPr>
          <w:rFonts w:ascii="Times New Roman" w:hAnsi="Times New Roman" w:cs="Times New Roman"/>
          <w:sz w:val="28"/>
          <w:szCs w:val="28"/>
        </w:rPr>
        <w:t>,</w:t>
      </w:r>
      <w:r w:rsidR="00CD71F3" w:rsidRPr="00CD71F3">
        <w:rPr>
          <w:rFonts w:ascii="Times New Roman" w:hAnsi="Times New Roman" w:cs="Times New Roman"/>
          <w:sz w:val="28"/>
          <w:szCs w:val="28"/>
        </w:rPr>
        <w:t xml:space="preserve"> запланированных в утвержденном бюджете города от 16.12.2014. При этом </w:t>
      </w:r>
      <w:r>
        <w:rPr>
          <w:rFonts w:ascii="Times New Roman" w:hAnsi="Times New Roman" w:cs="Times New Roman"/>
          <w:sz w:val="28"/>
          <w:szCs w:val="28"/>
        </w:rPr>
        <w:t xml:space="preserve">доходы бюджета города </w:t>
      </w:r>
      <w:r w:rsidR="00CD71F3" w:rsidRPr="00CD71F3">
        <w:rPr>
          <w:rFonts w:ascii="Times New Roman" w:hAnsi="Times New Roman" w:cs="Times New Roman"/>
          <w:sz w:val="28"/>
          <w:szCs w:val="28"/>
        </w:rPr>
        <w:t>исполнены за счет средств поступивших от вышестоящих бюджетов:</w:t>
      </w:r>
    </w:p>
    <w:p w:rsidR="00CD71F3" w:rsidRPr="00AE55E0" w:rsidRDefault="000B0072" w:rsidP="00AE55E0">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налоговые и неналоговые</w:t>
      </w:r>
      <w:r w:rsidR="00CD71F3" w:rsidRPr="00AE55E0">
        <w:rPr>
          <w:rFonts w:ascii="Times New Roman" w:hAnsi="Times New Roman" w:cs="Times New Roman"/>
          <w:sz w:val="28"/>
          <w:szCs w:val="28"/>
        </w:rPr>
        <w:t xml:space="preserve"> доходы – не исполнены на 2 827 546,58 тыс. рублей или на 17% к плану от 16.12.2014;</w:t>
      </w:r>
    </w:p>
    <w:p w:rsidR="00CD71F3" w:rsidRPr="00AE55E0" w:rsidRDefault="00AE55E0" w:rsidP="00AE55E0">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00CD71F3" w:rsidRPr="00AE55E0">
        <w:rPr>
          <w:rFonts w:ascii="Times New Roman" w:hAnsi="Times New Roman" w:cs="Times New Roman"/>
          <w:sz w:val="28"/>
          <w:szCs w:val="28"/>
        </w:rPr>
        <w:t>езвозмездные поступления – перевыполнены на 2 780 009,64 тыс. рублей или на 32,7% к плану от 16.12.2014.</w:t>
      </w:r>
    </w:p>
    <w:p w:rsidR="00CD71F3" w:rsidRPr="00B52A5C" w:rsidRDefault="00CD71F3" w:rsidP="00CD71F3">
      <w:pPr>
        <w:spacing w:after="0" w:line="240" w:lineRule="auto"/>
        <w:ind w:firstLine="709"/>
        <w:jc w:val="both"/>
        <w:rPr>
          <w:rFonts w:ascii="Times New Roman" w:hAnsi="Times New Roman" w:cs="Times New Roman"/>
          <w:sz w:val="28"/>
          <w:szCs w:val="28"/>
        </w:rPr>
      </w:pPr>
    </w:p>
    <w:p w:rsidR="007C2E76" w:rsidRPr="009519B7" w:rsidRDefault="007C2E76" w:rsidP="005E6CAC">
      <w:pPr>
        <w:spacing w:after="0" w:line="240" w:lineRule="auto"/>
        <w:ind w:firstLine="709"/>
        <w:jc w:val="both"/>
        <w:rPr>
          <w:rFonts w:ascii="Times New Roman" w:hAnsi="Times New Roman" w:cs="Times New Roman"/>
          <w:sz w:val="28"/>
          <w:szCs w:val="28"/>
        </w:rPr>
      </w:pPr>
      <w:r w:rsidRPr="009519B7">
        <w:rPr>
          <w:rFonts w:ascii="Times New Roman" w:hAnsi="Times New Roman" w:cs="Times New Roman"/>
          <w:sz w:val="28"/>
          <w:szCs w:val="28"/>
        </w:rPr>
        <w:t xml:space="preserve">По сравнению с 2014 годом </w:t>
      </w:r>
      <w:r>
        <w:rPr>
          <w:rFonts w:ascii="Times New Roman" w:hAnsi="Times New Roman" w:cs="Times New Roman"/>
          <w:sz w:val="28"/>
          <w:szCs w:val="28"/>
        </w:rPr>
        <w:t xml:space="preserve">(в сопоставимых условиях) </w:t>
      </w:r>
      <w:r w:rsidRPr="009519B7">
        <w:rPr>
          <w:rFonts w:ascii="Times New Roman" w:hAnsi="Times New Roman" w:cs="Times New Roman"/>
          <w:sz w:val="28"/>
          <w:szCs w:val="28"/>
        </w:rPr>
        <w:t xml:space="preserve">объем доходов </w:t>
      </w:r>
      <w:r>
        <w:rPr>
          <w:rFonts w:ascii="Times New Roman" w:hAnsi="Times New Roman" w:cs="Times New Roman"/>
          <w:sz w:val="28"/>
          <w:szCs w:val="28"/>
        </w:rPr>
        <w:t>увеличился</w:t>
      </w:r>
      <w:r w:rsidRPr="009519B7">
        <w:rPr>
          <w:rFonts w:ascii="Times New Roman" w:hAnsi="Times New Roman" w:cs="Times New Roman"/>
          <w:sz w:val="28"/>
          <w:szCs w:val="28"/>
        </w:rPr>
        <w:t xml:space="preserve"> на </w:t>
      </w:r>
      <w:r>
        <w:rPr>
          <w:rFonts w:ascii="Times New Roman" w:hAnsi="Times New Roman" w:cs="Times New Roman"/>
          <w:sz w:val="28"/>
          <w:szCs w:val="28"/>
        </w:rPr>
        <w:t>3,6</w:t>
      </w:r>
      <w:r w:rsidRPr="009519B7">
        <w:rPr>
          <w:rFonts w:ascii="Times New Roman" w:hAnsi="Times New Roman" w:cs="Times New Roman"/>
          <w:sz w:val="28"/>
          <w:szCs w:val="28"/>
        </w:rPr>
        <w:t xml:space="preserve">%. </w:t>
      </w:r>
    </w:p>
    <w:p w:rsidR="007C2E76" w:rsidRPr="004A7183" w:rsidRDefault="007C2E76" w:rsidP="005E6CAC">
      <w:pPr>
        <w:spacing w:after="0" w:line="240" w:lineRule="auto"/>
        <w:ind w:firstLine="709"/>
        <w:jc w:val="both"/>
        <w:rPr>
          <w:rFonts w:ascii="Times New Roman" w:hAnsi="Times New Roman" w:cs="Times New Roman"/>
          <w:sz w:val="28"/>
          <w:szCs w:val="28"/>
        </w:rPr>
      </w:pPr>
      <w:r w:rsidRPr="004A7183">
        <w:rPr>
          <w:rFonts w:ascii="Times New Roman" w:hAnsi="Times New Roman" w:cs="Times New Roman"/>
          <w:sz w:val="28"/>
          <w:szCs w:val="28"/>
        </w:rPr>
        <w:t>Таким образом, значение целевого индикатора «Темп роста доходной части бюджета города»</w:t>
      </w:r>
      <w:r>
        <w:rPr>
          <w:rFonts w:ascii="Times New Roman" w:hAnsi="Times New Roman" w:cs="Times New Roman"/>
          <w:sz w:val="28"/>
          <w:szCs w:val="28"/>
        </w:rPr>
        <w:t xml:space="preserve"> </w:t>
      </w:r>
      <w:r w:rsidR="000B0072">
        <w:rPr>
          <w:rFonts w:ascii="Times New Roman" w:hAnsi="Times New Roman" w:cs="Times New Roman"/>
          <w:sz w:val="28"/>
          <w:szCs w:val="28"/>
        </w:rPr>
        <w:t>(к 2014 году)</w:t>
      </w:r>
      <w:r w:rsidR="002877E8">
        <w:rPr>
          <w:rFonts w:ascii="Times New Roman" w:hAnsi="Times New Roman" w:cs="Times New Roman"/>
          <w:sz w:val="28"/>
          <w:szCs w:val="28"/>
        </w:rPr>
        <w:t>,</w:t>
      </w:r>
      <w:r w:rsidR="000B0072">
        <w:rPr>
          <w:rFonts w:ascii="Times New Roman" w:hAnsi="Times New Roman" w:cs="Times New Roman"/>
          <w:sz w:val="28"/>
          <w:szCs w:val="28"/>
        </w:rPr>
        <w:t xml:space="preserve"> </w:t>
      </w:r>
      <w:r>
        <w:rPr>
          <w:rFonts w:ascii="Times New Roman" w:hAnsi="Times New Roman" w:cs="Times New Roman"/>
          <w:sz w:val="28"/>
          <w:szCs w:val="28"/>
        </w:rPr>
        <w:t xml:space="preserve">установленного </w:t>
      </w:r>
      <w:r w:rsidRPr="004A7183">
        <w:rPr>
          <w:rFonts w:ascii="Times New Roman" w:hAnsi="Times New Roman" w:cs="Times New Roman"/>
          <w:sz w:val="28"/>
          <w:szCs w:val="28"/>
        </w:rPr>
        <w:t xml:space="preserve">в муниципальной программе «Управление муниципальными финансами» на 2015 </w:t>
      </w:r>
      <w:proofErr w:type="gramStart"/>
      <w:r w:rsidRPr="004A7183">
        <w:rPr>
          <w:rFonts w:ascii="Times New Roman" w:hAnsi="Times New Roman" w:cs="Times New Roman"/>
          <w:sz w:val="28"/>
          <w:szCs w:val="28"/>
        </w:rPr>
        <w:t>год</w:t>
      </w:r>
      <w:r w:rsidR="002877E8">
        <w:rPr>
          <w:rFonts w:ascii="Times New Roman" w:hAnsi="Times New Roman" w:cs="Times New Roman"/>
          <w:sz w:val="28"/>
          <w:szCs w:val="28"/>
        </w:rPr>
        <w:t>,</w:t>
      </w:r>
      <w:r w:rsidRPr="004A7183">
        <w:rPr>
          <w:rFonts w:ascii="Times New Roman" w:hAnsi="Times New Roman" w:cs="Times New Roman"/>
          <w:sz w:val="28"/>
          <w:szCs w:val="28"/>
        </w:rPr>
        <w:t xml:space="preserve"> не достигло</w:t>
      </w:r>
      <w:proofErr w:type="gramEnd"/>
      <w:r w:rsidRPr="004A7183">
        <w:rPr>
          <w:rFonts w:ascii="Times New Roman" w:hAnsi="Times New Roman" w:cs="Times New Roman"/>
          <w:sz w:val="28"/>
          <w:szCs w:val="28"/>
        </w:rPr>
        <w:t xml:space="preserve"> запланированного уровня </w:t>
      </w:r>
      <w:r>
        <w:rPr>
          <w:rFonts w:ascii="Times New Roman" w:hAnsi="Times New Roman" w:cs="Times New Roman"/>
          <w:sz w:val="28"/>
          <w:szCs w:val="28"/>
        </w:rPr>
        <w:t>«</w:t>
      </w:r>
      <w:r w:rsidRPr="004A7183">
        <w:rPr>
          <w:rFonts w:ascii="Times New Roman" w:hAnsi="Times New Roman" w:cs="Times New Roman"/>
          <w:sz w:val="28"/>
          <w:szCs w:val="28"/>
        </w:rPr>
        <w:t>10,7%</w:t>
      </w:r>
      <w:r>
        <w:rPr>
          <w:rFonts w:ascii="Times New Roman" w:hAnsi="Times New Roman" w:cs="Times New Roman"/>
          <w:sz w:val="28"/>
          <w:szCs w:val="28"/>
        </w:rPr>
        <w:t>»</w:t>
      </w:r>
      <w:r w:rsidRPr="004A7183">
        <w:rPr>
          <w:rFonts w:ascii="Times New Roman" w:hAnsi="Times New Roman" w:cs="Times New Roman"/>
          <w:sz w:val="28"/>
          <w:szCs w:val="28"/>
        </w:rPr>
        <w:t>.</w:t>
      </w:r>
    </w:p>
    <w:p w:rsidR="007C2E76" w:rsidRPr="00422EE1" w:rsidRDefault="007C2E76" w:rsidP="005E6CAC">
      <w:pPr>
        <w:spacing w:after="0" w:line="240" w:lineRule="auto"/>
        <w:ind w:firstLine="709"/>
        <w:jc w:val="both"/>
        <w:rPr>
          <w:rFonts w:ascii="Times New Roman" w:hAnsi="Times New Roman" w:cs="Times New Roman"/>
          <w:sz w:val="28"/>
          <w:szCs w:val="28"/>
        </w:rPr>
      </w:pPr>
      <w:r w:rsidRPr="00422EE1">
        <w:rPr>
          <w:rFonts w:ascii="Times New Roman" w:hAnsi="Times New Roman" w:cs="Times New Roman"/>
          <w:sz w:val="28"/>
          <w:szCs w:val="28"/>
        </w:rPr>
        <w:t>Согласно пояснительной записке к отчету о реализации данной  муниципальной программы причиной является снижение темпов роста промышленного производства и фонда заработной платы, а также уменьшение спроса на объекты муниципальной собственности в связи с замедлением темпов социально-экономического развития.</w:t>
      </w:r>
    </w:p>
    <w:p w:rsidR="007C2E76" w:rsidRPr="00C663A6" w:rsidRDefault="007C2E76" w:rsidP="007C2E76">
      <w:pPr>
        <w:spacing w:after="0" w:line="240" w:lineRule="auto"/>
        <w:ind w:firstLine="709"/>
        <w:jc w:val="both"/>
        <w:rPr>
          <w:rFonts w:ascii="Times New Roman" w:hAnsi="Times New Roman" w:cs="Times New Roman"/>
          <w:sz w:val="28"/>
          <w:szCs w:val="28"/>
          <w:highlight w:val="yellow"/>
        </w:rPr>
      </w:pPr>
    </w:p>
    <w:p w:rsidR="007C2E76" w:rsidRPr="00B733E5" w:rsidRDefault="007C2E76" w:rsidP="007C2E76">
      <w:pPr>
        <w:pStyle w:val="2"/>
        <w:spacing w:before="0" w:line="240" w:lineRule="auto"/>
        <w:jc w:val="center"/>
        <w:rPr>
          <w:rFonts w:ascii="Times New Roman" w:hAnsi="Times New Roman" w:cs="Times New Roman"/>
          <w:color w:val="auto"/>
          <w:sz w:val="28"/>
          <w:szCs w:val="28"/>
        </w:rPr>
      </w:pPr>
      <w:bookmarkStart w:id="29" w:name="_Toc386553045"/>
      <w:bookmarkStart w:id="30" w:name="_Toc386559154"/>
      <w:bookmarkStart w:id="31" w:name="_Toc449706742"/>
      <w:r w:rsidRPr="00B733E5">
        <w:rPr>
          <w:rFonts w:ascii="Times New Roman" w:hAnsi="Times New Roman" w:cs="Times New Roman"/>
          <w:color w:val="auto"/>
          <w:sz w:val="28"/>
          <w:szCs w:val="28"/>
        </w:rPr>
        <w:t>4.3. Анализ исполнения налоговых и неналоговых доходов</w:t>
      </w:r>
      <w:bookmarkEnd w:id="28"/>
      <w:bookmarkEnd w:id="29"/>
      <w:bookmarkEnd w:id="30"/>
      <w:bookmarkEnd w:id="31"/>
    </w:p>
    <w:p w:rsidR="007C2E76" w:rsidRPr="00B733E5" w:rsidRDefault="007C2E76" w:rsidP="007C2E76">
      <w:pPr>
        <w:spacing w:after="0" w:line="240" w:lineRule="auto"/>
        <w:ind w:firstLine="709"/>
        <w:jc w:val="both"/>
        <w:rPr>
          <w:rFonts w:ascii="Times New Roman" w:hAnsi="Times New Roman" w:cs="Times New Roman"/>
          <w:sz w:val="28"/>
          <w:szCs w:val="28"/>
        </w:rPr>
      </w:pPr>
    </w:p>
    <w:p w:rsidR="007C2E76" w:rsidRPr="00B733E5" w:rsidRDefault="007C2E76" w:rsidP="005E6CAC">
      <w:pPr>
        <w:spacing w:after="0" w:line="240" w:lineRule="auto"/>
        <w:ind w:firstLine="709"/>
        <w:jc w:val="both"/>
        <w:rPr>
          <w:rFonts w:ascii="Times New Roman" w:hAnsi="Times New Roman" w:cs="Times New Roman"/>
          <w:sz w:val="28"/>
          <w:szCs w:val="28"/>
        </w:rPr>
      </w:pPr>
      <w:r w:rsidRPr="00B733E5">
        <w:rPr>
          <w:rFonts w:ascii="Times New Roman" w:hAnsi="Times New Roman" w:cs="Times New Roman"/>
          <w:sz w:val="28"/>
          <w:szCs w:val="28"/>
        </w:rPr>
        <w:t xml:space="preserve">Налоговые </w:t>
      </w:r>
      <w:r w:rsidRPr="00DC6FFA">
        <w:rPr>
          <w:rFonts w:ascii="Times New Roman" w:hAnsi="Times New Roman" w:cs="Times New Roman"/>
          <w:sz w:val="28"/>
          <w:szCs w:val="28"/>
        </w:rPr>
        <w:t xml:space="preserve">доходы </w:t>
      </w:r>
      <w:r w:rsidR="00DC6FFA" w:rsidRPr="00DC6FFA">
        <w:rPr>
          <w:rFonts w:ascii="Times New Roman" w:hAnsi="Times New Roman" w:cs="Times New Roman"/>
          <w:sz w:val="28"/>
          <w:szCs w:val="28"/>
        </w:rPr>
        <w:t>(Приложение 1</w:t>
      </w:r>
      <w:r w:rsidRPr="00DC6FFA">
        <w:rPr>
          <w:rFonts w:ascii="Times New Roman" w:hAnsi="Times New Roman" w:cs="Times New Roman"/>
          <w:sz w:val="28"/>
          <w:szCs w:val="28"/>
        </w:rPr>
        <w:t>) в бюджет</w:t>
      </w:r>
      <w:r w:rsidRPr="00B733E5">
        <w:rPr>
          <w:rFonts w:ascii="Times New Roman" w:hAnsi="Times New Roman" w:cs="Times New Roman"/>
          <w:sz w:val="28"/>
          <w:szCs w:val="28"/>
        </w:rPr>
        <w:t xml:space="preserve"> города поступили в сумме 10 563 640,</w:t>
      </w:r>
      <w:r w:rsidR="005640A9">
        <w:rPr>
          <w:rFonts w:ascii="Times New Roman" w:hAnsi="Times New Roman" w:cs="Times New Roman"/>
          <w:sz w:val="28"/>
          <w:szCs w:val="28"/>
        </w:rPr>
        <w:t>19</w:t>
      </w:r>
      <w:r w:rsidRPr="00B733E5">
        <w:rPr>
          <w:rFonts w:ascii="Times New Roman" w:hAnsi="Times New Roman" w:cs="Times New Roman"/>
          <w:sz w:val="28"/>
          <w:szCs w:val="28"/>
        </w:rPr>
        <w:t xml:space="preserve"> тыс. рублей или 87,4%</w:t>
      </w:r>
      <w:r w:rsidRPr="00B733E5">
        <w:rPr>
          <w:rFonts w:ascii="Times New Roman" w:hAnsi="Times New Roman" w:cs="Times New Roman"/>
          <w:sz w:val="32"/>
          <w:szCs w:val="28"/>
        </w:rPr>
        <w:t xml:space="preserve"> </w:t>
      </w:r>
      <w:r w:rsidRPr="00B733E5">
        <w:rPr>
          <w:rFonts w:ascii="Times New Roman" w:hAnsi="Times New Roman" w:cs="Times New Roman"/>
          <w:sz w:val="28"/>
          <w:szCs w:val="28"/>
        </w:rPr>
        <w:t xml:space="preserve">от уточненных бюджетных назначений. </w:t>
      </w:r>
    </w:p>
    <w:p w:rsidR="007C2E76" w:rsidRPr="00B733E5" w:rsidRDefault="007C2E76" w:rsidP="005E6CAC">
      <w:pPr>
        <w:spacing w:after="0" w:line="240" w:lineRule="auto"/>
        <w:ind w:firstLine="709"/>
        <w:jc w:val="both"/>
        <w:rPr>
          <w:rFonts w:ascii="Times New Roman" w:hAnsi="Times New Roman" w:cs="Times New Roman"/>
          <w:sz w:val="28"/>
          <w:szCs w:val="28"/>
        </w:rPr>
      </w:pPr>
      <w:r w:rsidRPr="00B733E5">
        <w:rPr>
          <w:rFonts w:ascii="Times New Roman" w:hAnsi="Times New Roman" w:cs="Times New Roman"/>
          <w:sz w:val="28"/>
          <w:szCs w:val="28"/>
        </w:rPr>
        <w:t xml:space="preserve">Сумма </w:t>
      </w:r>
      <w:proofErr w:type="spellStart"/>
      <w:r w:rsidRPr="00B733E5">
        <w:rPr>
          <w:rFonts w:ascii="Times New Roman" w:hAnsi="Times New Roman" w:cs="Times New Roman"/>
          <w:sz w:val="28"/>
          <w:szCs w:val="28"/>
        </w:rPr>
        <w:t>недопоступлений</w:t>
      </w:r>
      <w:proofErr w:type="spellEnd"/>
      <w:r w:rsidRPr="00B733E5">
        <w:rPr>
          <w:rFonts w:ascii="Times New Roman" w:hAnsi="Times New Roman" w:cs="Times New Roman"/>
          <w:sz w:val="28"/>
          <w:szCs w:val="28"/>
        </w:rPr>
        <w:t xml:space="preserve"> в отче</w:t>
      </w:r>
      <w:r w:rsidR="005640A9">
        <w:rPr>
          <w:rFonts w:ascii="Times New Roman" w:hAnsi="Times New Roman" w:cs="Times New Roman"/>
          <w:sz w:val="28"/>
          <w:szCs w:val="28"/>
        </w:rPr>
        <w:t>тном году составила 1 523 278,24</w:t>
      </w:r>
      <w:r w:rsidRPr="00B733E5">
        <w:rPr>
          <w:rFonts w:ascii="Times New Roman" w:hAnsi="Times New Roman" w:cs="Times New Roman"/>
          <w:sz w:val="28"/>
          <w:szCs w:val="28"/>
        </w:rPr>
        <w:t xml:space="preserve"> тыс. рублей или 12,6%.</w:t>
      </w:r>
    </w:p>
    <w:p w:rsidR="007C2E76" w:rsidRPr="00BE7F25" w:rsidRDefault="007C2E76" w:rsidP="005E6CAC">
      <w:pPr>
        <w:spacing w:after="0" w:line="240" w:lineRule="auto"/>
        <w:ind w:firstLine="709"/>
        <w:jc w:val="both"/>
        <w:rPr>
          <w:rFonts w:ascii="Times New Roman" w:hAnsi="Times New Roman" w:cs="Times New Roman"/>
          <w:color w:val="FF0000"/>
          <w:sz w:val="28"/>
          <w:szCs w:val="28"/>
        </w:rPr>
      </w:pPr>
      <w:r w:rsidRPr="00B733E5">
        <w:rPr>
          <w:rFonts w:ascii="Times New Roman" w:hAnsi="Times New Roman" w:cs="Times New Roman"/>
          <w:sz w:val="28"/>
          <w:szCs w:val="28"/>
        </w:rPr>
        <w:t xml:space="preserve">В общем объеме доходов </w:t>
      </w:r>
      <w:r>
        <w:rPr>
          <w:rFonts w:ascii="Times New Roman" w:hAnsi="Times New Roman" w:cs="Times New Roman"/>
          <w:sz w:val="28"/>
          <w:szCs w:val="28"/>
        </w:rPr>
        <w:t>доля налоговых доходов составила</w:t>
      </w:r>
      <w:r w:rsidRPr="00B733E5">
        <w:rPr>
          <w:rFonts w:ascii="Times New Roman" w:hAnsi="Times New Roman" w:cs="Times New Roman"/>
          <w:sz w:val="28"/>
          <w:szCs w:val="28"/>
        </w:rPr>
        <w:t xml:space="preserve"> </w:t>
      </w:r>
      <w:r>
        <w:rPr>
          <w:rFonts w:ascii="Times New Roman" w:hAnsi="Times New Roman" w:cs="Times New Roman"/>
          <w:sz w:val="28"/>
          <w:szCs w:val="28"/>
        </w:rPr>
        <w:t>42,</w:t>
      </w:r>
      <w:r w:rsidR="00BE7F25">
        <w:rPr>
          <w:rFonts w:ascii="Times New Roman" w:hAnsi="Times New Roman" w:cs="Times New Roman"/>
          <w:sz w:val="28"/>
          <w:szCs w:val="28"/>
        </w:rPr>
        <w:t>3</w:t>
      </w:r>
      <w:r w:rsidRPr="00B733E5">
        <w:rPr>
          <w:rFonts w:ascii="Times New Roman" w:hAnsi="Times New Roman" w:cs="Times New Roman"/>
          <w:sz w:val="28"/>
          <w:szCs w:val="28"/>
        </w:rPr>
        <w:t>%</w:t>
      </w:r>
      <w:r>
        <w:rPr>
          <w:rFonts w:ascii="Times New Roman" w:hAnsi="Times New Roman" w:cs="Times New Roman"/>
          <w:sz w:val="28"/>
          <w:szCs w:val="28"/>
        </w:rPr>
        <w:t xml:space="preserve">. По сравнению с прошлым годом (в сопоставимых условиях) доля налоговых доходов в общей объеме доходов </w:t>
      </w:r>
      <w:r w:rsidR="00402829">
        <w:rPr>
          <w:rFonts w:ascii="Times New Roman" w:hAnsi="Times New Roman" w:cs="Times New Roman"/>
          <w:sz w:val="28"/>
          <w:szCs w:val="28"/>
        </w:rPr>
        <w:t xml:space="preserve">увеличилась на 3,1 </w:t>
      </w:r>
      <w:proofErr w:type="spellStart"/>
      <w:r w:rsidR="00402829">
        <w:rPr>
          <w:rFonts w:ascii="Times New Roman" w:hAnsi="Times New Roman" w:cs="Times New Roman"/>
          <w:sz w:val="28"/>
          <w:szCs w:val="28"/>
        </w:rPr>
        <w:t>п.п</w:t>
      </w:r>
      <w:proofErr w:type="spellEnd"/>
      <w:r w:rsidR="00402829">
        <w:rPr>
          <w:rFonts w:ascii="Times New Roman" w:hAnsi="Times New Roman" w:cs="Times New Roman"/>
          <w:sz w:val="28"/>
          <w:szCs w:val="28"/>
        </w:rPr>
        <w:t>.</w:t>
      </w:r>
    </w:p>
    <w:p w:rsidR="00F0406B" w:rsidRDefault="00F0406B" w:rsidP="007C2E76">
      <w:pPr>
        <w:spacing w:after="0" w:line="240" w:lineRule="auto"/>
        <w:jc w:val="right"/>
        <w:rPr>
          <w:rFonts w:ascii="Times New Roman" w:hAnsi="Times New Roman" w:cs="Times New Roman"/>
          <w:sz w:val="28"/>
          <w:szCs w:val="28"/>
        </w:rPr>
      </w:pPr>
    </w:p>
    <w:p w:rsidR="00240D2E" w:rsidRDefault="00240D2E" w:rsidP="007C2E76">
      <w:pPr>
        <w:spacing w:after="0" w:line="240" w:lineRule="auto"/>
        <w:jc w:val="right"/>
        <w:rPr>
          <w:rFonts w:ascii="Times New Roman" w:hAnsi="Times New Roman" w:cs="Times New Roman"/>
          <w:sz w:val="28"/>
          <w:szCs w:val="28"/>
        </w:rPr>
      </w:pPr>
    </w:p>
    <w:p w:rsidR="00240D2E" w:rsidRDefault="00240D2E" w:rsidP="007C2E76">
      <w:pPr>
        <w:spacing w:after="0" w:line="240" w:lineRule="auto"/>
        <w:jc w:val="right"/>
        <w:rPr>
          <w:rFonts w:ascii="Times New Roman" w:hAnsi="Times New Roman" w:cs="Times New Roman"/>
          <w:sz w:val="28"/>
          <w:szCs w:val="28"/>
        </w:rPr>
      </w:pPr>
    </w:p>
    <w:p w:rsidR="00240D2E" w:rsidRDefault="00240D2E" w:rsidP="007C2E76">
      <w:pPr>
        <w:spacing w:after="0" w:line="240" w:lineRule="auto"/>
        <w:jc w:val="right"/>
        <w:rPr>
          <w:rFonts w:ascii="Times New Roman" w:hAnsi="Times New Roman" w:cs="Times New Roman"/>
          <w:sz w:val="28"/>
          <w:szCs w:val="28"/>
        </w:rPr>
      </w:pPr>
    </w:p>
    <w:p w:rsidR="009A4A76" w:rsidRDefault="009A4A76" w:rsidP="007C2E76">
      <w:pPr>
        <w:spacing w:after="0" w:line="240" w:lineRule="auto"/>
        <w:jc w:val="right"/>
        <w:rPr>
          <w:rFonts w:ascii="Times New Roman" w:hAnsi="Times New Roman" w:cs="Times New Roman"/>
          <w:sz w:val="28"/>
          <w:szCs w:val="28"/>
        </w:rPr>
      </w:pPr>
    </w:p>
    <w:p w:rsidR="009A4A76" w:rsidRDefault="009A4A76" w:rsidP="007C2E76">
      <w:pPr>
        <w:spacing w:after="0" w:line="240" w:lineRule="auto"/>
        <w:jc w:val="right"/>
        <w:rPr>
          <w:rFonts w:ascii="Times New Roman" w:hAnsi="Times New Roman" w:cs="Times New Roman"/>
          <w:sz w:val="28"/>
          <w:szCs w:val="28"/>
        </w:rPr>
      </w:pPr>
    </w:p>
    <w:p w:rsidR="00240D2E" w:rsidRDefault="00240D2E" w:rsidP="007C2E76">
      <w:pPr>
        <w:spacing w:after="0" w:line="240" w:lineRule="auto"/>
        <w:jc w:val="right"/>
        <w:rPr>
          <w:rFonts w:ascii="Times New Roman" w:hAnsi="Times New Roman" w:cs="Times New Roman"/>
          <w:sz w:val="28"/>
          <w:szCs w:val="28"/>
        </w:rPr>
      </w:pPr>
    </w:p>
    <w:p w:rsidR="007C2E76" w:rsidRPr="009A4A76" w:rsidRDefault="007C2E76" w:rsidP="007C2E76">
      <w:pPr>
        <w:spacing w:after="0" w:line="240" w:lineRule="auto"/>
        <w:jc w:val="right"/>
        <w:rPr>
          <w:rFonts w:ascii="Times New Roman" w:hAnsi="Times New Roman" w:cs="Times New Roman"/>
          <w:sz w:val="24"/>
          <w:szCs w:val="28"/>
        </w:rPr>
      </w:pPr>
      <w:r w:rsidRPr="009A4A76">
        <w:rPr>
          <w:rFonts w:ascii="Times New Roman" w:hAnsi="Times New Roman" w:cs="Times New Roman"/>
          <w:sz w:val="24"/>
          <w:szCs w:val="28"/>
        </w:rPr>
        <w:lastRenderedPageBreak/>
        <w:t>Диаграмма 1</w:t>
      </w:r>
    </w:p>
    <w:p w:rsidR="007C2E76" w:rsidRPr="00BD750F" w:rsidRDefault="007C2E76" w:rsidP="007C2E76">
      <w:pPr>
        <w:spacing w:after="0" w:line="240" w:lineRule="auto"/>
        <w:ind w:firstLine="709"/>
        <w:jc w:val="both"/>
        <w:rPr>
          <w:rFonts w:ascii="Times New Roman" w:hAnsi="Times New Roman" w:cs="Times New Roman"/>
          <w:sz w:val="4"/>
          <w:szCs w:val="28"/>
        </w:rPr>
      </w:pPr>
    </w:p>
    <w:p w:rsidR="007C2E76" w:rsidRPr="00BD750F" w:rsidRDefault="007C2E76" w:rsidP="007C2E76">
      <w:pPr>
        <w:spacing w:after="0" w:line="240" w:lineRule="auto"/>
        <w:jc w:val="center"/>
        <w:rPr>
          <w:rFonts w:ascii="Times New Roman" w:hAnsi="Times New Roman" w:cs="Times New Roman"/>
          <w:sz w:val="28"/>
          <w:szCs w:val="28"/>
        </w:rPr>
      </w:pPr>
    </w:p>
    <w:p w:rsidR="007C2E76" w:rsidRPr="00BD750F" w:rsidRDefault="007C2E76" w:rsidP="007C2E76">
      <w:pPr>
        <w:spacing w:after="0" w:line="240" w:lineRule="auto"/>
        <w:jc w:val="center"/>
        <w:rPr>
          <w:rFonts w:ascii="Times New Roman" w:hAnsi="Times New Roman" w:cs="Times New Roman"/>
          <w:sz w:val="28"/>
          <w:szCs w:val="28"/>
        </w:rPr>
      </w:pPr>
      <w:r w:rsidRPr="00BD750F">
        <w:rPr>
          <w:rFonts w:ascii="Times New Roman" w:hAnsi="Times New Roman" w:cs="Times New Roman"/>
          <w:sz w:val="28"/>
          <w:szCs w:val="28"/>
        </w:rPr>
        <w:t>Динамика и структура налоговых доходов бюджета города Кра</w:t>
      </w:r>
      <w:r>
        <w:rPr>
          <w:rFonts w:ascii="Times New Roman" w:hAnsi="Times New Roman" w:cs="Times New Roman"/>
          <w:sz w:val="28"/>
          <w:szCs w:val="28"/>
        </w:rPr>
        <w:t>сноярска в 2014-2015</w:t>
      </w:r>
      <w:r w:rsidRPr="00BD750F">
        <w:rPr>
          <w:rFonts w:ascii="Times New Roman" w:hAnsi="Times New Roman" w:cs="Times New Roman"/>
          <w:sz w:val="28"/>
          <w:szCs w:val="28"/>
        </w:rPr>
        <w:t xml:space="preserve"> годах</w:t>
      </w:r>
    </w:p>
    <w:p w:rsidR="007C2E76" w:rsidRPr="00C663A6" w:rsidRDefault="007C2E76" w:rsidP="007C2E76">
      <w:pPr>
        <w:spacing w:after="0" w:line="240" w:lineRule="auto"/>
        <w:jc w:val="center"/>
        <w:rPr>
          <w:rFonts w:ascii="Times New Roman" w:hAnsi="Times New Roman" w:cs="Times New Roman"/>
          <w:sz w:val="28"/>
          <w:szCs w:val="28"/>
          <w:highlight w:val="yellow"/>
        </w:rPr>
      </w:pPr>
    </w:p>
    <w:p w:rsidR="007C2E76" w:rsidRPr="00C663A6" w:rsidRDefault="007C2E76" w:rsidP="007C2E76">
      <w:pPr>
        <w:spacing w:after="0" w:line="240" w:lineRule="auto"/>
        <w:jc w:val="both"/>
        <w:rPr>
          <w:rFonts w:ascii="Times New Roman" w:hAnsi="Times New Roman" w:cs="Times New Roman"/>
          <w:sz w:val="28"/>
          <w:szCs w:val="28"/>
          <w:highlight w:val="yellow"/>
        </w:rPr>
      </w:pPr>
      <w:r>
        <w:rPr>
          <w:noProof/>
          <w:lang w:eastAsia="ru-RU"/>
        </w:rPr>
        <w:drawing>
          <wp:inline distT="0" distB="0" distL="0" distR="0" wp14:anchorId="34422C95" wp14:editId="69B52F83">
            <wp:extent cx="6289482" cy="2751152"/>
            <wp:effectExtent l="0" t="1905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2E76" w:rsidRPr="00C663A6" w:rsidRDefault="007C2E76" w:rsidP="007C2E76">
      <w:pPr>
        <w:spacing w:after="0" w:line="240" w:lineRule="auto"/>
        <w:ind w:firstLine="709"/>
        <w:jc w:val="both"/>
        <w:rPr>
          <w:rFonts w:ascii="Times New Roman" w:hAnsi="Times New Roman" w:cs="Times New Roman"/>
          <w:sz w:val="28"/>
          <w:szCs w:val="28"/>
          <w:highlight w:val="yellow"/>
        </w:rPr>
      </w:pPr>
    </w:p>
    <w:p w:rsidR="007C2E76" w:rsidRDefault="007C2E76" w:rsidP="007C2E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отчетном году наибольший удельный вес в структуре поступивших налоговых платежей </w:t>
      </w:r>
      <w:r w:rsidR="009A4A76">
        <w:rPr>
          <w:rFonts w:ascii="Times New Roman" w:hAnsi="Times New Roman" w:cs="Times New Roman"/>
          <w:sz w:val="28"/>
          <w:szCs w:val="28"/>
        </w:rPr>
        <w:t>составили</w:t>
      </w:r>
      <w:r>
        <w:rPr>
          <w:rFonts w:ascii="Times New Roman" w:hAnsi="Times New Roman" w:cs="Times New Roman"/>
          <w:sz w:val="28"/>
          <w:szCs w:val="28"/>
        </w:rPr>
        <w:t xml:space="preserve"> налоги:</w:t>
      </w:r>
    </w:p>
    <w:p w:rsidR="007C2E76" w:rsidRDefault="007C2E76" w:rsidP="00CB72C9">
      <w:pPr>
        <w:pStyle w:val="a4"/>
        <w:numPr>
          <w:ilvl w:val="0"/>
          <w:numId w:val="10"/>
        </w:numPr>
        <w:spacing w:after="0" w:line="240" w:lineRule="auto"/>
        <w:ind w:left="0" w:firstLine="1069"/>
        <w:jc w:val="both"/>
        <w:rPr>
          <w:rFonts w:ascii="Times New Roman" w:hAnsi="Times New Roman" w:cs="Times New Roman"/>
          <w:sz w:val="28"/>
          <w:szCs w:val="28"/>
        </w:rPr>
      </w:pPr>
      <w:r>
        <w:rPr>
          <w:rFonts w:ascii="Times New Roman" w:hAnsi="Times New Roman" w:cs="Times New Roman"/>
          <w:sz w:val="28"/>
          <w:szCs w:val="28"/>
        </w:rPr>
        <w:t xml:space="preserve">налог на доходы физических лиц (далее – НДФЛ) – 60,9%. Доля по сравнению с планом снизилась на 0,4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 xml:space="preserve">, по сравнению с 2014 годом увеличилась на 0,3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p>
    <w:p w:rsidR="007C2E76" w:rsidRDefault="007C2E76" w:rsidP="00CB72C9">
      <w:pPr>
        <w:pStyle w:val="a4"/>
        <w:numPr>
          <w:ilvl w:val="0"/>
          <w:numId w:val="10"/>
        </w:numPr>
        <w:spacing w:after="0" w:line="240" w:lineRule="auto"/>
        <w:ind w:left="0" w:firstLine="1069"/>
        <w:jc w:val="both"/>
        <w:rPr>
          <w:rFonts w:ascii="Times New Roman" w:hAnsi="Times New Roman" w:cs="Times New Roman"/>
          <w:sz w:val="28"/>
          <w:szCs w:val="28"/>
        </w:rPr>
      </w:pPr>
      <w:r>
        <w:rPr>
          <w:rFonts w:ascii="Times New Roman" w:hAnsi="Times New Roman" w:cs="Times New Roman"/>
          <w:sz w:val="28"/>
          <w:szCs w:val="28"/>
        </w:rPr>
        <w:t xml:space="preserve">налог на прибыль организаций – 10,7%. Доля по сравнению с планом почти не изменилась, по отношению к 2014 году снизилась на 1,3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p>
    <w:p w:rsidR="007C2E76" w:rsidRDefault="007C2E76" w:rsidP="00CB72C9">
      <w:pPr>
        <w:pStyle w:val="a4"/>
        <w:numPr>
          <w:ilvl w:val="0"/>
          <w:numId w:val="10"/>
        </w:numPr>
        <w:spacing w:after="0" w:line="240" w:lineRule="auto"/>
        <w:ind w:left="0" w:firstLine="1069"/>
        <w:jc w:val="both"/>
        <w:rPr>
          <w:rFonts w:ascii="Times New Roman" w:hAnsi="Times New Roman" w:cs="Times New Roman"/>
          <w:sz w:val="28"/>
          <w:szCs w:val="28"/>
        </w:rPr>
      </w:pPr>
      <w:r>
        <w:rPr>
          <w:rFonts w:ascii="Times New Roman" w:hAnsi="Times New Roman" w:cs="Times New Roman"/>
          <w:sz w:val="28"/>
          <w:szCs w:val="28"/>
        </w:rPr>
        <w:t xml:space="preserve">налоги на имущество </w:t>
      </w:r>
      <w:r w:rsidRPr="008B24C6">
        <w:rPr>
          <w:rFonts w:ascii="Times New Roman" w:hAnsi="Times New Roman" w:cs="Times New Roman"/>
          <w:i/>
          <w:sz w:val="28"/>
          <w:szCs w:val="28"/>
        </w:rPr>
        <w:t>(земельный налог, налог на имущество физических лиц)</w:t>
      </w:r>
      <w:r>
        <w:rPr>
          <w:rFonts w:ascii="Times New Roman" w:hAnsi="Times New Roman" w:cs="Times New Roman"/>
          <w:sz w:val="28"/>
          <w:szCs w:val="28"/>
        </w:rPr>
        <w:t xml:space="preserve">  – 10,7%. Доля этих налогов снизилась по сравнению с планом на 0,1 п. </w:t>
      </w:r>
      <w:r w:rsidR="00F0406B">
        <w:rPr>
          <w:rFonts w:ascii="Times New Roman" w:hAnsi="Times New Roman" w:cs="Times New Roman"/>
          <w:sz w:val="28"/>
          <w:szCs w:val="28"/>
        </w:rPr>
        <w:t>п.</w:t>
      </w:r>
      <w:r>
        <w:rPr>
          <w:rFonts w:ascii="Times New Roman" w:hAnsi="Times New Roman" w:cs="Times New Roman"/>
          <w:sz w:val="28"/>
          <w:szCs w:val="28"/>
        </w:rPr>
        <w:t xml:space="preserve">, по сравнению с 2014 годом на 0,4 </w:t>
      </w:r>
      <w:proofErr w:type="spellStart"/>
      <w:r>
        <w:rPr>
          <w:rFonts w:ascii="Times New Roman" w:hAnsi="Times New Roman" w:cs="Times New Roman"/>
          <w:sz w:val="28"/>
          <w:szCs w:val="28"/>
        </w:rPr>
        <w:t>п.</w:t>
      </w:r>
      <w:r w:rsidR="00966AB2">
        <w:rPr>
          <w:rFonts w:ascii="Times New Roman" w:hAnsi="Times New Roman" w:cs="Times New Roman"/>
          <w:sz w:val="28"/>
          <w:szCs w:val="28"/>
        </w:rPr>
        <w:t>п</w:t>
      </w:r>
      <w:proofErr w:type="spellEnd"/>
      <w:r w:rsidR="00966AB2">
        <w:rPr>
          <w:rFonts w:ascii="Times New Roman" w:hAnsi="Times New Roman" w:cs="Times New Roman"/>
          <w:sz w:val="28"/>
          <w:szCs w:val="28"/>
        </w:rPr>
        <w:t>.</w:t>
      </w:r>
      <w:r>
        <w:rPr>
          <w:rFonts w:ascii="Times New Roman" w:hAnsi="Times New Roman" w:cs="Times New Roman"/>
          <w:sz w:val="28"/>
          <w:szCs w:val="28"/>
        </w:rPr>
        <w:t xml:space="preserve"> в основном за счет снижения поступлений по земельному налогу;</w:t>
      </w:r>
    </w:p>
    <w:p w:rsidR="007C2E76" w:rsidRDefault="007C2E76" w:rsidP="00CB72C9">
      <w:pPr>
        <w:pStyle w:val="a4"/>
        <w:numPr>
          <w:ilvl w:val="0"/>
          <w:numId w:val="10"/>
        </w:numPr>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 xml:space="preserve">налоги на совокупный доход (ЕНВД, ЕСХН, патент) – 10,6%. Доля налогов увеличилась по сравнению с планом на 0,2 </w:t>
      </w:r>
      <w:proofErr w:type="spellStart"/>
      <w:r>
        <w:rPr>
          <w:rFonts w:ascii="Times New Roman" w:hAnsi="Times New Roman" w:cs="Times New Roman"/>
          <w:sz w:val="28"/>
          <w:szCs w:val="28"/>
        </w:rPr>
        <w:t>п.</w:t>
      </w:r>
      <w:r w:rsidR="00966AB2">
        <w:rPr>
          <w:rFonts w:ascii="Times New Roman" w:hAnsi="Times New Roman" w:cs="Times New Roman"/>
          <w:sz w:val="28"/>
          <w:szCs w:val="28"/>
        </w:rPr>
        <w:t>п</w:t>
      </w:r>
      <w:proofErr w:type="spellEnd"/>
      <w:r w:rsidR="00966AB2">
        <w:rPr>
          <w:rFonts w:ascii="Times New Roman" w:hAnsi="Times New Roman" w:cs="Times New Roman"/>
          <w:sz w:val="28"/>
          <w:szCs w:val="28"/>
        </w:rPr>
        <w:t>.</w:t>
      </w:r>
      <w:r>
        <w:rPr>
          <w:rFonts w:ascii="Times New Roman" w:hAnsi="Times New Roman" w:cs="Times New Roman"/>
          <w:sz w:val="28"/>
          <w:szCs w:val="28"/>
        </w:rPr>
        <w:t>, по с</w:t>
      </w:r>
      <w:r w:rsidR="00966AB2">
        <w:rPr>
          <w:rFonts w:ascii="Times New Roman" w:hAnsi="Times New Roman" w:cs="Times New Roman"/>
          <w:sz w:val="28"/>
          <w:szCs w:val="28"/>
        </w:rPr>
        <w:t xml:space="preserve">равнению с 2014 годом на 0,1 </w:t>
      </w:r>
      <w:proofErr w:type="spellStart"/>
      <w:r w:rsidR="00966AB2">
        <w:rPr>
          <w:rFonts w:ascii="Times New Roman" w:hAnsi="Times New Roman" w:cs="Times New Roman"/>
          <w:sz w:val="28"/>
          <w:szCs w:val="28"/>
        </w:rPr>
        <w:t>п.п</w:t>
      </w:r>
      <w:proofErr w:type="spellEnd"/>
      <w:r>
        <w:rPr>
          <w:rFonts w:ascii="Times New Roman" w:hAnsi="Times New Roman" w:cs="Times New Roman"/>
          <w:sz w:val="28"/>
          <w:szCs w:val="28"/>
        </w:rPr>
        <w:t>.</w:t>
      </w:r>
    </w:p>
    <w:p w:rsidR="007C2E76" w:rsidRDefault="007C2E76" w:rsidP="00CB72C9">
      <w:pPr>
        <w:pStyle w:val="a4"/>
        <w:numPr>
          <w:ilvl w:val="0"/>
          <w:numId w:val="10"/>
        </w:numPr>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 xml:space="preserve">остальные налоги – 7,1%. Доля </w:t>
      </w:r>
      <w:r w:rsidR="00F0406B">
        <w:rPr>
          <w:rFonts w:ascii="Times New Roman" w:hAnsi="Times New Roman" w:cs="Times New Roman"/>
          <w:sz w:val="28"/>
          <w:szCs w:val="28"/>
        </w:rPr>
        <w:t>этих</w:t>
      </w:r>
      <w:r>
        <w:rPr>
          <w:rFonts w:ascii="Times New Roman" w:hAnsi="Times New Roman" w:cs="Times New Roman"/>
          <w:sz w:val="28"/>
          <w:szCs w:val="28"/>
        </w:rPr>
        <w:t xml:space="preserve"> налогов растет в основном за счет дополнительных поступлений акцизов на прямогонный бензин.</w:t>
      </w:r>
    </w:p>
    <w:p w:rsidR="007C2E76" w:rsidRPr="00B733E5" w:rsidRDefault="007C2E76" w:rsidP="007C2E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Поступления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налоговым доходом </w:t>
      </w:r>
      <w:r w:rsidRPr="00B733E5">
        <w:rPr>
          <w:rFonts w:ascii="Times New Roman" w:hAnsi="Times New Roman" w:cs="Times New Roman"/>
          <w:sz w:val="28"/>
          <w:szCs w:val="28"/>
        </w:rPr>
        <w:t>сложились за счет:</w:t>
      </w:r>
    </w:p>
    <w:p w:rsidR="007C2E76" w:rsidRPr="006D5666" w:rsidRDefault="007C2E76" w:rsidP="007C2E76">
      <w:pPr>
        <w:spacing w:after="0" w:line="240" w:lineRule="auto"/>
        <w:ind w:firstLine="709"/>
        <w:jc w:val="both"/>
        <w:rPr>
          <w:rFonts w:ascii="Times New Roman" w:hAnsi="Times New Roman" w:cs="Times New Roman"/>
          <w:sz w:val="28"/>
          <w:szCs w:val="28"/>
          <w:highlight w:val="yellow"/>
        </w:rPr>
      </w:pPr>
      <w:r w:rsidRPr="009519B7">
        <w:rPr>
          <w:rFonts w:ascii="Times New Roman" w:hAnsi="Times New Roman" w:cs="Times New Roman"/>
          <w:sz w:val="28"/>
          <w:szCs w:val="28"/>
        </w:rPr>
        <w:t xml:space="preserve">- налога на прибыль организаций. План по доходному  источнику </w:t>
      </w:r>
      <w:r>
        <w:rPr>
          <w:rFonts w:ascii="Times New Roman" w:hAnsi="Times New Roman" w:cs="Times New Roman"/>
          <w:sz w:val="28"/>
          <w:szCs w:val="28"/>
        </w:rPr>
        <w:t xml:space="preserve">не исполнен </w:t>
      </w:r>
      <w:r w:rsidRPr="009519B7">
        <w:rPr>
          <w:rFonts w:ascii="Times New Roman" w:hAnsi="Times New Roman" w:cs="Times New Roman"/>
          <w:sz w:val="28"/>
          <w:szCs w:val="28"/>
        </w:rPr>
        <w:t xml:space="preserve">на </w:t>
      </w:r>
      <w:r>
        <w:rPr>
          <w:rFonts w:ascii="Times New Roman" w:hAnsi="Times New Roman" w:cs="Times New Roman"/>
          <w:sz w:val="28"/>
          <w:szCs w:val="28"/>
        </w:rPr>
        <w:t>170 711,82</w:t>
      </w:r>
      <w:r w:rsidRPr="009519B7">
        <w:rPr>
          <w:rFonts w:ascii="Times New Roman" w:hAnsi="Times New Roman" w:cs="Times New Roman"/>
          <w:sz w:val="28"/>
          <w:szCs w:val="28"/>
        </w:rPr>
        <w:t xml:space="preserve"> тыс. рублей или на </w:t>
      </w:r>
      <w:r>
        <w:rPr>
          <w:rFonts w:ascii="Times New Roman" w:hAnsi="Times New Roman" w:cs="Times New Roman"/>
          <w:sz w:val="28"/>
          <w:szCs w:val="28"/>
        </w:rPr>
        <w:t>13,1</w:t>
      </w:r>
      <w:r w:rsidRPr="009519B7">
        <w:rPr>
          <w:rFonts w:ascii="Times New Roman" w:hAnsi="Times New Roman" w:cs="Times New Roman"/>
          <w:sz w:val="28"/>
          <w:szCs w:val="28"/>
        </w:rPr>
        <w:t xml:space="preserve">%. </w:t>
      </w:r>
      <w:r w:rsidRPr="00423935">
        <w:rPr>
          <w:rFonts w:ascii="Times New Roman" w:hAnsi="Times New Roman" w:cs="Times New Roman"/>
          <w:sz w:val="28"/>
          <w:szCs w:val="28"/>
        </w:rPr>
        <w:t xml:space="preserve">Недоимка в бюджет города в 2015 году </w:t>
      </w:r>
      <w:r w:rsidR="00F0406B">
        <w:rPr>
          <w:rFonts w:ascii="Times New Roman" w:hAnsi="Times New Roman" w:cs="Times New Roman"/>
          <w:sz w:val="28"/>
          <w:szCs w:val="28"/>
        </w:rPr>
        <w:t xml:space="preserve">по данному налогу </w:t>
      </w:r>
      <w:r w:rsidRPr="00423935">
        <w:rPr>
          <w:rFonts w:ascii="Times New Roman" w:hAnsi="Times New Roman" w:cs="Times New Roman"/>
          <w:sz w:val="28"/>
          <w:szCs w:val="28"/>
        </w:rPr>
        <w:t>снизилась на 27 250,74 тыс. рублей или на 45,9%.</w:t>
      </w:r>
    </w:p>
    <w:p w:rsidR="007C2E76" w:rsidRDefault="007C2E76" w:rsidP="007C2E76">
      <w:pPr>
        <w:spacing w:after="0" w:line="240" w:lineRule="auto"/>
        <w:ind w:firstLine="709"/>
        <w:jc w:val="both"/>
        <w:rPr>
          <w:rFonts w:ascii="Times New Roman" w:hAnsi="Times New Roman" w:cs="Times New Roman"/>
          <w:sz w:val="28"/>
          <w:szCs w:val="28"/>
        </w:rPr>
      </w:pPr>
      <w:r w:rsidRPr="00CE6EAD">
        <w:rPr>
          <w:rFonts w:ascii="Times New Roman" w:hAnsi="Times New Roman" w:cs="Times New Roman"/>
          <w:sz w:val="28"/>
          <w:szCs w:val="28"/>
        </w:rPr>
        <w:t xml:space="preserve">Анализ информации о начислениях и </w:t>
      </w:r>
      <w:r>
        <w:rPr>
          <w:rFonts w:ascii="Times New Roman" w:hAnsi="Times New Roman" w:cs="Times New Roman"/>
          <w:sz w:val="28"/>
          <w:szCs w:val="28"/>
        </w:rPr>
        <w:t>платежах</w:t>
      </w:r>
      <w:r w:rsidRPr="00CE6EAD">
        <w:rPr>
          <w:rFonts w:ascii="Times New Roman" w:hAnsi="Times New Roman" w:cs="Times New Roman"/>
          <w:sz w:val="28"/>
          <w:szCs w:val="28"/>
        </w:rPr>
        <w:t xml:space="preserve"> налога на прибыль организаций в бюджет города </w:t>
      </w:r>
      <w:r>
        <w:rPr>
          <w:rFonts w:ascii="Times New Roman" w:hAnsi="Times New Roman" w:cs="Times New Roman"/>
          <w:sz w:val="28"/>
          <w:szCs w:val="28"/>
        </w:rPr>
        <w:t>по состоянию на 01.01.2015 и 01.01.2016 (</w:t>
      </w:r>
      <w:r w:rsidRPr="00CE6EAD">
        <w:rPr>
          <w:rFonts w:ascii="Times New Roman" w:hAnsi="Times New Roman" w:cs="Times New Roman"/>
          <w:sz w:val="28"/>
          <w:szCs w:val="28"/>
        </w:rPr>
        <w:t>в разрезе видов экономической  деятельности</w:t>
      </w:r>
      <w:r>
        <w:rPr>
          <w:rFonts w:ascii="Times New Roman" w:hAnsi="Times New Roman" w:cs="Times New Roman"/>
          <w:sz w:val="28"/>
          <w:szCs w:val="28"/>
        </w:rPr>
        <w:t>)</w:t>
      </w:r>
      <w:r w:rsidRPr="00CE6EAD">
        <w:rPr>
          <w:rFonts w:ascii="Times New Roman" w:hAnsi="Times New Roman" w:cs="Times New Roman"/>
          <w:sz w:val="28"/>
          <w:szCs w:val="28"/>
        </w:rPr>
        <w:t xml:space="preserve">  показал, что</w:t>
      </w:r>
      <w:r>
        <w:rPr>
          <w:rFonts w:ascii="Times New Roman" w:hAnsi="Times New Roman" w:cs="Times New Roman"/>
          <w:sz w:val="28"/>
          <w:szCs w:val="28"/>
        </w:rPr>
        <w:t>:</w:t>
      </w:r>
    </w:p>
    <w:p w:rsidR="007C2E76" w:rsidRPr="00235781" w:rsidRDefault="00AE55E0" w:rsidP="00495587">
      <w:pPr>
        <w:pStyle w:val="a4"/>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начисления</w:t>
      </w:r>
      <w:r w:rsidR="007C2E76" w:rsidRPr="00235781">
        <w:rPr>
          <w:rFonts w:ascii="Times New Roman" w:hAnsi="Times New Roman" w:cs="Times New Roman"/>
          <w:sz w:val="28"/>
          <w:szCs w:val="28"/>
        </w:rPr>
        <w:t xml:space="preserve"> налога снизились по сравнению с 2014 годом на 3,2%;</w:t>
      </w:r>
    </w:p>
    <w:p w:rsidR="007C2E76" w:rsidRDefault="007C2E76" w:rsidP="00495587">
      <w:pPr>
        <w:pStyle w:val="a4"/>
        <w:numPr>
          <w:ilvl w:val="0"/>
          <w:numId w:val="41"/>
        </w:numPr>
        <w:spacing w:after="0" w:line="240" w:lineRule="auto"/>
        <w:jc w:val="both"/>
        <w:rPr>
          <w:rFonts w:ascii="Times New Roman" w:hAnsi="Times New Roman" w:cs="Times New Roman"/>
          <w:sz w:val="28"/>
          <w:szCs w:val="28"/>
        </w:rPr>
      </w:pPr>
      <w:r w:rsidRPr="00235781">
        <w:rPr>
          <w:rFonts w:ascii="Times New Roman" w:hAnsi="Times New Roman" w:cs="Times New Roman"/>
          <w:sz w:val="28"/>
          <w:szCs w:val="28"/>
        </w:rPr>
        <w:t>поступлени</w:t>
      </w:r>
      <w:r w:rsidR="00AE55E0">
        <w:rPr>
          <w:rFonts w:ascii="Times New Roman" w:hAnsi="Times New Roman" w:cs="Times New Roman"/>
          <w:sz w:val="28"/>
          <w:szCs w:val="28"/>
        </w:rPr>
        <w:t>я</w:t>
      </w:r>
      <w:r w:rsidRPr="00235781">
        <w:rPr>
          <w:rFonts w:ascii="Times New Roman" w:hAnsi="Times New Roman" w:cs="Times New Roman"/>
          <w:sz w:val="28"/>
          <w:szCs w:val="28"/>
        </w:rPr>
        <w:t xml:space="preserve"> налога в бюджет города снизилась на 12,8%.</w:t>
      </w:r>
    </w:p>
    <w:p w:rsidR="007C2E76" w:rsidRPr="00AE55E0" w:rsidRDefault="00AE55E0" w:rsidP="005E6CAC">
      <w:pPr>
        <w:spacing w:after="0" w:line="240" w:lineRule="auto"/>
        <w:ind w:firstLine="709"/>
        <w:jc w:val="both"/>
        <w:rPr>
          <w:rFonts w:ascii="Times New Roman" w:hAnsi="Times New Roman" w:cs="Times New Roman"/>
          <w:sz w:val="28"/>
          <w:szCs w:val="28"/>
        </w:rPr>
      </w:pPr>
      <w:r w:rsidRPr="00AE55E0">
        <w:rPr>
          <w:rFonts w:ascii="Times New Roman" w:hAnsi="Times New Roman" w:cs="Times New Roman"/>
          <w:sz w:val="28"/>
          <w:szCs w:val="28"/>
        </w:rPr>
        <w:lastRenderedPageBreak/>
        <w:t xml:space="preserve">По сравнению с 2014 годом в бюджет города </w:t>
      </w:r>
      <w:r w:rsidR="000B0072">
        <w:rPr>
          <w:rFonts w:ascii="Times New Roman" w:hAnsi="Times New Roman" w:cs="Times New Roman"/>
          <w:sz w:val="28"/>
          <w:szCs w:val="28"/>
        </w:rPr>
        <w:t>по этому налогу поступило средств меньше на</w:t>
      </w:r>
      <w:r w:rsidRPr="00AE55E0">
        <w:rPr>
          <w:rFonts w:ascii="Times New Roman" w:hAnsi="Times New Roman" w:cs="Times New Roman"/>
          <w:sz w:val="28"/>
          <w:szCs w:val="28"/>
        </w:rPr>
        <w:t xml:space="preserve"> </w:t>
      </w:r>
      <w:r>
        <w:rPr>
          <w:rFonts w:ascii="Times New Roman" w:hAnsi="Times New Roman" w:cs="Times New Roman"/>
          <w:sz w:val="28"/>
          <w:szCs w:val="28"/>
        </w:rPr>
        <w:t>169 961,54</w:t>
      </w:r>
      <w:r w:rsidRPr="00AE55E0">
        <w:rPr>
          <w:rFonts w:ascii="Times New Roman" w:hAnsi="Times New Roman" w:cs="Times New Roman"/>
          <w:sz w:val="28"/>
          <w:szCs w:val="28"/>
        </w:rPr>
        <w:t xml:space="preserve"> тыс. рублей или </w:t>
      </w:r>
      <w:r w:rsidR="000B0072">
        <w:rPr>
          <w:rFonts w:ascii="Times New Roman" w:hAnsi="Times New Roman" w:cs="Times New Roman"/>
          <w:sz w:val="28"/>
          <w:szCs w:val="28"/>
        </w:rPr>
        <w:t xml:space="preserve">на </w:t>
      </w:r>
      <w:r>
        <w:rPr>
          <w:rFonts w:ascii="Times New Roman" w:hAnsi="Times New Roman" w:cs="Times New Roman"/>
          <w:sz w:val="28"/>
          <w:szCs w:val="28"/>
        </w:rPr>
        <w:t>13,0</w:t>
      </w:r>
      <w:r w:rsidRPr="00AE55E0">
        <w:rPr>
          <w:rFonts w:ascii="Times New Roman" w:hAnsi="Times New Roman" w:cs="Times New Roman"/>
          <w:sz w:val="28"/>
          <w:szCs w:val="28"/>
        </w:rPr>
        <w:t>%.</w:t>
      </w:r>
    </w:p>
    <w:p w:rsidR="007C2E76" w:rsidRDefault="0062110A"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C2E76" w:rsidRPr="009519B7">
        <w:rPr>
          <w:rFonts w:ascii="Times New Roman" w:hAnsi="Times New Roman" w:cs="Times New Roman"/>
          <w:sz w:val="28"/>
          <w:szCs w:val="28"/>
        </w:rPr>
        <w:t xml:space="preserve">НДФЛ. План не исполнен на 971 822,66 тыс. рублей или на 13,1%. </w:t>
      </w:r>
      <w:r w:rsidR="007C2E76" w:rsidRPr="00235781">
        <w:rPr>
          <w:rFonts w:ascii="Times New Roman" w:hAnsi="Times New Roman" w:cs="Times New Roman"/>
          <w:sz w:val="28"/>
          <w:szCs w:val="28"/>
        </w:rPr>
        <w:t xml:space="preserve">Темп роста НДФЛ не достиг запланированного уровня (при плане 112,0% фактически </w:t>
      </w:r>
      <w:r w:rsidR="007C2E76" w:rsidRPr="00784981">
        <w:rPr>
          <w:rFonts w:ascii="Times New Roman" w:hAnsi="Times New Roman" w:cs="Times New Roman"/>
          <w:sz w:val="28"/>
          <w:szCs w:val="28"/>
        </w:rPr>
        <w:t>сложился  97,3%).</w:t>
      </w:r>
      <w:r w:rsidR="007C2E76">
        <w:rPr>
          <w:rFonts w:ascii="Times New Roman" w:hAnsi="Times New Roman" w:cs="Times New Roman"/>
          <w:sz w:val="28"/>
          <w:szCs w:val="28"/>
        </w:rPr>
        <w:t xml:space="preserve"> </w:t>
      </w:r>
      <w:r w:rsidR="007C2E76" w:rsidRPr="00F74749">
        <w:rPr>
          <w:rFonts w:ascii="Times New Roman" w:hAnsi="Times New Roman" w:cs="Times New Roman"/>
          <w:sz w:val="28"/>
          <w:szCs w:val="28"/>
        </w:rPr>
        <w:t>Недоимка в бюджет города в 2014 году снизилась на 4 526,32 тыс. рублей или на 6,3%.</w:t>
      </w:r>
    </w:p>
    <w:p w:rsidR="007C2E76" w:rsidRPr="00F74749"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сравнению с 2014 годом</w:t>
      </w:r>
      <w:r w:rsidR="00AE55E0">
        <w:rPr>
          <w:rFonts w:ascii="Times New Roman" w:hAnsi="Times New Roman" w:cs="Times New Roman"/>
          <w:sz w:val="28"/>
          <w:szCs w:val="28"/>
        </w:rPr>
        <w:t xml:space="preserve"> </w:t>
      </w:r>
      <w:r>
        <w:rPr>
          <w:rFonts w:ascii="Times New Roman" w:hAnsi="Times New Roman" w:cs="Times New Roman"/>
          <w:sz w:val="28"/>
          <w:szCs w:val="28"/>
        </w:rPr>
        <w:t xml:space="preserve">в бюджет города </w:t>
      </w:r>
      <w:r w:rsidR="000B0072">
        <w:rPr>
          <w:rFonts w:ascii="Times New Roman" w:hAnsi="Times New Roman" w:cs="Times New Roman"/>
          <w:sz w:val="28"/>
          <w:szCs w:val="28"/>
        </w:rPr>
        <w:t>по этому налогу поступило средств меньше на</w:t>
      </w:r>
      <w:r w:rsidR="00AE55E0">
        <w:rPr>
          <w:rFonts w:ascii="Times New Roman" w:hAnsi="Times New Roman" w:cs="Times New Roman"/>
          <w:sz w:val="28"/>
          <w:szCs w:val="28"/>
        </w:rPr>
        <w:t xml:space="preserve"> </w:t>
      </w:r>
      <w:r>
        <w:rPr>
          <w:rFonts w:ascii="Times New Roman" w:hAnsi="Times New Roman" w:cs="Times New Roman"/>
          <w:sz w:val="28"/>
          <w:szCs w:val="28"/>
        </w:rPr>
        <w:t xml:space="preserve">177 294,29 тыс. рублей или </w:t>
      </w:r>
      <w:r w:rsidR="000B0072">
        <w:rPr>
          <w:rFonts w:ascii="Times New Roman" w:hAnsi="Times New Roman" w:cs="Times New Roman"/>
          <w:sz w:val="28"/>
          <w:szCs w:val="28"/>
        </w:rPr>
        <w:t xml:space="preserve">на </w:t>
      </w:r>
      <w:r>
        <w:rPr>
          <w:rFonts w:ascii="Times New Roman" w:hAnsi="Times New Roman" w:cs="Times New Roman"/>
          <w:sz w:val="28"/>
          <w:szCs w:val="28"/>
        </w:rPr>
        <w:t>2,7%.</w:t>
      </w:r>
    </w:p>
    <w:p w:rsidR="007C2E76" w:rsidRPr="00C663A6" w:rsidRDefault="007C2E76" w:rsidP="005E6CAC">
      <w:pPr>
        <w:pStyle w:val="ConsPlusNormal"/>
        <w:ind w:firstLine="709"/>
        <w:jc w:val="both"/>
        <w:rPr>
          <w:rFonts w:ascii="Times New Roman" w:hAnsi="Times New Roman" w:cs="Times New Roman"/>
          <w:sz w:val="28"/>
          <w:szCs w:val="28"/>
          <w:highlight w:val="yellow"/>
        </w:rPr>
      </w:pPr>
      <w:r w:rsidRPr="00005F9D">
        <w:rPr>
          <w:rFonts w:ascii="Times New Roman" w:hAnsi="Times New Roman" w:cs="Times New Roman"/>
          <w:sz w:val="28"/>
          <w:szCs w:val="28"/>
        </w:rPr>
        <w:t>- акцизов на прямогонный бензин. План перевыполнен на 67 36</w:t>
      </w:r>
      <w:r>
        <w:rPr>
          <w:rFonts w:ascii="Times New Roman" w:hAnsi="Times New Roman" w:cs="Times New Roman"/>
          <w:sz w:val="28"/>
          <w:szCs w:val="28"/>
        </w:rPr>
        <w:t>6,85</w:t>
      </w:r>
      <w:r w:rsidRPr="00005F9D">
        <w:rPr>
          <w:rFonts w:ascii="Times New Roman" w:hAnsi="Times New Roman" w:cs="Times New Roman"/>
          <w:sz w:val="28"/>
          <w:szCs w:val="28"/>
        </w:rPr>
        <w:t xml:space="preserve"> тыс. рублей или на 16,0%. </w:t>
      </w:r>
      <w:r>
        <w:rPr>
          <w:rFonts w:ascii="Times New Roman" w:hAnsi="Times New Roman" w:cs="Times New Roman"/>
          <w:sz w:val="28"/>
          <w:szCs w:val="28"/>
        </w:rPr>
        <w:t xml:space="preserve">Согласно пояснениям </w:t>
      </w:r>
      <w:r w:rsidR="0024084F">
        <w:rPr>
          <w:rFonts w:ascii="Times New Roman" w:hAnsi="Times New Roman" w:cs="Times New Roman"/>
          <w:sz w:val="28"/>
          <w:szCs w:val="28"/>
        </w:rPr>
        <w:t xml:space="preserve">к </w:t>
      </w:r>
      <w:r>
        <w:rPr>
          <w:rFonts w:ascii="Times New Roman" w:hAnsi="Times New Roman" w:cs="Times New Roman"/>
          <w:sz w:val="28"/>
          <w:szCs w:val="28"/>
        </w:rPr>
        <w:t>форм</w:t>
      </w:r>
      <w:r w:rsidR="0024084F">
        <w:rPr>
          <w:rFonts w:ascii="Times New Roman" w:hAnsi="Times New Roman" w:cs="Times New Roman"/>
          <w:sz w:val="28"/>
          <w:szCs w:val="28"/>
        </w:rPr>
        <w:t>е</w:t>
      </w:r>
      <w:r>
        <w:rPr>
          <w:rFonts w:ascii="Times New Roman" w:hAnsi="Times New Roman" w:cs="Times New Roman"/>
          <w:sz w:val="28"/>
          <w:szCs w:val="28"/>
        </w:rPr>
        <w:t xml:space="preserve"> 0503364 «Сведения об исполнении консолидированного бюджета» это связано с тем, что в бюджете города на 2015 год эти доходы были рассчитаны в соответствии со ставками на нефтепродукты по проектам федеральных законов. </w:t>
      </w:r>
      <w:proofErr w:type="gramStart"/>
      <w:r>
        <w:rPr>
          <w:rFonts w:ascii="Times New Roman" w:hAnsi="Times New Roman" w:cs="Times New Roman"/>
          <w:sz w:val="28"/>
          <w:szCs w:val="28"/>
        </w:rPr>
        <w:t>В принятом в ноябре 2014 года Федеральном законе от 24.11.2014 №366-ФЗ «</w:t>
      </w:r>
      <w:r w:rsidRPr="000B39C9">
        <w:rPr>
          <w:rFonts w:ascii="Times New Roman" w:hAnsi="Times New Roman" w:cs="Times New Roman"/>
          <w:sz w:val="28"/>
          <w:szCs w:val="28"/>
        </w:rPr>
        <w:t>О внесении изменений в часть вторую Налогового кодекса Российской Федерации и отдельные законодательные акты Российской Федерации</w:t>
      </w:r>
      <w:r>
        <w:rPr>
          <w:rFonts w:ascii="Times New Roman" w:hAnsi="Times New Roman" w:cs="Times New Roman"/>
          <w:sz w:val="28"/>
          <w:szCs w:val="28"/>
        </w:rPr>
        <w:t>», по некоторым видам нефтепродуктов налоговые ставки были увеличены, по сравнению с учтенными в бюджете города.</w:t>
      </w:r>
      <w:proofErr w:type="gramEnd"/>
      <w:r>
        <w:rPr>
          <w:rFonts w:ascii="Times New Roman" w:hAnsi="Times New Roman" w:cs="Times New Roman"/>
          <w:sz w:val="28"/>
          <w:szCs w:val="28"/>
        </w:rPr>
        <w:t xml:space="preserve"> Доля акцизов в 2015 году составила 4,6% и выросла по сравнению с прошлым годом на 1,1 п. п.;</w:t>
      </w:r>
    </w:p>
    <w:p w:rsidR="007C2E76" w:rsidRDefault="007C2E76" w:rsidP="005E6CAC">
      <w:pPr>
        <w:spacing w:after="0" w:line="240" w:lineRule="auto"/>
        <w:ind w:firstLine="709"/>
        <w:jc w:val="both"/>
        <w:rPr>
          <w:rFonts w:ascii="Times New Roman" w:hAnsi="Times New Roman" w:cs="Times New Roman"/>
          <w:sz w:val="28"/>
          <w:szCs w:val="28"/>
        </w:rPr>
      </w:pPr>
      <w:r w:rsidRPr="00306E3E">
        <w:rPr>
          <w:rFonts w:ascii="Times New Roman" w:hAnsi="Times New Roman" w:cs="Times New Roman"/>
          <w:sz w:val="28"/>
          <w:szCs w:val="28"/>
        </w:rPr>
        <w:t xml:space="preserve">- налогов на совокупный доход </w:t>
      </w:r>
      <w:r w:rsidRPr="003C4299">
        <w:rPr>
          <w:rFonts w:ascii="Times New Roman" w:hAnsi="Times New Roman" w:cs="Times New Roman"/>
          <w:i/>
          <w:sz w:val="24"/>
          <w:szCs w:val="28"/>
        </w:rPr>
        <w:t>(единый налог на вмененный доход, единый сельскохозяйственный налог, налог, взимаемый в связи с применением патентной системы налогообложения).</w:t>
      </w:r>
      <w:r w:rsidRPr="00306E3E">
        <w:rPr>
          <w:rFonts w:ascii="Times New Roman" w:hAnsi="Times New Roman" w:cs="Times New Roman"/>
          <w:i/>
          <w:sz w:val="28"/>
          <w:szCs w:val="28"/>
        </w:rPr>
        <w:t xml:space="preserve"> </w:t>
      </w:r>
      <w:r w:rsidRPr="00306E3E">
        <w:rPr>
          <w:rFonts w:ascii="Times New Roman" w:hAnsi="Times New Roman" w:cs="Times New Roman"/>
          <w:sz w:val="28"/>
          <w:szCs w:val="28"/>
        </w:rPr>
        <w:t xml:space="preserve">План не исполнен на 138 155,70 тыс. рублей или на 11%. </w:t>
      </w:r>
      <w:r w:rsidRPr="00F74749">
        <w:rPr>
          <w:rFonts w:ascii="Times New Roman" w:hAnsi="Times New Roman" w:cs="Times New Roman"/>
          <w:sz w:val="28"/>
          <w:szCs w:val="28"/>
        </w:rPr>
        <w:t xml:space="preserve">Недоимка выросла на 7 788,65 тыс. рублей или на 12,7%. </w:t>
      </w:r>
    </w:p>
    <w:p w:rsidR="007C2E76" w:rsidRPr="00F74749"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сравнению с 2014 годом в бюджет города </w:t>
      </w:r>
      <w:r w:rsidR="000B0072">
        <w:rPr>
          <w:rFonts w:ascii="Times New Roman" w:hAnsi="Times New Roman" w:cs="Times New Roman"/>
          <w:sz w:val="28"/>
          <w:szCs w:val="28"/>
        </w:rPr>
        <w:t>по этим налогам поступило средств меньше на</w:t>
      </w:r>
      <w:r>
        <w:rPr>
          <w:rFonts w:ascii="Times New Roman" w:hAnsi="Times New Roman" w:cs="Times New Roman"/>
          <w:sz w:val="28"/>
          <w:szCs w:val="28"/>
        </w:rPr>
        <w:t xml:space="preserve"> 24 777,94 тыс. рублей или </w:t>
      </w:r>
      <w:r w:rsidR="000B0072">
        <w:rPr>
          <w:rFonts w:ascii="Times New Roman" w:hAnsi="Times New Roman" w:cs="Times New Roman"/>
          <w:sz w:val="28"/>
          <w:szCs w:val="28"/>
        </w:rPr>
        <w:t xml:space="preserve">на </w:t>
      </w:r>
      <w:r>
        <w:rPr>
          <w:rFonts w:ascii="Times New Roman" w:hAnsi="Times New Roman" w:cs="Times New Roman"/>
          <w:sz w:val="28"/>
          <w:szCs w:val="28"/>
        </w:rPr>
        <w:t>2,2%.</w:t>
      </w:r>
    </w:p>
    <w:p w:rsidR="007C2E76" w:rsidRDefault="007C2E76" w:rsidP="005E6CAC">
      <w:pPr>
        <w:spacing w:after="0" w:line="240" w:lineRule="auto"/>
        <w:ind w:firstLine="709"/>
        <w:jc w:val="both"/>
        <w:rPr>
          <w:rFonts w:ascii="Times New Roman" w:hAnsi="Times New Roman" w:cs="Times New Roman"/>
          <w:sz w:val="28"/>
          <w:szCs w:val="28"/>
        </w:rPr>
      </w:pPr>
      <w:r w:rsidRPr="00F74749">
        <w:rPr>
          <w:rFonts w:ascii="Times New Roman" w:hAnsi="Times New Roman" w:cs="Times New Roman"/>
          <w:sz w:val="28"/>
          <w:szCs w:val="28"/>
        </w:rPr>
        <w:t xml:space="preserve">- налогов на имущество </w:t>
      </w:r>
      <w:r w:rsidRPr="003C4299">
        <w:rPr>
          <w:rFonts w:ascii="Times New Roman" w:hAnsi="Times New Roman" w:cs="Times New Roman"/>
          <w:i/>
          <w:sz w:val="24"/>
          <w:szCs w:val="28"/>
        </w:rPr>
        <w:t>(земельный налог и налог на имущество физических лиц)</w:t>
      </w:r>
      <w:r w:rsidRPr="00F74749">
        <w:rPr>
          <w:rFonts w:ascii="Times New Roman" w:hAnsi="Times New Roman" w:cs="Times New Roman"/>
          <w:sz w:val="28"/>
          <w:szCs w:val="28"/>
        </w:rPr>
        <w:t>. План не исполнен на 179 284,37 тыс. рублей</w:t>
      </w:r>
      <w:r w:rsidRPr="00306E3E">
        <w:rPr>
          <w:rFonts w:ascii="Times New Roman" w:hAnsi="Times New Roman" w:cs="Times New Roman"/>
          <w:sz w:val="28"/>
          <w:szCs w:val="28"/>
        </w:rPr>
        <w:t xml:space="preserve"> или на 13,7%</w:t>
      </w:r>
      <w:r>
        <w:rPr>
          <w:rFonts w:ascii="Times New Roman" w:hAnsi="Times New Roman" w:cs="Times New Roman"/>
          <w:sz w:val="28"/>
          <w:szCs w:val="28"/>
        </w:rPr>
        <w:t>, из них неисполнение в сумме 161 343,67</w:t>
      </w:r>
      <w:r w:rsidR="002877E8">
        <w:rPr>
          <w:rFonts w:ascii="Times New Roman" w:hAnsi="Times New Roman" w:cs="Times New Roman"/>
          <w:sz w:val="28"/>
          <w:szCs w:val="28"/>
        </w:rPr>
        <w:t xml:space="preserve"> тыс. рублей</w:t>
      </w:r>
      <w:r>
        <w:rPr>
          <w:rFonts w:ascii="Times New Roman" w:hAnsi="Times New Roman" w:cs="Times New Roman"/>
          <w:sz w:val="28"/>
          <w:szCs w:val="28"/>
        </w:rPr>
        <w:t xml:space="preserve"> или 14,8% сложилось по земельному налогу. Согласно пояснительно</w:t>
      </w:r>
      <w:r w:rsidR="002877E8">
        <w:rPr>
          <w:rFonts w:ascii="Times New Roman" w:hAnsi="Times New Roman" w:cs="Times New Roman"/>
          <w:sz w:val="28"/>
          <w:szCs w:val="28"/>
        </w:rPr>
        <w:t>й</w:t>
      </w:r>
      <w:r>
        <w:rPr>
          <w:rFonts w:ascii="Times New Roman" w:hAnsi="Times New Roman" w:cs="Times New Roman"/>
          <w:sz w:val="28"/>
          <w:szCs w:val="28"/>
        </w:rPr>
        <w:t xml:space="preserve"> записке</w:t>
      </w:r>
      <w:r w:rsidR="009A4A76">
        <w:rPr>
          <w:rFonts w:ascii="Times New Roman" w:hAnsi="Times New Roman" w:cs="Times New Roman"/>
          <w:sz w:val="28"/>
          <w:szCs w:val="28"/>
        </w:rPr>
        <w:t xml:space="preserve"> (ф.0503360) к Отчёту</w:t>
      </w:r>
      <w:r>
        <w:rPr>
          <w:rFonts w:ascii="Times New Roman" w:hAnsi="Times New Roman" w:cs="Times New Roman"/>
          <w:sz w:val="28"/>
          <w:szCs w:val="28"/>
        </w:rPr>
        <w:t xml:space="preserve"> это связано с пересмотром кадастровой стоимости земельных участков и установления ее в размере рыночной</w:t>
      </w:r>
      <w:r w:rsidR="00F0406B">
        <w:rPr>
          <w:rFonts w:ascii="Times New Roman" w:hAnsi="Times New Roman" w:cs="Times New Roman"/>
          <w:sz w:val="28"/>
          <w:szCs w:val="28"/>
        </w:rPr>
        <w:t xml:space="preserve"> стоимости</w:t>
      </w:r>
      <w:r>
        <w:rPr>
          <w:rFonts w:ascii="Times New Roman" w:hAnsi="Times New Roman" w:cs="Times New Roman"/>
          <w:sz w:val="28"/>
          <w:szCs w:val="28"/>
        </w:rPr>
        <w:t xml:space="preserve">, изменением вида разрешенного использования земельных участков, а также уточнением их площади или категории. </w:t>
      </w:r>
      <w:r w:rsidRPr="00F74749">
        <w:rPr>
          <w:rFonts w:ascii="Times New Roman" w:hAnsi="Times New Roman" w:cs="Times New Roman"/>
          <w:sz w:val="28"/>
          <w:szCs w:val="28"/>
        </w:rPr>
        <w:t xml:space="preserve">Недоимка </w:t>
      </w:r>
      <w:r w:rsidR="00781E56">
        <w:rPr>
          <w:rFonts w:ascii="Times New Roman" w:hAnsi="Times New Roman" w:cs="Times New Roman"/>
          <w:sz w:val="28"/>
          <w:szCs w:val="28"/>
        </w:rPr>
        <w:t xml:space="preserve">по этим налогам </w:t>
      </w:r>
      <w:r w:rsidRPr="00F74749">
        <w:rPr>
          <w:rFonts w:ascii="Times New Roman" w:hAnsi="Times New Roman" w:cs="Times New Roman"/>
          <w:sz w:val="28"/>
          <w:szCs w:val="28"/>
        </w:rPr>
        <w:t>выросла на 43 072,45 тыс. рублей или на 17,9%</w:t>
      </w:r>
      <w:r>
        <w:rPr>
          <w:rFonts w:ascii="Times New Roman" w:hAnsi="Times New Roman" w:cs="Times New Roman"/>
          <w:sz w:val="28"/>
          <w:szCs w:val="28"/>
        </w:rPr>
        <w:t>, из них недоимка по земельному налогу выросла на 36 360,23 тыс. рублей или на  30%</w:t>
      </w:r>
      <w:r w:rsidRPr="00F74749">
        <w:rPr>
          <w:rFonts w:ascii="Times New Roman" w:hAnsi="Times New Roman" w:cs="Times New Roman"/>
          <w:sz w:val="28"/>
          <w:szCs w:val="28"/>
        </w:rPr>
        <w:t>.</w:t>
      </w:r>
      <w:r>
        <w:rPr>
          <w:rFonts w:ascii="Times New Roman" w:hAnsi="Times New Roman" w:cs="Times New Roman"/>
          <w:sz w:val="28"/>
          <w:szCs w:val="28"/>
        </w:rPr>
        <w:t xml:space="preserve"> </w:t>
      </w:r>
    </w:p>
    <w:p w:rsidR="007C2E76" w:rsidRPr="00F74749"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сравнению с 2014 годом в бюджет города </w:t>
      </w:r>
      <w:r w:rsidR="000B0072">
        <w:rPr>
          <w:rFonts w:ascii="Times New Roman" w:hAnsi="Times New Roman" w:cs="Times New Roman"/>
          <w:sz w:val="28"/>
          <w:szCs w:val="28"/>
        </w:rPr>
        <w:t>по этим налогам поступило меньше на</w:t>
      </w:r>
      <w:r>
        <w:rPr>
          <w:rFonts w:ascii="Times New Roman" w:hAnsi="Times New Roman" w:cs="Times New Roman"/>
          <w:sz w:val="28"/>
          <w:szCs w:val="28"/>
        </w:rPr>
        <w:t xml:space="preserve"> 82 423,55 тыс. рублей или </w:t>
      </w:r>
      <w:r w:rsidR="000B0072">
        <w:rPr>
          <w:rFonts w:ascii="Times New Roman" w:hAnsi="Times New Roman" w:cs="Times New Roman"/>
          <w:sz w:val="28"/>
          <w:szCs w:val="28"/>
        </w:rPr>
        <w:t xml:space="preserve">на </w:t>
      </w:r>
      <w:r>
        <w:rPr>
          <w:rFonts w:ascii="Times New Roman" w:hAnsi="Times New Roman" w:cs="Times New Roman"/>
          <w:sz w:val="28"/>
          <w:szCs w:val="28"/>
        </w:rPr>
        <w:t>6,8%.</w:t>
      </w:r>
    </w:p>
    <w:p w:rsidR="007C2E76" w:rsidRDefault="0062110A"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C2E76" w:rsidRPr="00A62DE2">
        <w:rPr>
          <w:rFonts w:ascii="Times New Roman" w:hAnsi="Times New Roman" w:cs="Times New Roman"/>
          <w:sz w:val="28"/>
          <w:szCs w:val="28"/>
        </w:rPr>
        <w:t>государственной пошлины. План не исполнен на 130 930,51 тыс. рублей или на 33,8%</w:t>
      </w:r>
      <w:r w:rsidR="007C2E76">
        <w:rPr>
          <w:rFonts w:ascii="Times New Roman" w:hAnsi="Times New Roman" w:cs="Times New Roman"/>
          <w:sz w:val="28"/>
          <w:szCs w:val="28"/>
        </w:rPr>
        <w:t xml:space="preserve">. </w:t>
      </w:r>
    </w:p>
    <w:p w:rsidR="007C2E76"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сравнению с 2014 годом в бюджет города </w:t>
      </w:r>
      <w:proofErr w:type="gramStart"/>
      <w:r w:rsidR="00781E56">
        <w:rPr>
          <w:rFonts w:ascii="Times New Roman" w:hAnsi="Times New Roman" w:cs="Times New Roman"/>
          <w:sz w:val="28"/>
          <w:szCs w:val="28"/>
        </w:rPr>
        <w:t>по этому</w:t>
      </w:r>
      <w:proofErr w:type="gramEnd"/>
      <w:r w:rsidR="00781E56">
        <w:rPr>
          <w:rFonts w:ascii="Times New Roman" w:hAnsi="Times New Roman" w:cs="Times New Roman"/>
          <w:sz w:val="28"/>
          <w:szCs w:val="28"/>
        </w:rPr>
        <w:t xml:space="preserve"> доходному источнику </w:t>
      </w:r>
      <w:r>
        <w:rPr>
          <w:rFonts w:ascii="Times New Roman" w:hAnsi="Times New Roman" w:cs="Times New Roman"/>
          <w:sz w:val="28"/>
          <w:szCs w:val="28"/>
        </w:rPr>
        <w:t>поступил</w:t>
      </w:r>
      <w:r w:rsidR="00781E56">
        <w:rPr>
          <w:rFonts w:ascii="Times New Roman" w:hAnsi="Times New Roman" w:cs="Times New Roman"/>
          <w:sz w:val="28"/>
          <w:szCs w:val="28"/>
        </w:rPr>
        <w:t>о</w:t>
      </w:r>
      <w:r>
        <w:rPr>
          <w:rFonts w:ascii="Times New Roman" w:hAnsi="Times New Roman" w:cs="Times New Roman"/>
          <w:sz w:val="28"/>
          <w:szCs w:val="28"/>
        </w:rPr>
        <w:t xml:space="preserve"> </w:t>
      </w:r>
      <w:r w:rsidR="00781E56">
        <w:rPr>
          <w:rFonts w:ascii="Times New Roman" w:hAnsi="Times New Roman" w:cs="Times New Roman"/>
          <w:sz w:val="28"/>
          <w:szCs w:val="28"/>
        </w:rPr>
        <w:t xml:space="preserve">средств больше на сумму </w:t>
      </w:r>
      <w:r>
        <w:rPr>
          <w:rFonts w:ascii="Times New Roman" w:hAnsi="Times New Roman" w:cs="Times New Roman"/>
          <w:sz w:val="28"/>
          <w:szCs w:val="28"/>
        </w:rPr>
        <w:t>12 207,03 тыс. рублей или 5%.</w:t>
      </w:r>
    </w:p>
    <w:p w:rsidR="007C2E76" w:rsidRPr="00C41334" w:rsidRDefault="0062110A"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C2E76" w:rsidRPr="00C41334">
        <w:rPr>
          <w:rFonts w:ascii="Times New Roman" w:hAnsi="Times New Roman" w:cs="Times New Roman"/>
          <w:sz w:val="28"/>
          <w:szCs w:val="28"/>
        </w:rPr>
        <w:t>задолженност</w:t>
      </w:r>
      <w:r w:rsidR="007C2E76">
        <w:rPr>
          <w:rFonts w:ascii="Times New Roman" w:hAnsi="Times New Roman" w:cs="Times New Roman"/>
          <w:sz w:val="28"/>
          <w:szCs w:val="28"/>
        </w:rPr>
        <w:t>ь</w:t>
      </w:r>
      <w:r w:rsidR="007C2E76" w:rsidRPr="00C41334">
        <w:rPr>
          <w:rFonts w:ascii="Times New Roman" w:hAnsi="Times New Roman" w:cs="Times New Roman"/>
          <w:sz w:val="28"/>
          <w:szCs w:val="28"/>
        </w:rPr>
        <w:t xml:space="preserve"> и перерасчет</w:t>
      </w:r>
      <w:r w:rsidR="007C2E76">
        <w:rPr>
          <w:rFonts w:ascii="Times New Roman" w:hAnsi="Times New Roman" w:cs="Times New Roman"/>
          <w:sz w:val="28"/>
          <w:szCs w:val="28"/>
        </w:rPr>
        <w:t>ы</w:t>
      </w:r>
      <w:r w:rsidR="007C2E76" w:rsidRPr="00C41334">
        <w:rPr>
          <w:rFonts w:ascii="Times New Roman" w:hAnsi="Times New Roman" w:cs="Times New Roman"/>
          <w:sz w:val="28"/>
          <w:szCs w:val="28"/>
        </w:rPr>
        <w:t xml:space="preserve"> по отмененным налогам и сборам. </w:t>
      </w:r>
      <w:r w:rsidR="00781E56">
        <w:rPr>
          <w:rFonts w:ascii="Times New Roman" w:hAnsi="Times New Roman" w:cs="Times New Roman"/>
          <w:sz w:val="28"/>
          <w:szCs w:val="28"/>
        </w:rPr>
        <w:t>Утвержденный план перевыполнен на сумму 259,97 тыс. рублей.</w:t>
      </w:r>
    </w:p>
    <w:p w:rsidR="007C2E76" w:rsidRDefault="007C2E76" w:rsidP="005E6CAC">
      <w:pPr>
        <w:spacing w:after="0" w:line="240" w:lineRule="auto"/>
        <w:ind w:firstLine="709"/>
        <w:jc w:val="both"/>
        <w:rPr>
          <w:rFonts w:ascii="Times New Roman" w:hAnsi="Times New Roman" w:cs="Times New Roman"/>
          <w:sz w:val="28"/>
          <w:szCs w:val="28"/>
        </w:rPr>
      </w:pPr>
      <w:r w:rsidRPr="00F74749">
        <w:rPr>
          <w:rFonts w:ascii="Times New Roman" w:hAnsi="Times New Roman" w:cs="Times New Roman"/>
          <w:sz w:val="28"/>
          <w:szCs w:val="28"/>
        </w:rPr>
        <w:t xml:space="preserve">По сведениям департамента финансов </w:t>
      </w:r>
      <w:r w:rsidR="009A4A76">
        <w:rPr>
          <w:rFonts w:ascii="Times New Roman" w:hAnsi="Times New Roman" w:cs="Times New Roman"/>
          <w:sz w:val="28"/>
          <w:szCs w:val="28"/>
        </w:rPr>
        <w:t xml:space="preserve">администрации города </w:t>
      </w:r>
      <w:r w:rsidRPr="00F74749">
        <w:rPr>
          <w:rFonts w:ascii="Times New Roman" w:hAnsi="Times New Roman" w:cs="Times New Roman"/>
          <w:sz w:val="28"/>
          <w:szCs w:val="28"/>
        </w:rPr>
        <w:t>недоимка по налоговым доходам в бюджет города на конец года выросла на</w:t>
      </w:r>
      <w:r w:rsidR="00BE7F25">
        <w:rPr>
          <w:rFonts w:ascii="Times New Roman" w:hAnsi="Times New Roman" w:cs="Times New Roman"/>
          <w:sz w:val="28"/>
          <w:szCs w:val="28"/>
        </w:rPr>
        <w:t xml:space="preserve"> 19 0</w:t>
      </w:r>
      <w:r>
        <w:rPr>
          <w:rFonts w:ascii="Times New Roman" w:hAnsi="Times New Roman" w:cs="Times New Roman"/>
          <w:sz w:val="28"/>
          <w:szCs w:val="28"/>
        </w:rPr>
        <w:t xml:space="preserve">35,74 </w:t>
      </w:r>
      <w:r>
        <w:rPr>
          <w:rFonts w:ascii="Times New Roman" w:hAnsi="Times New Roman" w:cs="Times New Roman"/>
          <w:sz w:val="28"/>
          <w:szCs w:val="28"/>
        </w:rPr>
        <w:lastRenderedPageBreak/>
        <w:t>тыс. руб. или на</w:t>
      </w:r>
      <w:r w:rsidRPr="00F74749">
        <w:rPr>
          <w:rFonts w:ascii="Times New Roman" w:hAnsi="Times New Roman" w:cs="Times New Roman"/>
          <w:sz w:val="28"/>
          <w:szCs w:val="28"/>
        </w:rPr>
        <w:t xml:space="preserve"> 4,4% </w:t>
      </w:r>
      <w:r w:rsidRPr="00F74749">
        <w:rPr>
          <w:rFonts w:ascii="Times New Roman" w:hAnsi="Times New Roman" w:cs="Times New Roman"/>
          <w:i/>
          <w:sz w:val="28"/>
          <w:szCs w:val="28"/>
        </w:rPr>
        <w:t>(по сравнению с данными на 01.01.2015)</w:t>
      </w:r>
      <w:r w:rsidRPr="00F74749">
        <w:rPr>
          <w:rFonts w:ascii="Times New Roman" w:hAnsi="Times New Roman" w:cs="Times New Roman"/>
          <w:sz w:val="28"/>
          <w:szCs w:val="28"/>
        </w:rPr>
        <w:t xml:space="preserve"> и составила 455 389,53 тыс. рублей</w:t>
      </w:r>
      <w:r>
        <w:rPr>
          <w:rFonts w:ascii="Times New Roman" w:hAnsi="Times New Roman" w:cs="Times New Roman"/>
          <w:sz w:val="28"/>
          <w:szCs w:val="28"/>
        </w:rPr>
        <w:t>.</w:t>
      </w:r>
    </w:p>
    <w:p w:rsidR="007C2E76" w:rsidRPr="00C663A6" w:rsidRDefault="007C2E76" w:rsidP="005E6CAC">
      <w:pPr>
        <w:spacing w:after="0" w:line="240" w:lineRule="auto"/>
        <w:ind w:firstLine="709"/>
        <w:jc w:val="both"/>
        <w:rPr>
          <w:rFonts w:ascii="Times New Roman" w:hAnsi="Times New Roman" w:cs="Times New Roman"/>
          <w:sz w:val="28"/>
          <w:szCs w:val="28"/>
          <w:highlight w:val="yellow"/>
        </w:rPr>
      </w:pPr>
    </w:p>
    <w:p w:rsidR="007C2E76" w:rsidRPr="002807BE" w:rsidRDefault="007C2E76" w:rsidP="005E6CAC">
      <w:pPr>
        <w:spacing w:after="0" w:line="240" w:lineRule="auto"/>
        <w:ind w:firstLine="709"/>
        <w:jc w:val="both"/>
        <w:rPr>
          <w:rFonts w:ascii="Times New Roman" w:hAnsi="Times New Roman" w:cs="Times New Roman"/>
          <w:sz w:val="28"/>
          <w:szCs w:val="28"/>
        </w:rPr>
      </w:pPr>
      <w:r w:rsidRPr="002807BE">
        <w:rPr>
          <w:rFonts w:ascii="Times New Roman" w:hAnsi="Times New Roman" w:cs="Times New Roman"/>
          <w:sz w:val="28"/>
          <w:szCs w:val="28"/>
        </w:rPr>
        <w:t xml:space="preserve">Неналоговые </w:t>
      </w:r>
      <w:r w:rsidRPr="00DC6FFA">
        <w:rPr>
          <w:rFonts w:ascii="Times New Roman" w:hAnsi="Times New Roman" w:cs="Times New Roman"/>
          <w:sz w:val="28"/>
          <w:szCs w:val="28"/>
        </w:rPr>
        <w:t xml:space="preserve">доходы </w:t>
      </w:r>
      <w:r w:rsidR="00DC6FFA" w:rsidRPr="00DC6FFA">
        <w:rPr>
          <w:rFonts w:ascii="Times New Roman" w:hAnsi="Times New Roman" w:cs="Times New Roman"/>
          <w:sz w:val="28"/>
          <w:szCs w:val="28"/>
        </w:rPr>
        <w:t>(Приложение 2</w:t>
      </w:r>
      <w:r w:rsidRPr="00DC6FFA">
        <w:rPr>
          <w:rFonts w:ascii="Times New Roman" w:hAnsi="Times New Roman" w:cs="Times New Roman"/>
          <w:sz w:val="28"/>
          <w:szCs w:val="28"/>
        </w:rPr>
        <w:t>)</w:t>
      </w:r>
      <w:r w:rsidRPr="00DC6FFA">
        <w:rPr>
          <w:rFonts w:ascii="Times New Roman" w:hAnsi="Times New Roman" w:cs="Times New Roman"/>
          <w:sz w:val="32"/>
          <w:szCs w:val="28"/>
        </w:rPr>
        <w:t xml:space="preserve"> </w:t>
      </w:r>
      <w:r w:rsidRPr="00DC6FFA">
        <w:rPr>
          <w:rFonts w:ascii="Times New Roman" w:hAnsi="Times New Roman" w:cs="Times New Roman"/>
          <w:sz w:val="28"/>
          <w:szCs w:val="28"/>
        </w:rPr>
        <w:t>в бюджет</w:t>
      </w:r>
      <w:r w:rsidRPr="002807BE">
        <w:rPr>
          <w:rFonts w:ascii="Times New Roman" w:hAnsi="Times New Roman" w:cs="Times New Roman"/>
          <w:sz w:val="28"/>
          <w:szCs w:val="28"/>
        </w:rPr>
        <w:t xml:space="preserve"> города поступили в сумме </w:t>
      </w:r>
      <w:r>
        <w:rPr>
          <w:rFonts w:ascii="Times New Roman" w:eastAsia="Times New Roman" w:hAnsi="Times New Roman" w:cs="Times New Roman"/>
          <w:color w:val="000000"/>
          <w:sz w:val="28"/>
          <w:szCs w:val="16"/>
          <w:lang w:eastAsia="ru-RU"/>
        </w:rPr>
        <w:t>3 105 202,78</w:t>
      </w:r>
      <w:r w:rsidRPr="002807BE">
        <w:rPr>
          <w:rFonts w:ascii="Times New Roman" w:hAnsi="Times New Roman" w:cs="Times New Roman"/>
          <w:sz w:val="28"/>
          <w:szCs w:val="28"/>
        </w:rPr>
        <w:t xml:space="preserve"> тыс. рублей или 70,4%</w:t>
      </w:r>
      <w:r w:rsidRPr="002807BE">
        <w:rPr>
          <w:rFonts w:ascii="Times New Roman" w:hAnsi="Times New Roman" w:cs="Times New Roman"/>
          <w:sz w:val="32"/>
          <w:szCs w:val="28"/>
        </w:rPr>
        <w:t xml:space="preserve"> </w:t>
      </w:r>
      <w:r w:rsidRPr="002807BE">
        <w:rPr>
          <w:rFonts w:ascii="Times New Roman" w:hAnsi="Times New Roman" w:cs="Times New Roman"/>
          <w:sz w:val="28"/>
          <w:szCs w:val="28"/>
        </w:rPr>
        <w:t xml:space="preserve">от уточненных бюджетных назначений. Сумма </w:t>
      </w:r>
      <w:proofErr w:type="spellStart"/>
      <w:r w:rsidRPr="002807BE">
        <w:rPr>
          <w:rFonts w:ascii="Times New Roman" w:hAnsi="Times New Roman" w:cs="Times New Roman"/>
          <w:sz w:val="28"/>
          <w:szCs w:val="28"/>
        </w:rPr>
        <w:t>недопоступлений</w:t>
      </w:r>
      <w:proofErr w:type="spellEnd"/>
      <w:r w:rsidRPr="002807BE">
        <w:rPr>
          <w:rFonts w:ascii="Times New Roman" w:hAnsi="Times New Roman" w:cs="Times New Roman"/>
          <w:sz w:val="28"/>
          <w:szCs w:val="28"/>
        </w:rPr>
        <w:t xml:space="preserve"> в отчетном году составила 1 304 268,34 тыс. рублей или 29,6%.</w:t>
      </w:r>
    </w:p>
    <w:p w:rsidR="007C2E76" w:rsidRPr="008B19B5" w:rsidRDefault="007C2E76" w:rsidP="005E6CAC">
      <w:pPr>
        <w:spacing w:after="0" w:line="240" w:lineRule="auto"/>
        <w:ind w:firstLine="709"/>
        <w:jc w:val="both"/>
        <w:rPr>
          <w:rFonts w:ascii="Times New Roman" w:hAnsi="Times New Roman" w:cs="Times New Roman"/>
          <w:i/>
          <w:sz w:val="28"/>
          <w:szCs w:val="28"/>
        </w:rPr>
      </w:pPr>
      <w:r w:rsidRPr="002807BE">
        <w:rPr>
          <w:rFonts w:ascii="Times New Roman" w:hAnsi="Times New Roman" w:cs="Times New Roman"/>
          <w:sz w:val="28"/>
          <w:szCs w:val="28"/>
        </w:rPr>
        <w:t>В общем объеме доходов доля неналоговых доходов составила 12,4%</w:t>
      </w:r>
      <w:r>
        <w:rPr>
          <w:rFonts w:ascii="Times New Roman" w:hAnsi="Times New Roman" w:cs="Times New Roman"/>
          <w:sz w:val="28"/>
          <w:szCs w:val="28"/>
        </w:rPr>
        <w:t xml:space="preserve">. По сравнению с прошлым годом </w:t>
      </w:r>
      <w:r w:rsidRPr="004F0A8D">
        <w:rPr>
          <w:rFonts w:ascii="Times New Roman" w:hAnsi="Times New Roman" w:cs="Times New Roman"/>
          <w:sz w:val="28"/>
          <w:szCs w:val="28"/>
        </w:rPr>
        <w:t>(к общей сумме доходов в сопоставимых условиях)</w:t>
      </w:r>
      <w:r>
        <w:rPr>
          <w:rFonts w:ascii="Times New Roman" w:hAnsi="Times New Roman" w:cs="Times New Roman"/>
          <w:sz w:val="28"/>
          <w:szCs w:val="28"/>
        </w:rPr>
        <w:t xml:space="preserve"> доля неналоговых доходов в общей сумме доходов </w:t>
      </w:r>
      <w:r w:rsidR="00402829">
        <w:rPr>
          <w:rFonts w:ascii="Times New Roman" w:hAnsi="Times New Roman" w:cs="Times New Roman"/>
          <w:sz w:val="28"/>
          <w:szCs w:val="28"/>
        </w:rPr>
        <w:t xml:space="preserve">уменьшилась на 1,2 </w:t>
      </w:r>
      <w:proofErr w:type="spellStart"/>
      <w:r w:rsidR="00402829">
        <w:rPr>
          <w:rFonts w:ascii="Times New Roman" w:hAnsi="Times New Roman" w:cs="Times New Roman"/>
          <w:sz w:val="28"/>
          <w:szCs w:val="28"/>
        </w:rPr>
        <w:t>п.п</w:t>
      </w:r>
      <w:proofErr w:type="spellEnd"/>
      <w:r w:rsidR="00402829">
        <w:rPr>
          <w:rFonts w:ascii="Times New Roman" w:hAnsi="Times New Roman" w:cs="Times New Roman"/>
          <w:sz w:val="28"/>
          <w:szCs w:val="28"/>
        </w:rPr>
        <w:t>.</w:t>
      </w:r>
    </w:p>
    <w:p w:rsidR="007C2E76" w:rsidRPr="00277EE5" w:rsidRDefault="007C2E76" w:rsidP="007C2E76">
      <w:pPr>
        <w:spacing w:after="0" w:line="240" w:lineRule="auto"/>
        <w:jc w:val="right"/>
        <w:rPr>
          <w:rFonts w:ascii="Times New Roman" w:hAnsi="Times New Roman" w:cs="Times New Roman"/>
          <w:sz w:val="24"/>
          <w:szCs w:val="28"/>
        </w:rPr>
      </w:pPr>
      <w:r w:rsidRPr="00277EE5">
        <w:rPr>
          <w:rFonts w:ascii="Times New Roman" w:hAnsi="Times New Roman" w:cs="Times New Roman"/>
          <w:sz w:val="24"/>
          <w:szCs w:val="28"/>
        </w:rPr>
        <w:t>Диаграмма 2</w:t>
      </w:r>
    </w:p>
    <w:p w:rsidR="007C2E76" w:rsidRPr="00BF6C76" w:rsidRDefault="007C2E76" w:rsidP="007C2E76">
      <w:pPr>
        <w:spacing w:after="0" w:line="240" w:lineRule="auto"/>
        <w:ind w:firstLine="709"/>
        <w:jc w:val="center"/>
        <w:rPr>
          <w:rFonts w:ascii="Times New Roman" w:hAnsi="Times New Roman" w:cs="Times New Roman"/>
          <w:sz w:val="28"/>
          <w:szCs w:val="28"/>
        </w:rPr>
      </w:pPr>
    </w:p>
    <w:p w:rsidR="007C2E76" w:rsidRPr="00BF6C76" w:rsidRDefault="007C2E76" w:rsidP="007C2E76">
      <w:pPr>
        <w:spacing w:after="0" w:line="240" w:lineRule="auto"/>
        <w:ind w:firstLine="709"/>
        <w:jc w:val="center"/>
        <w:rPr>
          <w:rFonts w:ascii="Times New Roman" w:hAnsi="Times New Roman" w:cs="Times New Roman"/>
          <w:sz w:val="28"/>
          <w:szCs w:val="28"/>
        </w:rPr>
      </w:pPr>
      <w:r w:rsidRPr="00BF6C76">
        <w:rPr>
          <w:rFonts w:ascii="Times New Roman" w:hAnsi="Times New Roman" w:cs="Times New Roman"/>
          <w:sz w:val="28"/>
          <w:szCs w:val="28"/>
        </w:rPr>
        <w:t>Динамика и структура неналоговых доходов бюджета города Красноярска в 2014-2015 годах</w:t>
      </w:r>
    </w:p>
    <w:p w:rsidR="007C2E76" w:rsidRPr="00BF6C76" w:rsidRDefault="007C2E76" w:rsidP="007C2E76">
      <w:pPr>
        <w:spacing w:after="0" w:line="240" w:lineRule="auto"/>
        <w:ind w:firstLine="709"/>
        <w:jc w:val="both"/>
        <w:rPr>
          <w:rFonts w:ascii="Times New Roman" w:hAnsi="Times New Roman" w:cs="Times New Roman"/>
          <w:sz w:val="28"/>
          <w:szCs w:val="28"/>
        </w:rPr>
      </w:pPr>
    </w:p>
    <w:p w:rsidR="007C2E76" w:rsidRPr="00C663A6" w:rsidRDefault="007C2E76" w:rsidP="007C2E76">
      <w:pPr>
        <w:spacing w:after="0" w:line="240" w:lineRule="auto"/>
        <w:jc w:val="center"/>
        <w:rPr>
          <w:rFonts w:ascii="Times New Roman" w:hAnsi="Times New Roman" w:cs="Times New Roman"/>
          <w:sz w:val="28"/>
          <w:szCs w:val="28"/>
          <w:highlight w:val="yellow"/>
        </w:rPr>
      </w:pPr>
      <w:r>
        <w:rPr>
          <w:noProof/>
          <w:lang w:eastAsia="ru-RU"/>
        </w:rPr>
        <mc:AlternateContent>
          <mc:Choice Requires="wps">
            <w:drawing>
              <wp:anchor distT="0" distB="0" distL="114300" distR="114300" simplePos="0" relativeHeight="251714560" behindDoc="0" locked="0" layoutInCell="1" allowOverlap="1" wp14:anchorId="66EC9732" wp14:editId="1D713481">
                <wp:simplePos x="0" y="0"/>
                <wp:positionH relativeFrom="column">
                  <wp:posOffset>3332480</wp:posOffset>
                </wp:positionH>
                <wp:positionV relativeFrom="paragraph">
                  <wp:posOffset>-147209</wp:posOffset>
                </wp:positionV>
                <wp:extent cx="636104" cy="286247"/>
                <wp:effectExtent l="0" t="0" r="0" b="0"/>
                <wp:wrapNone/>
                <wp:docPr id="50" name="Прямоугольник 50"/>
                <wp:cNvGraphicFramePr/>
                <a:graphic xmlns:a="http://schemas.openxmlformats.org/drawingml/2006/main">
                  <a:graphicData uri="http://schemas.microsoft.com/office/word/2010/wordprocessingShape">
                    <wps:wsp>
                      <wps:cNvSpPr/>
                      <wps:spPr>
                        <a:xfrm>
                          <a:off x="0" y="0"/>
                          <a:ext cx="636104" cy="286247"/>
                        </a:xfrm>
                        <a:prstGeom prst="rect">
                          <a:avLst/>
                        </a:prstGeom>
                        <a:noFill/>
                        <a:ln w="25400" cap="flat" cmpd="sng" algn="ctr">
                          <a:noFill/>
                          <a:prstDash val="solid"/>
                        </a:ln>
                        <a:effectLst/>
                      </wps:spPr>
                      <wps:txbx>
                        <w:txbxContent>
                          <w:p w:rsidR="009A4A76" w:rsidRPr="00BB0F99" w:rsidRDefault="009A4A76" w:rsidP="007C2E76">
                            <w:pPr>
                              <w:jc w:val="center"/>
                              <w:rPr>
                                <w:b/>
                                <w:i/>
                                <w:sz w:val="20"/>
                                <w:szCs w:val="18"/>
                              </w:rPr>
                            </w:pPr>
                            <w:r w:rsidRPr="00BB0F99">
                              <w:rPr>
                                <w:rFonts w:ascii="Times New Roman" w:hAnsi="Times New Roman" w:cs="Times New Roman"/>
                                <w:b/>
                                <w:i/>
                                <w:color w:val="000000" w:themeColor="text1"/>
                                <w:sz w:val="20"/>
                                <w:szCs w:val="18"/>
                              </w:rPr>
                              <w:t>84,9%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0" o:spid="_x0000_s1035" style="position:absolute;left:0;text-align:left;margin-left:262.4pt;margin-top:-11.6pt;width:50.1pt;height:22.5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" filled="f" stroked="f" strokeweight="2pt">
                <v:textbox>
                  <w:txbxContent>
                    <w:p w:rsidR="009A4A76" w:rsidRPr="00BB0F99" w:rsidRDefault="009A4A76" w:rsidP="007C2E76">
                      <w:pPr>
                        <w:jc w:val="center"/>
                        <w:rPr>
                          <w:b/>
                          <w:i/>
                          <w:sz w:val="20"/>
                          <w:szCs w:val="18"/>
                        </w:rPr>
                      </w:pPr>
                      <w:r w:rsidRPr="00BB0F99">
                        <w:rPr>
                          <w:rFonts w:ascii="Times New Roman" w:hAnsi="Times New Roman" w:cs="Times New Roman"/>
                          <w:b/>
                          <w:i/>
                          <w:color w:val="000000" w:themeColor="text1"/>
                          <w:sz w:val="20"/>
                          <w:szCs w:val="18"/>
                        </w:rPr>
                        <w:t>84,9%</w:t>
                      </w:r>
                    </w:p>
                  </w:txbxContent>
                </v:textbox>
              </v:rect>
            </w:pict>
          </mc:Fallback>
        </mc:AlternateContent>
      </w:r>
      <w:r>
        <w:rPr>
          <w:noProof/>
          <w:lang w:eastAsia="ru-RU"/>
        </w:rPr>
        <w:drawing>
          <wp:inline distT="0" distB="0" distL="0" distR="0" wp14:anchorId="1AF7FC74" wp14:editId="369C9B79">
            <wp:extent cx="585216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2E76" w:rsidRPr="00304674" w:rsidRDefault="007C2E76" w:rsidP="005E6CAC">
      <w:pPr>
        <w:spacing w:after="0" w:line="240" w:lineRule="auto"/>
        <w:ind w:firstLine="709"/>
        <w:jc w:val="both"/>
        <w:rPr>
          <w:rFonts w:ascii="Times New Roman" w:hAnsi="Times New Roman" w:cs="Times New Roman"/>
          <w:sz w:val="28"/>
          <w:szCs w:val="28"/>
        </w:rPr>
      </w:pPr>
      <w:r w:rsidRPr="00304674">
        <w:rPr>
          <w:rFonts w:ascii="Times New Roman" w:hAnsi="Times New Roman" w:cs="Times New Roman"/>
          <w:sz w:val="28"/>
          <w:szCs w:val="28"/>
        </w:rPr>
        <w:t xml:space="preserve">Традиционно в неналоговых доходах основную долю – 84,9% составляют доходы от использования муниципального имущества и продажи материальных и нематериальных активов. </w:t>
      </w:r>
    </w:p>
    <w:p w:rsidR="007C2E76" w:rsidRPr="002841DD" w:rsidRDefault="007C2E76" w:rsidP="005E6CAC">
      <w:pPr>
        <w:spacing w:after="0" w:line="240" w:lineRule="auto"/>
        <w:ind w:firstLine="709"/>
        <w:jc w:val="both"/>
        <w:rPr>
          <w:rFonts w:ascii="Times New Roman" w:hAnsi="Times New Roman" w:cs="Times New Roman"/>
          <w:sz w:val="28"/>
          <w:szCs w:val="28"/>
        </w:rPr>
      </w:pPr>
      <w:r w:rsidRPr="002841DD">
        <w:rPr>
          <w:rFonts w:ascii="Times New Roman" w:hAnsi="Times New Roman" w:cs="Times New Roman"/>
          <w:sz w:val="28"/>
          <w:szCs w:val="28"/>
        </w:rPr>
        <w:t>В отчетном году в бюджет города по доходам от использования муниципального имущества и продажи материальных и нематериальных активов поступило 2 635 098,84 тыс. рублей или 63,9% к плану года.  По сравнению с  2014 годом поступления снизились на 23,7%.</w:t>
      </w:r>
    </w:p>
    <w:p w:rsidR="007C2E76" w:rsidRPr="00350701"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поступления д</w:t>
      </w:r>
      <w:r w:rsidRPr="00350701">
        <w:rPr>
          <w:rFonts w:ascii="Times New Roman" w:hAnsi="Times New Roman" w:cs="Times New Roman"/>
          <w:sz w:val="28"/>
          <w:szCs w:val="28"/>
        </w:rPr>
        <w:t>оход</w:t>
      </w:r>
      <w:r>
        <w:rPr>
          <w:rFonts w:ascii="Times New Roman" w:hAnsi="Times New Roman" w:cs="Times New Roman"/>
          <w:sz w:val="28"/>
          <w:szCs w:val="28"/>
        </w:rPr>
        <w:t>ов</w:t>
      </w:r>
      <w:r w:rsidRPr="00350701">
        <w:rPr>
          <w:rFonts w:ascii="Times New Roman" w:hAnsi="Times New Roman" w:cs="Times New Roman"/>
          <w:sz w:val="28"/>
          <w:szCs w:val="28"/>
        </w:rPr>
        <w:t xml:space="preserve"> от использования муниципального имущества:</w:t>
      </w:r>
    </w:p>
    <w:p w:rsidR="007C2E76" w:rsidRPr="00B35732" w:rsidRDefault="007C2E76" w:rsidP="005E6CAC">
      <w:pPr>
        <w:tabs>
          <w:tab w:val="left" w:pos="993"/>
        </w:tabs>
        <w:spacing w:after="0" w:line="240" w:lineRule="auto"/>
        <w:ind w:firstLine="709"/>
        <w:jc w:val="both"/>
        <w:rPr>
          <w:rFonts w:ascii="Times New Roman" w:hAnsi="Times New Roman" w:cs="Times New Roman"/>
          <w:sz w:val="28"/>
          <w:szCs w:val="28"/>
        </w:rPr>
      </w:pPr>
      <w:r w:rsidRPr="00B35732">
        <w:rPr>
          <w:rFonts w:ascii="Times New Roman" w:hAnsi="Times New Roman" w:cs="Times New Roman"/>
          <w:sz w:val="28"/>
          <w:szCs w:val="28"/>
        </w:rPr>
        <w:t>- доход</w:t>
      </w:r>
      <w:r>
        <w:rPr>
          <w:rFonts w:ascii="Times New Roman" w:hAnsi="Times New Roman" w:cs="Times New Roman"/>
          <w:sz w:val="28"/>
          <w:szCs w:val="28"/>
        </w:rPr>
        <w:t>ы</w:t>
      </w:r>
      <w:r w:rsidRPr="00B35732">
        <w:rPr>
          <w:rFonts w:ascii="Times New Roman" w:hAnsi="Times New Roman" w:cs="Times New Roman"/>
          <w:sz w:val="28"/>
          <w:szCs w:val="28"/>
        </w:rPr>
        <w:t xml:space="preserve">  от арендной платы за земельные участки </w:t>
      </w:r>
      <w:r w:rsidRPr="00267F5A">
        <w:rPr>
          <w:rFonts w:ascii="Times New Roman" w:hAnsi="Times New Roman" w:cs="Times New Roman"/>
          <w:i/>
          <w:sz w:val="24"/>
          <w:szCs w:val="28"/>
        </w:rPr>
        <w:t xml:space="preserve">(в </w:t>
      </w:r>
      <w:proofErr w:type="spellStart"/>
      <w:r w:rsidRPr="00267F5A">
        <w:rPr>
          <w:rFonts w:ascii="Times New Roman" w:hAnsi="Times New Roman" w:cs="Times New Roman"/>
          <w:i/>
          <w:sz w:val="24"/>
          <w:szCs w:val="28"/>
        </w:rPr>
        <w:t>т.ч</w:t>
      </w:r>
      <w:proofErr w:type="spellEnd"/>
      <w:r w:rsidRPr="00267F5A">
        <w:rPr>
          <w:rFonts w:ascii="Times New Roman" w:hAnsi="Times New Roman" w:cs="Times New Roman"/>
          <w:i/>
          <w:sz w:val="24"/>
          <w:szCs w:val="28"/>
        </w:rPr>
        <w:t>. продажи права на заключение договоров их аренды)</w:t>
      </w:r>
      <w:r w:rsidRPr="00B35732">
        <w:rPr>
          <w:rFonts w:ascii="Times New Roman" w:hAnsi="Times New Roman" w:cs="Times New Roman"/>
          <w:sz w:val="28"/>
          <w:szCs w:val="28"/>
        </w:rPr>
        <w:t xml:space="preserve"> и от арендной платы за нежилые помещения поступили</w:t>
      </w:r>
      <w:r w:rsidR="00402829">
        <w:rPr>
          <w:rFonts w:ascii="Times New Roman" w:hAnsi="Times New Roman" w:cs="Times New Roman"/>
          <w:sz w:val="28"/>
          <w:szCs w:val="28"/>
        </w:rPr>
        <w:t xml:space="preserve"> в сумме 1 336 649,05 тыс. рублей или 72,5</w:t>
      </w:r>
      <w:r w:rsidRPr="00B35732">
        <w:rPr>
          <w:rFonts w:ascii="Times New Roman" w:hAnsi="Times New Roman" w:cs="Times New Roman"/>
          <w:sz w:val="28"/>
          <w:szCs w:val="28"/>
        </w:rPr>
        <w:t xml:space="preserve">%. По сравнению с 2014 годом поступления снизились  </w:t>
      </w:r>
      <w:r>
        <w:rPr>
          <w:rFonts w:ascii="Times New Roman" w:hAnsi="Times New Roman" w:cs="Times New Roman"/>
          <w:sz w:val="28"/>
          <w:szCs w:val="28"/>
        </w:rPr>
        <w:t xml:space="preserve">на 361 159,14 или </w:t>
      </w:r>
      <w:r w:rsidRPr="00B35732">
        <w:rPr>
          <w:rFonts w:ascii="Times New Roman" w:hAnsi="Times New Roman" w:cs="Times New Roman"/>
          <w:sz w:val="28"/>
          <w:szCs w:val="28"/>
        </w:rPr>
        <w:t>на 21,3%.</w:t>
      </w:r>
    </w:p>
    <w:p w:rsidR="007C2E76" w:rsidRPr="00E22240" w:rsidRDefault="007C2E76" w:rsidP="005E6CAC">
      <w:pPr>
        <w:spacing w:after="0" w:line="240" w:lineRule="auto"/>
        <w:ind w:firstLine="709"/>
        <w:jc w:val="both"/>
        <w:rPr>
          <w:rFonts w:ascii="Times New Roman" w:hAnsi="Times New Roman" w:cs="Times New Roman"/>
          <w:sz w:val="28"/>
          <w:szCs w:val="28"/>
        </w:rPr>
      </w:pPr>
      <w:r w:rsidRPr="00E22240">
        <w:rPr>
          <w:rFonts w:ascii="Times New Roman" w:hAnsi="Times New Roman" w:cs="Times New Roman"/>
          <w:sz w:val="28"/>
          <w:szCs w:val="28"/>
        </w:rPr>
        <w:t xml:space="preserve">По сведениям главного администратора – </w:t>
      </w:r>
      <w:proofErr w:type="spellStart"/>
      <w:r w:rsidRPr="00E22240">
        <w:rPr>
          <w:rFonts w:ascii="Times New Roman" w:hAnsi="Times New Roman" w:cs="Times New Roman"/>
          <w:sz w:val="28"/>
          <w:szCs w:val="28"/>
        </w:rPr>
        <w:t>ДМИиЗО</w:t>
      </w:r>
      <w:proofErr w:type="spellEnd"/>
      <w:r w:rsidRPr="00E22240">
        <w:rPr>
          <w:rFonts w:ascii="Times New Roman" w:hAnsi="Times New Roman" w:cs="Times New Roman"/>
          <w:sz w:val="28"/>
          <w:szCs w:val="28"/>
        </w:rPr>
        <w:t xml:space="preserve"> основные причины неисполнения сложились </w:t>
      </w:r>
      <w:proofErr w:type="gramStart"/>
      <w:r w:rsidRPr="00E22240">
        <w:rPr>
          <w:rFonts w:ascii="Times New Roman" w:hAnsi="Times New Roman" w:cs="Times New Roman"/>
          <w:sz w:val="28"/>
          <w:szCs w:val="28"/>
        </w:rPr>
        <w:t>из-за</w:t>
      </w:r>
      <w:proofErr w:type="gramEnd"/>
      <w:r w:rsidRPr="00E22240">
        <w:rPr>
          <w:rFonts w:ascii="Times New Roman" w:hAnsi="Times New Roman" w:cs="Times New Roman"/>
          <w:sz w:val="28"/>
          <w:szCs w:val="28"/>
        </w:rPr>
        <w:t>:</w:t>
      </w:r>
    </w:p>
    <w:p w:rsidR="007C2E76" w:rsidRPr="00D57507" w:rsidRDefault="007C2E76" w:rsidP="007C2E76">
      <w:pPr>
        <w:pStyle w:val="a4"/>
        <w:numPr>
          <w:ilvl w:val="0"/>
          <w:numId w:val="3"/>
        </w:numPr>
        <w:spacing w:after="0" w:line="240" w:lineRule="auto"/>
        <w:ind w:left="0" w:firstLine="709"/>
        <w:jc w:val="both"/>
        <w:rPr>
          <w:rFonts w:ascii="Times New Roman" w:hAnsi="Times New Roman" w:cs="Times New Roman"/>
          <w:sz w:val="28"/>
          <w:szCs w:val="28"/>
        </w:rPr>
      </w:pPr>
      <w:r w:rsidRPr="00D57507">
        <w:rPr>
          <w:rFonts w:ascii="Times New Roman" w:hAnsi="Times New Roman" w:cs="Times New Roman"/>
          <w:sz w:val="28"/>
          <w:szCs w:val="28"/>
        </w:rPr>
        <w:lastRenderedPageBreak/>
        <w:t>снижения кадастровой стоимости земельных участков  по судебным решениям и решениям комиссии по рассмотрению споров о результатах кадастровой стоимости;</w:t>
      </w:r>
    </w:p>
    <w:p w:rsidR="007C2E76" w:rsidRPr="00D57507" w:rsidRDefault="007C2E76" w:rsidP="007C2E76">
      <w:pPr>
        <w:pStyle w:val="a4"/>
        <w:numPr>
          <w:ilvl w:val="0"/>
          <w:numId w:val="3"/>
        </w:numPr>
        <w:shd w:val="clear" w:color="auto" w:fill="FFFFFF" w:themeFill="background1"/>
        <w:spacing w:after="0" w:line="240" w:lineRule="auto"/>
        <w:ind w:left="0" w:firstLine="709"/>
        <w:jc w:val="both"/>
        <w:rPr>
          <w:rFonts w:ascii="Times New Roman" w:hAnsi="Times New Roman" w:cs="Times New Roman"/>
          <w:sz w:val="28"/>
          <w:szCs w:val="28"/>
        </w:rPr>
      </w:pPr>
      <w:r w:rsidRPr="00D57507">
        <w:rPr>
          <w:rFonts w:ascii="Times New Roman" w:hAnsi="Times New Roman" w:cs="Times New Roman"/>
          <w:sz w:val="28"/>
          <w:szCs w:val="28"/>
        </w:rPr>
        <w:t>отсутствия спроса на приобретение по рыночной стоимости права аренды земельных участков, предназначенных для строительства нежилых объектов;</w:t>
      </w:r>
    </w:p>
    <w:p w:rsidR="007C2E76" w:rsidRDefault="007C2E76" w:rsidP="007C2E76">
      <w:pPr>
        <w:pStyle w:val="a4"/>
        <w:numPr>
          <w:ilvl w:val="0"/>
          <w:numId w:val="3"/>
        </w:numPr>
        <w:spacing w:after="0" w:line="240" w:lineRule="auto"/>
        <w:ind w:left="0" w:firstLine="709"/>
        <w:jc w:val="both"/>
        <w:rPr>
          <w:rFonts w:ascii="Times New Roman" w:hAnsi="Times New Roman" w:cs="Times New Roman"/>
          <w:sz w:val="28"/>
          <w:szCs w:val="28"/>
        </w:rPr>
      </w:pPr>
      <w:r w:rsidRPr="00D57507">
        <w:rPr>
          <w:rFonts w:ascii="Times New Roman" w:hAnsi="Times New Roman" w:cs="Times New Roman"/>
          <w:sz w:val="28"/>
          <w:szCs w:val="28"/>
        </w:rPr>
        <w:t>роста недоимки</w:t>
      </w:r>
      <w:r w:rsidRPr="00D943AC">
        <w:rPr>
          <w:rFonts w:ascii="Times New Roman" w:hAnsi="Times New Roman" w:cs="Times New Roman"/>
          <w:sz w:val="28"/>
          <w:szCs w:val="28"/>
        </w:rPr>
        <w:t xml:space="preserve"> по аренде земли и имущества на </w:t>
      </w:r>
      <w:r>
        <w:rPr>
          <w:rFonts w:ascii="Times New Roman" w:hAnsi="Times New Roman" w:cs="Times New Roman"/>
          <w:sz w:val="28"/>
          <w:szCs w:val="28"/>
        </w:rPr>
        <w:t>18,7</w:t>
      </w:r>
      <w:r w:rsidRPr="00D943AC">
        <w:rPr>
          <w:rFonts w:ascii="Times New Roman" w:hAnsi="Times New Roman" w:cs="Times New Roman"/>
          <w:sz w:val="28"/>
          <w:szCs w:val="28"/>
        </w:rPr>
        <w:t>%.</w:t>
      </w:r>
      <w:r>
        <w:rPr>
          <w:rFonts w:ascii="Times New Roman" w:hAnsi="Times New Roman" w:cs="Times New Roman"/>
          <w:sz w:val="28"/>
          <w:szCs w:val="28"/>
        </w:rPr>
        <w:t xml:space="preserve"> По состоянию на 01.01.2016 она сложилась в сумме 881 613,02 тыс. рублей:</w:t>
      </w:r>
    </w:p>
    <w:p w:rsidR="007C2E76" w:rsidRDefault="00360692" w:rsidP="007C2E76">
      <w:pPr>
        <w:pStyle w:val="a4"/>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7C2E76">
        <w:rPr>
          <w:rFonts w:ascii="Times New Roman" w:hAnsi="Times New Roman" w:cs="Times New Roman"/>
          <w:sz w:val="28"/>
          <w:szCs w:val="28"/>
        </w:rPr>
        <w:t xml:space="preserve">по аренде земли </w:t>
      </w:r>
      <w:r w:rsidR="00781E56">
        <w:rPr>
          <w:rFonts w:ascii="Times New Roman" w:hAnsi="Times New Roman" w:cs="Times New Roman"/>
          <w:sz w:val="28"/>
          <w:szCs w:val="28"/>
        </w:rPr>
        <w:t xml:space="preserve">сумма недоимки </w:t>
      </w:r>
      <w:r w:rsidR="007C2E76">
        <w:rPr>
          <w:rFonts w:ascii="Times New Roman" w:hAnsi="Times New Roman" w:cs="Times New Roman"/>
          <w:sz w:val="28"/>
          <w:szCs w:val="28"/>
        </w:rPr>
        <w:t xml:space="preserve">выросла на </w:t>
      </w:r>
      <w:r w:rsidR="00DB6D59">
        <w:rPr>
          <w:rFonts w:ascii="Times New Roman" w:hAnsi="Times New Roman" w:cs="Times New Roman"/>
          <w:sz w:val="28"/>
          <w:szCs w:val="28"/>
        </w:rPr>
        <w:t>139 118,54</w:t>
      </w:r>
      <w:r w:rsidR="007C2E76">
        <w:rPr>
          <w:rFonts w:ascii="Times New Roman" w:hAnsi="Times New Roman" w:cs="Times New Roman"/>
          <w:sz w:val="28"/>
          <w:szCs w:val="28"/>
        </w:rPr>
        <w:t xml:space="preserve"> тыс.</w:t>
      </w:r>
      <w:r w:rsidR="00781E56">
        <w:rPr>
          <w:rFonts w:ascii="Times New Roman" w:hAnsi="Times New Roman" w:cs="Times New Roman"/>
          <w:sz w:val="28"/>
          <w:szCs w:val="28"/>
        </w:rPr>
        <w:t xml:space="preserve"> </w:t>
      </w:r>
      <w:r w:rsidR="007C2E76">
        <w:rPr>
          <w:rFonts w:ascii="Times New Roman" w:hAnsi="Times New Roman" w:cs="Times New Roman"/>
          <w:sz w:val="28"/>
          <w:szCs w:val="28"/>
        </w:rPr>
        <w:t xml:space="preserve">рублей или на </w:t>
      </w:r>
      <w:r w:rsidR="00DB6D59">
        <w:rPr>
          <w:rFonts w:ascii="Times New Roman" w:hAnsi="Times New Roman" w:cs="Times New Roman"/>
          <w:sz w:val="28"/>
          <w:szCs w:val="28"/>
        </w:rPr>
        <w:t>30</w:t>
      </w:r>
      <w:r w:rsidR="007C2E76">
        <w:rPr>
          <w:rFonts w:ascii="Times New Roman" w:hAnsi="Times New Roman" w:cs="Times New Roman"/>
          <w:sz w:val="28"/>
          <w:szCs w:val="28"/>
        </w:rPr>
        <w:t>%</w:t>
      </w:r>
      <w:r w:rsidR="00781E56">
        <w:rPr>
          <w:rFonts w:ascii="Times New Roman" w:hAnsi="Times New Roman" w:cs="Times New Roman"/>
          <w:sz w:val="28"/>
          <w:szCs w:val="28"/>
        </w:rPr>
        <w:t xml:space="preserve"> и составила </w:t>
      </w:r>
      <w:r w:rsidR="00DB6D59">
        <w:rPr>
          <w:rFonts w:ascii="Times New Roman" w:hAnsi="Times New Roman" w:cs="Times New Roman"/>
          <w:sz w:val="28"/>
          <w:szCs w:val="28"/>
        </w:rPr>
        <w:t>603 231,94</w:t>
      </w:r>
      <w:r w:rsidR="00781E56">
        <w:rPr>
          <w:rFonts w:ascii="Times New Roman" w:hAnsi="Times New Roman" w:cs="Times New Roman"/>
          <w:sz w:val="28"/>
          <w:szCs w:val="28"/>
        </w:rPr>
        <w:t xml:space="preserve"> тыс. рублей</w:t>
      </w:r>
      <w:r w:rsidR="007C2E76">
        <w:rPr>
          <w:rFonts w:ascii="Times New Roman" w:hAnsi="Times New Roman" w:cs="Times New Roman"/>
          <w:sz w:val="28"/>
          <w:szCs w:val="28"/>
        </w:rPr>
        <w:t>;</w:t>
      </w:r>
    </w:p>
    <w:p w:rsidR="007C2E76" w:rsidRDefault="00360692" w:rsidP="007C2E76">
      <w:pPr>
        <w:pStyle w:val="a4"/>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7C2E76">
        <w:rPr>
          <w:rFonts w:ascii="Times New Roman" w:hAnsi="Times New Roman" w:cs="Times New Roman"/>
          <w:sz w:val="28"/>
          <w:szCs w:val="28"/>
        </w:rPr>
        <w:t xml:space="preserve">по аренде имущества </w:t>
      </w:r>
      <w:r w:rsidR="00781E56">
        <w:rPr>
          <w:rFonts w:ascii="Times New Roman" w:hAnsi="Times New Roman" w:cs="Times New Roman"/>
          <w:sz w:val="28"/>
          <w:szCs w:val="28"/>
        </w:rPr>
        <w:t xml:space="preserve">сумма недоимки </w:t>
      </w:r>
      <w:r w:rsidR="00DB6D59">
        <w:rPr>
          <w:rFonts w:ascii="Times New Roman" w:hAnsi="Times New Roman" w:cs="Times New Roman"/>
          <w:sz w:val="28"/>
          <w:szCs w:val="28"/>
        </w:rPr>
        <w:t xml:space="preserve">выросла </w:t>
      </w:r>
      <w:r w:rsidR="007C2E76">
        <w:rPr>
          <w:rFonts w:ascii="Times New Roman" w:hAnsi="Times New Roman" w:cs="Times New Roman"/>
          <w:sz w:val="28"/>
          <w:szCs w:val="28"/>
        </w:rPr>
        <w:t xml:space="preserve">на </w:t>
      </w:r>
      <w:r w:rsidR="00DB6D59">
        <w:rPr>
          <w:rFonts w:ascii="Times New Roman" w:hAnsi="Times New Roman" w:cs="Times New Roman"/>
          <w:sz w:val="28"/>
          <w:szCs w:val="28"/>
        </w:rPr>
        <w:t>12 559,38</w:t>
      </w:r>
      <w:r w:rsidR="007C2E76">
        <w:rPr>
          <w:rFonts w:ascii="Times New Roman" w:hAnsi="Times New Roman" w:cs="Times New Roman"/>
          <w:sz w:val="28"/>
          <w:szCs w:val="28"/>
        </w:rPr>
        <w:t xml:space="preserve"> тыс. рублей или на </w:t>
      </w:r>
      <w:r w:rsidR="00DB6D59">
        <w:rPr>
          <w:rFonts w:ascii="Times New Roman" w:hAnsi="Times New Roman" w:cs="Times New Roman"/>
          <w:sz w:val="28"/>
          <w:szCs w:val="28"/>
        </w:rPr>
        <w:t>4,7</w:t>
      </w:r>
      <w:r w:rsidR="007C2E76">
        <w:rPr>
          <w:rFonts w:ascii="Times New Roman" w:hAnsi="Times New Roman" w:cs="Times New Roman"/>
          <w:sz w:val="28"/>
          <w:szCs w:val="28"/>
        </w:rPr>
        <w:t>%</w:t>
      </w:r>
      <w:r w:rsidR="00DB6D59">
        <w:rPr>
          <w:rFonts w:ascii="Times New Roman" w:hAnsi="Times New Roman" w:cs="Times New Roman"/>
          <w:sz w:val="28"/>
          <w:szCs w:val="28"/>
        </w:rPr>
        <w:t xml:space="preserve"> и составила 278 381,08 тыс. рублей.</w:t>
      </w:r>
    </w:p>
    <w:p w:rsidR="007C2E76" w:rsidRPr="00203169" w:rsidRDefault="000B0072" w:rsidP="005E6CAC">
      <w:pPr>
        <w:spacing w:after="0" w:line="240" w:lineRule="auto"/>
        <w:ind w:firstLine="709"/>
        <w:jc w:val="both"/>
        <w:rPr>
          <w:rFonts w:ascii="Times New Roman" w:hAnsi="Times New Roman" w:cs="Times New Roman"/>
          <w:sz w:val="28"/>
          <w:szCs w:val="28"/>
        </w:rPr>
      </w:pPr>
      <w:r w:rsidRPr="00915BEB">
        <w:rPr>
          <w:rFonts w:ascii="Times New Roman" w:hAnsi="Times New Roman" w:cs="Times New Roman"/>
          <w:sz w:val="28"/>
          <w:szCs w:val="28"/>
        </w:rPr>
        <w:t>Следует отметить</w:t>
      </w:r>
      <w:r w:rsidR="007C2E76" w:rsidRPr="00915BEB">
        <w:rPr>
          <w:rFonts w:ascii="Times New Roman" w:hAnsi="Times New Roman" w:cs="Times New Roman"/>
          <w:sz w:val="28"/>
          <w:szCs w:val="28"/>
        </w:rPr>
        <w:t xml:space="preserve">, что по данным департамента финансов </w:t>
      </w:r>
      <w:r w:rsidR="00277EE5">
        <w:rPr>
          <w:rFonts w:ascii="Times New Roman" w:hAnsi="Times New Roman" w:cs="Times New Roman"/>
          <w:sz w:val="28"/>
          <w:szCs w:val="28"/>
        </w:rPr>
        <w:t xml:space="preserve">администрации города </w:t>
      </w:r>
      <w:r w:rsidR="007C2E76" w:rsidRPr="00915BEB">
        <w:rPr>
          <w:rFonts w:ascii="Times New Roman" w:hAnsi="Times New Roman" w:cs="Times New Roman"/>
          <w:sz w:val="28"/>
          <w:szCs w:val="28"/>
        </w:rPr>
        <w:t>недоимка</w:t>
      </w:r>
      <w:r w:rsidR="00513D42" w:rsidRPr="00915BEB">
        <w:rPr>
          <w:rFonts w:ascii="Times New Roman" w:hAnsi="Times New Roman" w:cs="Times New Roman"/>
          <w:sz w:val="28"/>
          <w:szCs w:val="28"/>
        </w:rPr>
        <w:t>,</w:t>
      </w:r>
      <w:r w:rsidR="007C2E76" w:rsidRPr="00915BEB">
        <w:rPr>
          <w:rFonts w:ascii="Times New Roman" w:hAnsi="Times New Roman" w:cs="Times New Roman"/>
          <w:sz w:val="28"/>
          <w:szCs w:val="28"/>
        </w:rPr>
        <w:t xml:space="preserve"> возможная к взысканию по доходам от сдачи в аренду имущества, находящегося в муниципальной собственности</w:t>
      </w:r>
      <w:r w:rsidR="00DB6D59" w:rsidRPr="00915BEB">
        <w:rPr>
          <w:rFonts w:ascii="Times New Roman" w:hAnsi="Times New Roman" w:cs="Times New Roman"/>
          <w:sz w:val="28"/>
          <w:szCs w:val="28"/>
        </w:rPr>
        <w:t>,</w:t>
      </w:r>
      <w:r w:rsidR="007C2E76" w:rsidRPr="00915BEB">
        <w:rPr>
          <w:rFonts w:ascii="Times New Roman" w:hAnsi="Times New Roman" w:cs="Times New Roman"/>
          <w:sz w:val="28"/>
          <w:szCs w:val="28"/>
        </w:rPr>
        <w:t xml:space="preserve"> составила 239 432,58 тыс. рублей. По данным главного администратора данного доходного источника – </w:t>
      </w:r>
      <w:proofErr w:type="spellStart"/>
      <w:r w:rsidR="007C2E76" w:rsidRPr="00915BEB">
        <w:rPr>
          <w:rFonts w:ascii="Times New Roman" w:hAnsi="Times New Roman" w:cs="Times New Roman"/>
          <w:sz w:val="28"/>
          <w:szCs w:val="28"/>
        </w:rPr>
        <w:t>ДМИиЗО</w:t>
      </w:r>
      <w:proofErr w:type="spellEnd"/>
      <w:r w:rsidR="007C2E76" w:rsidRPr="00915BEB">
        <w:rPr>
          <w:rFonts w:ascii="Times New Roman" w:hAnsi="Times New Roman" w:cs="Times New Roman"/>
          <w:sz w:val="28"/>
          <w:szCs w:val="28"/>
        </w:rPr>
        <w:t xml:space="preserve">  сумма недоимки, возможной к взысканию </w:t>
      </w:r>
      <w:r w:rsidR="00DB6D59" w:rsidRPr="00915BEB">
        <w:rPr>
          <w:rFonts w:ascii="Times New Roman" w:hAnsi="Times New Roman" w:cs="Times New Roman"/>
          <w:sz w:val="28"/>
          <w:szCs w:val="28"/>
        </w:rPr>
        <w:t xml:space="preserve">оценивается </w:t>
      </w:r>
      <w:r w:rsidR="007C2E76" w:rsidRPr="00915BEB">
        <w:rPr>
          <w:rFonts w:ascii="Times New Roman" w:hAnsi="Times New Roman" w:cs="Times New Roman"/>
          <w:sz w:val="28"/>
          <w:szCs w:val="28"/>
        </w:rPr>
        <w:t>меньше на 40 153,27 тыс. рублей.</w:t>
      </w:r>
      <w:r w:rsidR="007C2E76" w:rsidRPr="00203169">
        <w:rPr>
          <w:rFonts w:ascii="Times New Roman" w:hAnsi="Times New Roman" w:cs="Times New Roman"/>
          <w:sz w:val="28"/>
          <w:szCs w:val="28"/>
        </w:rPr>
        <w:t xml:space="preserve"> </w:t>
      </w:r>
    </w:p>
    <w:p w:rsidR="007C2E76" w:rsidRPr="006F487C" w:rsidRDefault="007C2E76" w:rsidP="005E6CAC">
      <w:pPr>
        <w:spacing w:after="0" w:line="240" w:lineRule="auto"/>
        <w:ind w:firstLine="709"/>
        <w:jc w:val="both"/>
        <w:rPr>
          <w:rFonts w:ascii="Times New Roman" w:hAnsi="Times New Roman" w:cs="Times New Roman"/>
          <w:sz w:val="28"/>
          <w:szCs w:val="28"/>
        </w:rPr>
      </w:pPr>
      <w:r w:rsidRPr="006F487C">
        <w:rPr>
          <w:rFonts w:ascii="Times New Roman" w:hAnsi="Times New Roman" w:cs="Times New Roman"/>
          <w:sz w:val="28"/>
          <w:szCs w:val="28"/>
        </w:rPr>
        <w:t xml:space="preserve">- доходов от рекламных конструкций </w:t>
      </w:r>
      <w:r w:rsidRPr="00496C8D">
        <w:rPr>
          <w:rFonts w:ascii="Times New Roman" w:hAnsi="Times New Roman" w:cs="Times New Roman"/>
          <w:i/>
          <w:sz w:val="24"/>
          <w:szCs w:val="28"/>
        </w:rPr>
        <w:t>(продажа права на размещение рекламных конструкций, плата по договору на установку и эксплуатацию рекламных конструкций)</w:t>
      </w:r>
      <w:r w:rsidRPr="006F487C">
        <w:rPr>
          <w:rFonts w:ascii="Times New Roman" w:hAnsi="Times New Roman" w:cs="Times New Roman"/>
          <w:sz w:val="28"/>
          <w:szCs w:val="28"/>
        </w:rPr>
        <w:t>.</w:t>
      </w:r>
      <w:r w:rsidRPr="006F487C">
        <w:rPr>
          <w:rFonts w:ascii="Times New Roman" w:hAnsi="Times New Roman" w:cs="Times New Roman"/>
          <w:b/>
          <w:sz w:val="28"/>
          <w:szCs w:val="28"/>
        </w:rPr>
        <w:t xml:space="preserve"> </w:t>
      </w:r>
      <w:r w:rsidRPr="006F487C">
        <w:rPr>
          <w:rFonts w:ascii="Times New Roman" w:hAnsi="Times New Roman" w:cs="Times New Roman"/>
          <w:sz w:val="28"/>
          <w:szCs w:val="28"/>
        </w:rPr>
        <w:t>Поступления по этим источникам составили 82 920,15 тыс. рублей или 42,4%</w:t>
      </w:r>
      <w:r>
        <w:rPr>
          <w:rFonts w:ascii="Times New Roman" w:hAnsi="Times New Roman" w:cs="Times New Roman"/>
          <w:sz w:val="28"/>
          <w:szCs w:val="28"/>
        </w:rPr>
        <w:t xml:space="preserve"> к плану года</w:t>
      </w:r>
      <w:r w:rsidRPr="006F487C">
        <w:rPr>
          <w:rFonts w:ascii="Times New Roman" w:hAnsi="Times New Roman" w:cs="Times New Roman"/>
          <w:sz w:val="28"/>
          <w:szCs w:val="28"/>
        </w:rPr>
        <w:t xml:space="preserve">. По сравнению с 2014 годом поступления увеличились на 20,1%. </w:t>
      </w:r>
    </w:p>
    <w:p w:rsidR="007C2E76" w:rsidRPr="002A18AD" w:rsidRDefault="007C2E76" w:rsidP="005E6CAC">
      <w:pPr>
        <w:spacing w:after="0" w:line="240" w:lineRule="auto"/>
        <w:ind w:firstLine="709"/>
        <w:jc w:val="both"/>
        <w:rPr>
          <w:rFonts w:ascii="Times New Roman" w:hAnsi="Times New Roman" w:cs="Times New Roman"/>
          <w:sz w:val="16"/>
          <w:szCs w:val="16"/>
        </w:rPr>
      </w:pPr>
      <w:r w:rsidRPr="002A18AD">
        <w:rPr>
          <w:rFonts w:ascii="Times New Roman" w:hAnsi="Times New Roman" w:cs="Times New Roman"/>
          <w:sz w:val="28"/>
          <w:szCs w:val="28"/>
        </w:rPr>
        <w:t xml:space="preserve">По информации управления архитектуры </w:t>
      </w:r>
      <w:r w:rsidR="00277EE5">
        <w:rPr>
          <w:rFonts w:ascii="Times New Roman" w:hAnsi="Times New Roman" w:cs="Times New Roman"/>
          <w:sz w:val="28"/>
          <w:szCs w:val="28"/>
        </w:rPr>
        <w:t xml:space="preserve">администрации города </w:t>
      </w:r>
      <w:r w:rsidR="007E50C0">
        <w:rPr>
          <w:rFonts w:ascii="Times New Roman" w:hAnsi="Times New Roman" w:cs="Times New Roman"/>
          <w:sz w:val="28"/>
          <w:szCs w:val="28"/>
        </w:rPr>
        <w:t xml:space="preserve">в 2015 году </w:t>
      </w:r>
      <w:r w:rsidRPr="002A18AD">
        <w:rPr>
          <w:rFonts w:ascii="Times New Roman" w:hAnsi="Times New Roman" w:cs="Times New Roman"/>
          <w:sz w:val="28"/>
          <w:szCs w:val="28"/>
        </w:rPr>
        <w:t xml:space="preserve">из запланированных </w:t>
      </w:r>
      <w:r>
        <w:rPr>
          <w:rFonts w:ascii="Times New Roman" w:hAnsi="Times New Roman" w:cs="Times New Roman"/>
          <w:sz w:val="28"/>
          <w:szCs w:val="28"/>
        </w:rPr>
        <w:t xml:space="preserve">к продаже </w:t>
      </w:r>
      <w:r w:rsidRPr="002A18AD">
        <w:rPr>
          <w:rFonts w:ascii="Times New Roman" w:hAnsi="Times New Roman" w:cs="Times New Roman"/>
          <w:sz w:val="28"/>
          <w:szCs w:val="28"/>
        </w:rPr>
        <w:t xml:space="preserve">на торгах 330 рекламных мест, продано - 271, договоры заключены по всем проданным рекламным местам. По итогам торгов цена за 1 рекламное место сложилась </w:t>
      </w:r>
      <w:r>
        <w:rPr>
          <w:rFonts w:ascii="Times New Roman" w:hAnsi="Times New Roman" w:cs="Times New Roman"/>
          <w:sz w:val="28"/>
          <w:szCs w:val="28"/>
        </w:rPr>
        <w:t xml:space="preserve">в размере 273,60 тыс. рублей, что </w:t>
      </w:r>
      <w:r w:rsidRPr="002A18AD">
        <w:rPr>
          <w:rFonts w:ascii="Times New Roman" w:hAnsi="Times New Roman" w:cs="Times New Roman"/>
          <w:sz w:val="28"/>
          <w:szCs w:val="28"/>
        </w:rPr>
        <w:t xml:space="preserve">на 50,7% ниже </w:t>
      </w:r>
      <w:proofErr w:type="gramStart"/>
      <w:r w:rsidRPr="002A18AD">
        <w:rPr>
          <w:rFonts w:ascii="Times New Roman" w:hAnsi="Times New Roman" w:cs="Times New Roman"/>
          <w:sz w:val="28"/>
          <w:szCs w:val="28"/>
        </w:rPr>
        <w:t>запланированной</w:t>
      </w:r>
      <w:proofErr w:type="gramEnd"/>
      <w:r w:rsidR="007E50C0">
        <w:rPr>
          <w:rFonts w:ascii="Times New Roman" w:hAnsi="Times New Roman" w:cs="Times New Roman"/>
          <w:sz w:val="28"/>
          <w:szCs w:val="28"/>
        </w:rPr>
        <w:t xml:space="preserve"> в бюджете</w:t>
      </w:r>
      <w:r w:rsidRPr="002A18AD">
        <w:rPr>
          <w:rFonts w:ascii="Times New Roman" w:hAnsi="Times New Roman" w:cs="Times New Roman"/>
          <w:sz w:val="28"/>
          <w:szCs w:val="28"/>
        </w:rPr>
        <w:t xml:space="preserve">. </w:t>
      </w:r>
    </w:p>
    <w:p w:rsidR="007C2E76"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поступления д</w:t>
      </w:r>
      <w:r w:rsidRPr="00FD6903">
        <w:rPr>
          <w:rFonts w:ascii="Times New Roman" w:hAnsi="Times New Roman" w:cs="Times New Roman"/>
          <w:sz w:val="28"/>
          <w:szCs w:val="28"/>
        </w:rPr>
        <w:t>оход</w:t>
      </w:r>
      <w:r>
        <w:rPr>
          <w:rFonts w:ascii="Times New Roman" w:hAnsi="Times New Roman" w:cs="Times New Roman"/>
          <w:sz w:val="28"/>
          <w:szCs w:val="28"/>
        </w:rPr>
        <w:t>ов</w:t>
      </w:r>
      <w:r w:rsidRPr="00FD6903">
        <w:rPr>
          <w:rFonts w:ascii="Times New Roman" w:hAnsi="Times New Roman" w:cs="Times New Roman"/>
          <w:sz w:val="28"/>
          <w:szCs w:val="28"/>
        </w:rPr>
        <w:t xml:space="preserve"> от продажи материальных и нематериальных активов </w:t>
      </w:r>
      <w:r>
        <w:rPr>
          <w:rFonts w:ascii="Times New Roman" w:hAnsi="Times New Roman" w:cs="Times New Roman"/>
          <w:sz w:val="28"/>
          <w:szCs w:val="28"/>
        </w:rPr>
        <w:t>в основном сформированы за счет:</w:t>
      </w:r>
    </w:p>
    <w:p w:rsidR="007C2E76" w:rsidRDefault="007C2E76" w:rsidP="005E6CAC">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Pr="00FD6903">
        <w:rPr>
          <w:rFonts w:ascii="Times New Roman" w:hAnsi="Times New Roman" w:cs="Times New Roman"/>
          <w:sz w:val="28"/>
          <w:szCs w:val="28"/>
        </w:rPr>
        <w:t>продаж</w:t>
      </w:r>
      <w:r>
        <w:rPr>
          <w:rFonts w:ascii="Times New Roman" w:hAnsi="Times New Roman" w:cs="Times New Roman"/>
          <w:sz w:val="28"/>
          <w:szCs w:val="28"/>
        </w:rPr>
        <w:t>и</w:t>
      </w:r>
      <w:r w:rsidRPr="00FD6903">
        <w:rPr>
          <w:rFonts w:ascii="Times New Roman" w:hAnsi="Times New Roman" w:cs="Times New Roman"/>
          <w:sz w:val="28"/>
          <w:szCs w:val="28"/>
        </w:rPr>
        <w:t xml:space="preserve"> </w:t>
      </w:r>
      <w:r>
        <w:rPr>
          <w:rFonts w:ascii="Times New Roman" w:hAnsi="Times New Roman" w:cs="Times New Roman"/>
          <w:sz w:val="28"/>
          <w:szCs w:val="28"/>
        </w:rPr>
        <w:t>объектов муниципального нежилого фонда и земельных участков под ними в рамках реализации Федерального закона от 22.07.2008 №159-ФЗ «</w:t>
      </w:r>
      <w:r w:rsidRPr="00EF6D38">
        <w:rPr>
          <w:rFonts w:ascii="Times New Roman" w:hAnsi="Times New Roman" w:cs="Times New Roman"/>
          <w:sz w:val="28"/>
          <w:szCs w:val="28"/>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Pr>
          <w:rFonts w:ascii="Times New Roman" w:hAnsi="Times New Roman" w:cs="Times New Roman"/>
          <w:sz w:val="28"/>
          <w:szCs w:val="28"/>
        </w:rPr>
        <w:t>льные акты Российской Федерации» и Федерального закона от 21.12.2001 №178-ФЗ «</w:t>
      </w:r>
      <w:r w:rsidRPr="00EF6D38">
        <w:rPr>
          <w:rFonts w:ascii="Times New Roman" w:hAnsi="Times New Roman" w:cs="Times New Roman"/>
          <w:sz w:val="28"/>
          <w:szCs w:val="28"/>
        </w:rPr>
        <w:t>О приватизации государствен</w:t>
      </w:r>
      <w:r>
        <w:rPr>
          <w:rFonts w:ascii="Times New Roman" w:hAnsi="Times New Roman" w:cs="Times New Roman"/>
          <w:sz w:val="28"/>
          <w:szCs w:val="28"/>
        </w:rPr>
        <w:t>ного</w:t>
      </w:r>
      <w:proofErr w:type="gramEnd"/>
      <w:r>
        <w:rPr>
          <w:rFonts w:ascii="Times New Roman" w:hAnsi="Times New Roman" w:cs="Times New Roman"/>
          <w:sz w:val="28"/>
          <w:szCs w:val="28"/>
        </w:rPr>
        <w:t xml:space="preserve"> и муниципального имущества» (далее – ФЗ №178-ФЗ). Сумма поступлений по ним составила 774 932,39 тыс. рублей или 56,8%. Согласно информации главного администратора </w:t>
      </w:r>
      <w:r w:rsidR="00277EE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ДМИиЗО</w:t>
      </w:r>
      <w:proofErr w:type="spellEnd"/>
      <w:r>
        <w:rPr>
          <w:rFonts w:ascii="Times New Roman" w:hAnsi="Times New Roman" w:cs="Times New Roman"/>
          <w:sz w:val="28"/>
          <w:szCs w:val="28"/>
        </w:rPr>
        <w:t xml:space="preserve"> сложившийся процент исполнения объясняется низким спросом на объекты и земельные участи в рамках ФЗ №178-ФЗ. Из 105 заплани</w:t>
      </w:r>
      <w:r w:rsidR="008250A9">
        <w:rPr>
          <w:rFonts w:ascii="Times New Roman" w:hAnsi="Times New Roman" w:cs="Times New Roman"/>
          <w:sz w:val="28"/>
          <w:szCs w:val="28"/>
        </w:rPr>
        <w:t>рованных к продаже объектов и 11</w:t>
      </w:r>
      <w:r>
        <w:rPr>
          <w:rFonts w:ascii="Times New Roman" w:hAnsi="Times New Roman" w:cs="Times New Roman"/>
          <w:sz w:val="28"/>
          <w:szCs w:val="28"/>
        </w:rPr>
        <w:t xml:space="preserve"> земельных участков под ним</w:t>
      </w:r>
      <w:r w:rsidR="008250A9">
        <w:rPr>
          <w:rFonts w:ascii="Times New Roman" w:hAnsi="Times New Roman" w:cs="Times New Roman"/>
          <w:sz w:val="28"/>
          <w:szCs w:val="28"/>
        </w:rPr>
        <w:t>и, в 2015 году продано только 36</w:t>
      </w:r>
      <w:r w:rsidR="005057E3">
        <w:rPr>
          <w:rFonts w:ascii="Times New Roman" w:hAnsi="Times New Roman" w:cs="Times New Roman"/>
          <w:sz w:val="28"/>
          <w:szCs w:val="28"/>
        </w:rPr>
        <w:t xml:space="preserve"> объектов и 5</w:t>
      </w:r>
      <w:r>
        <w:rPr>
          <w:rFonts w:ascii="Times New Roman" w:hAnsi="Times New Roman" w:cs="Times New Roman"/>
          <w:sz w:val="28"/>
          <w:szCs w:val="28"/>
        </w:rPr>
        <w:t xml:space="preserve"> земельных участков. По сравнению с 2014 годом поступления снизились на 16,0%;</w:t>
      </w:r>
    </w:p>
    <w:p w:rsidR="007C2E76" w:rsidRPr="007D0518" w:rsidRDefault="007C2E76"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D0518">
        <w:rPr>
          <w:rFonts w:ascii="Times New Roman" w:hAnsi="Times New Roman" w:cs="Times New Roman"/>
          <w:sz w:val="28"/>
          <w:szCs w:val="28"/>
        </w:rPr>
        <w:t>продаж</w:t>
      </w:r>
      <w:r>
        <w:rPr>
          <w:rFonts w:ascii="Times New Roman" w:hAnsi="Times New Roman" w:cs="Times New Roman"/>
          <w:sz w:val="28"/>
          <w:szCs w:val="28"/>
        </w:rPr>
        <w:t>и</w:t>
      </w:r>
      <w:r w:rsidRPr="007D0518">
        <w:rPr>
          <w:rFonts w:ascii="Times New Roman" w:hAnsi="Times New Roman" w:cs="Times New Roman"/>
          <w:sz w:val="28"/>
          <w:szCs w:val="28"/>
        </w:rPr>
        <w:t xml:space="preserve"> земельных участков, находящихся в государственной и муниципальной собственности. </w:t>
      </w:r>
      <w:r>
        <w:rPr>
          <w:rFonts w:ascii="Times New Roman" w:hAnsi="Times New Roman" w:cs="Times New Roman"/>
          <w:sz w:val="28"/>
          <w:szCs w:val="28"/>
        </w:rPr>
        <w:t xml:space="preserve">Поступления по этому источнику составили 340 192,66 тыс. рублей или 64,1%. Низкий процент исполнения согласно сведениям главного администратора </w:t>
      </w:r>
      <w:r w:rsidR="00277EE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ДМИиЗО</w:t>
      </w:r>
      <w:proofErr w:type="spellEnd"/>
      <w:r>
        <w:rPr>
          <w:rFonts w:ascii="Times New Roman" w:hAnsi="Times New Roman" w:cs="Times New Roman"/>
          <w:sz w:val="28"/>
          <w:szCs w:val="28"/>
        </w:rPr>
        <w:t xml:space="preserve"> связан с </w:t>
      </w:r>
      <w:proofErr w:type="spellStart"/>
      <w:r>
        <w:rPr>
          <w:rFonts w:ascii="Times New Roman" w:hAnsi="Times New Roman" w:cs="Times New Roman"/>
          <w:sz w:val="28"/>
          <w:szCs w:val="28"/>
        </w:rPr>
        <w:t>недопоступлением</w:t>
      </w:r>
      <w:proofErr w:type="spellEnd"/>
      <w:r>
        <w:rPr>
          <w:rFonts w:ascii="Times New Roman" w:hAnsi="Times New Roman" w:cs="Times New Roman"/>
          <w:sz w:val="28"/>
          <w:szCs w:val="28"/>
        </w:rPr>
        <w:t xml:space="preserve"> доходов от продажи земельных участков в сумме 253 649,06 тыс. рублей под строительство 4-го моста через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нисей</w:t>
      </w:r>
      <w:proofErr w:type="spellEnd"/>
      <w:r>
        <w:rPr>
          <w:rFonts w:ascii="Times New Roman" w:hAnsi="Times New Roman" w:cs="Times New Roman"/>
          <w:sz w:val="28"/>
          <w:szCs w:val="28"/>
        </w:rPr>
        <w:t xml:space="preserve"> для государственных нужд Красноярского края в связи с изменением земельного законодательства. </w:t>
      </w:r>
    </w:p>
    <w:p w:rsidR="007C2E76" w:rsidRDefault="007C2E76" w:rsidP="005E6CAC">
      <w:pPr>
        <w:spacing w:after="0" w:line="240" w:lineRule="auto"/>
        <w:ind w:firstLine="709"/>
        <w:jc w:val="both"/>
        <w:rPr>
          <w:rFonts w:ascii="Times New Roman" w:hAnsi="Times New Roman" w:cs="Times New Roman"/>
          <w:sz w:val="28"/>
          <w:szCs w:val="28"/>
        </w:rPr>
      </w:pPr>
      <w:r w:rsidRPr="00A62DE2">
        <w:rPr>
          <w:rFonts w:ascii="Times New Roman" w:hAnsi="Times New Roman" w:cs="Times New Roman"/>
          <w:sz w:val="28"/>
          <w:szCs w:val="28"/>
        </w:rPr>
        <w:t xml:space="preserve">По сравнению с 2014 годом  поступления </w:t>
      </w:r>
      <w:r>
        <w:rPr>
          <w:rFonts w:ascii="Times New Roman" w:hAnsi="Times New Roman" w:cs="Times New Roman"/>
          <w:sz w:val="28"/>
          <w:szCs w:val="28"/>
        </w:rPr>
        <w:t>не</w:t>
      </w:r>
      <w:r w:rsidRPr="00A62DE2">
        <w:rPr>
          <w:rFonts w:ascii="Times New Roman" w:hAnsi="Times New Roman" w:cs="Times New Roman"/>
          <w:sz w:val="28"/>
          <w:szCs w:val="28"/>
        </w:rPr>
        <w:t xml:space="preserve">налоговых доходов в </w:t>
      </w:r>
      <w:r w:rsidR="00DB6D59">
        <w:rPr>
          <w:rFonts w:ascii="Times New Roman" w:hAnsi="Times New Roman" w:cs="Times New Roman"/>
          <w:sz w:val="28"/>
          <w:szCs w:val="28"/>
        </w:rPr>
        <w:t xml:space="preserve">бюджет города </w:t>
      </w:r>
      <w:r w:rsidRPr="00A62DE2">
        <w:rPr>
          <w:rFonts w:ascii="Times New Roman" w:hAnsi="Times New Roman" w:cs="Times New Roman"/>
          <w:sz w:val="28"/>
          <w:szCs w:val="28"/>
        </w:rPr>
        <w:t xml:space="preserve">отчетном </w:t>
      </w:r>
      <w:proofErr w:type="gramStart"/>
      <w:r w:rsidRPr="00A62DE2">
        <w:rPr>
          <w:rFonts w:ascii="Times New Roman" w:hAnsi="Times New Roman" w:cs="Times New Roman"/>
          <w:sz w:val="28"/>
          <w:szCs w:val="28"/>
        </w:rPr>
        <w:t>периоде</w:t>
      </w:r>
      <w:proofErr w:type="gramEnd"/>
      <w:r w:rsidRPr="00A62DE2">
        <w:rPr>
          <w:rFonts w:ascii="Times New Roman" w:hAnsi="Times New Roman" w:cs="Times New Roman"/>
          <w:sz w:val="28"/>
          <w:szCs w:val="28"/>
        </w:rPr>
        <w:t xml:space="preserve"> снизились на </w:t>
      </w:r>
      <w:r>
        <w:rPr>
          <w:rFonts w:ascii="Times New Roman" w:hAnsi="Times New Roman" w:cs="Times New Roman"/>
          <w:sz w:val="28"/>
          <w:szCs w:val="28"/>
        </w:rPr>
        <w:t>18,1</w:t>
      </w:r>
      <w:r w:rsidRPr="00A62DE2">
        <w:rPr>
          <w:rFonts w:ascii="Times New Roman" w:hAnsi="Times New Roman" w:cs="Times New Roman"/>
          <w:sz w:val="28"/>
          <w:szCs w:val="28"/>
        </w:rPr>
        <w:t>%.</w:t>
      </w:r>
    </w:p>
    <w:p w:rsidR="007C2E76" w:rsidRPr="00C663A6" w:rsidRDefault="007C2E76" w:rsidP="007C2E76">
      <w:pPr>
        <w:spacing w:after="0" w:line="240" w:lineRule="auto"/>
        <w:ind w:firstLine="709"/>
        <w:jc w:val="both"/>
        <w:rPr>
          <w:rFonts w:ascii="Times New Roman" w:hAnsi="Times New Roman" w:cs="Times New Roman"/>
          <w:sz w:val="28"/>
          <w:szCs w:val="28"/>
          <w:highlight w:val="yellow"/>
        </w:rPr>
      </w:pPr>
    </w:p>
    <w:p w:rsidR="007C2E76" w:rsidRPr="00045CF2" w:rsidRDefault="0062110A" w:rsidP="007C2E76">
      <w:pPr>
        <w:pStyle w:val="2"/>
        <w:spacing w:before="0" w:line="240" w:lineRule="auto"/>
        <w:jc w:val="center"/>
        <w:rPr>
          <w:rFonts w:ascii="Times New Roman" w:hAnsi="Times New Roman" w:cs="Times New Roman"/>
          <w:color w:val="auto"/>
          <w:sz w:val="28"/>
          <w:szCs w:val="28"/>
        </w:rPr>
      </w:pPr>
      <w:bookmarkStart w:id="32" w:name="_Toc385521562"/>
      <w:bookmarkStart w:id="33" w:name="_Toc386553046"/>
      <w:bookmarkStart w:id="34" w:name="_Toc386559155"/>
      <w:bookmarkStart w:id="35" w:name="_Toc449706743"/>
      <w:r>
        <w:rPr>
          <w:rFonts w:ascii="Times New Roman" w:hAnsi="Times New Roman" w:cs="Times New Roman"/>
          <w:color w:val="auto"/>
          <w:sz w:val="28"/>
          <w:szCs w:val="28"/>
        </w:rPr>
        <w:t>4.4. </w:t>
      </w:r>
      <w:r w:rsidR="007C2E76" w:rsidRPr="00045CF2">
        <w:rPr>
          <w:rFonts w:ascii="Times New Roman" w:hAnsi="Times New Roman" w:cs="Times New Roman"/>
          <w:color w:val="auto"/>
          <w:sz w:val="28"/>
          <w:szCs w:val="28"/>
        </w:rPr>
        <w:t>Анализ исполнения безвозмездных поступлений</w:t>
      </w:r>
      <w:bookmarkEnd w:id="32"/>
      <w:bookmarkEnd w:id="33"/>
      <w:bookmarkEnd w:id="34"/>
      <w:bookmarkEnd w:id="35"/>
    </w:p>
    <w:p w:rsidR="007C2E76" w:rsidRPr="00045CF2" w:rsidRDefault="007C2E76" w:rsidP="007C2E76">
      <w:pPr>
        <w:spacing w:after="0" w:line="240" w:lineRule="auto"/>
        <w:ind w:firstLine="709"/>
        <w:jc w:val="both"/>
        <w:rPr>
          <w:rFonts w:ascii="Times New Roman" w:eastAsiaTheme="majorEastAsia" w:hAnsi="Times New Roman" w:cs="Times New Roman"/>
          <w:bCs/>
          <w:sz w:val="28"/>
          <w:szCs w:val="28"/>
        </w:rPr>
      </w:pPr>
    </w:p>
    <w:p w:rsidR="007C2E76" w:rsidRDefault="007C2E76" w:rsidP="007C2E76">
      <w:pPr>
        <w:spacing w:after="0" w:line="240" w:lineRule="auto"/>
        <w:ind w:firstLine="709"/>
        <w:jc w:val="both"/>
        <w:rPr>
          <w:rFonts w:ascii="Times New Roman" w:eastAsiaTheme="majorEastAsia" w:hAnsi="Times New Roman" w:cs="Times New Roman"/>
          <w:bCs/>
          <w:sz w:val="28"/>
          <w:szCs w:val="28"/>
        </w:rPr>
      </w:pPr>
      <w:r w:rsidRPr="00045CF2">
        <w:rPr>
          <w:rFonts w:ascii="Times New Roman" w:eastAsiaTheme="majorEastAsia" w:hAnsi="Times New Roman" w:cs="Times New Roman"/>
          <w:bCs/>
          <w:sz w:val="28"/>
          <w:szCs w:val="28"/>
        </w:rPr>
        <w:t>Исполнение по безвозмездным поступлениям составило за 2015 год 11 276 908,51 тыс. рублей или 97,2% от уточненных бюджетных назначений.</w:t>
      </w:r>
    </w:p>
    <w:p w:rsidR="007C2E76" w:rsidRPr="008B19B5" w:rsidRDefault="007C2E76" w:rsidP="007C2E76">
      <w:pPr>
        <w:spacing w:after="0" w:line="240" w:lineRule="auto"/>
        <w:ind w:firstLine="709"/>
        <w:jc w:val="both"/>
        <w:rPr>
          <w:rFonts w:ascii="Times New Roman" w:hAnsi="Times New Roman" w:cs="Times New Roman"/>
          <w:i/>
          <w:sz w:val="28"/>
          <w:szCs w:val="28"/>
        </w:rPr>
      </w:pPr>
      <w:r w:rsidRPr="00B733E5">
        <w:rPr>
          <w:rFonts w:ascii="Times New Roman" w:hAnsi="Times New Roman" w:cs="Times New Roman"/>
          <w:sz w:val="28"/>
          <w:szCs w:val="28"/>
        </w:rPr>
        <w:t xml:space="preserve">В общем объеме доходов </w:t>
      </w:r>
      <w:r>
        <w:rPr>
          <w:rFonts w:ascii="Times New Roman" w:hAnsi="Times New Roman" w:cs="Times New Roman"/>
          <w:sz w:val="28"/>
          <w:szCs w:val="28"/>
        </w:rPr>
        <w:t>доля безвозмездных поступлений составила</w:t>
      </w:r>
      <w:r w:rsidRPr="00B733E5">
        <w:rPr>
          <w:rFonts w:ascii="Times New Roman" w:hAnsi="Times New Roman" w:cs="Times New Roman"/>
          <w:sz w:val="28"/>
          <w:szCs w:val="28"/>
        </w:rPr>
        <w:t xml:space="preserve"> </w:t>
      </w:r>
      <w:r>
        <w:rPr>
          <w:rFonts w:ascii="Times New Roman" w:hAnsi="Times New Roman" w:cs="Times New Roman"/>
          <w:sz w:val="28"/>
          <w:szCs w:val="28"/>
        </w:rPr>
        <w:t>45,2</w:t>
      </w:r>
      <w:r w:rsidRPr="00B733E5">
        <w:rPr>
          <w:rFonts w:ascii="Times New Roman" w:hAnsi="Times New Roman" w:cs="Times New Roman"/>
          <w:sz w:val="28"/>
          <w:szCs w:val="28"/>
        </w:rPr>
        <w:t>%</w:t>
      </w:r>
      <w:r>
        <w:rPr>
          <w:rFonts w:ascii="Times New Roman" w:hAnsi="Times New Roman" w:cs="Times New Roman"/>
          <w:sz w:val="28"/>
          <w:szCs w:val="28"/>
        </w:rPr>
        <w:t>. Как и в предыдущие годы, зависимость бюджета города от бюджетов других уровней сохраняется. По  сравнению с прошлым годом (в сопоставимых условиях) доля безвозмездных поступлений в общей сумме доходов увеличилась на 16,2%.</w:t>
      </w:r>
      <w:r w:rsidRPr="008B19B5">
        <w:rPr>
          <w:rFonts w:ascii="Times New Roman" w:hAnsi="Times New Roman" w:cs="Times New Roman"/>
          <w:i/>
          <w:sz w:val="28"/>
          <w:szCs w:val="28"/>
        </w:rPr>
        <w:t xml:space="preserve"> </w:t>
      </w:r>
    </w:p>
    <w:p w:rsidR="007C2E76" w:rsidRPr="00277EE5" w:rsidRDefault="007C2E76" w:rsidP="007C2E76">
      <w:pPr>
        <w:spacing w:after="0" w:line="240" w:lineRule="auto"/>
        <w:jc w:val="right"/>
        <w:rPr>
          <w:rFonts w:ascii="Times New Roman" w:eastAsiaTheme="majorEastAsia" w:hAnsi="Times New Roman" w:cs="Times New Roman"/>
          <w:bCs/>
          <w:sz w:val="24"/>
          <w:szCs w:val="28"/>
        </w:rPr>
      </w:pPr>
      <w:r w:rsidRPr="00277EE5">
        <w:rPr>
          <w:rFonts w:ascii="Times New Roman" w:eastAsiaTheme="majorEastAsia" w:hAnsi="Times New Roman" w:cs="Times New Roman"/>
          <w:bCs/>
          <w:sz w:val="24"/>
          <w:szCs w:val="28"/>
        </w:rPr>
        <w:t>Таблица 7</w:t>
      </w:r>
    </w:p>
    <w:p w:rsidR="007C2E76" w:rsidRPr="00045CF2" w:rsidRDefault="007C2E76" w:rsidP="007C2E76">
      <w:pPr>
        <w:spacing w:after="0" w:line="240" w:lineRule="auto"/>
        <w:jc w:val="right"/>
        <w:rPr>
          <w:rFonts w:ascii="Times New Roman" w:eastAsia="Times New Roman" w:hAnsi="Times New Roman" w:cs="Times New Roman"/>
          <w:bCs/>
          <w:color w:val="000000"/>
          <w:sz w:val="24"/>
          <w:szCs w:val="24"/>
          <w:lang w:eastAsia="ru-RU"/>
        </w:rPr>
      </w:pPr>
      <w:r w:rsidRPr="00045CF2">
        <w:rPr>
          <w:rFonts w:ascii="Times New Roman" w:eastAsia="Times New Roman" w:hAnsi="Times New Roman" w:cs="Times New Roman"/>
          <w:bCs/>
          <w:color w:val="000000"/>
          <w:sz w:val="24"/>
          <w:szCs w:val="24"/>
          <w:lang w:eastAsia="ru-RU"/>
        </w:rPr>
        <w:t xml:space="preserve"> тыс.</w:t>
      </w:r>
      <w:r w:rsidR="00277EE5">
        <w:rPr>
          <w:rFonts w:ascii="Times New Roman" w:eastAsia="Times New Roman" w:hAnsi="Times New Roman" w:cs="Times New Roman"/>
          <w:bCs/>
          <w:color w:val="000000"/>
          <w:sz w:val="24"/>
          <w:szCs w:val="24"/>
          <w:lang w:eastAsia="ru-RU"/>
        </w:rPr>
        <w:t xml:space="preserve"> </w:t>
      </w:r>
      <w:r w:rsidRPr="00045CF2">
        <w:rPr>
          <w:rFonts w:ascii="Times New Roman" w:eastAsia="Times New Roman" w:hAnsi="Times New Roman" w:cs="Times New Roman"/>
          <w:bCs/>
          <w:color w:val="000000"/>
          <w:sz w:val="24"/>
          <w:szCs w:val="24"/>
          <w:lang w:eastAsia="ru-RU"/>
        </w:rPr>
        <w:t>рублей</w:t>
      </w:r>
    </w:p>
    <w:tbl>
      <w:tblPr>
        <w:tblW w:w="10324" w:type="dxa"/>
        <w:jc w:val="center"/>
        <w:tblInd w:w="-294" w:type="dxa"/>
        <w:tblLayout w:type="fixed"/>
        <w:tblLook w:val="04A0" w:firstRow="1" w:lastRow="0" w:firstColumn="1" w:lastColumn="0" w:noHBand="0" w:noVBand="1"/>
      </w:tblPr>
      <w:tblGrid>
        <w:gridCol w:w="2217"/>
        <w:gridCol w:w="993"/>
        <w:gridCol w:w="992"/>
        <w:gridCol w:w="992"/>
        <w:gridCol w:w="1134"/>
        <w:gridCol w:w="1134"/>
        <w:gridCol w:w="594"/>
        <w:gridCol w:w="682"/>
        <w:gridCol w:w="735"/>
        <w:gridCol w:w="851"/>
      </w:tblGrid>
      <w:tr w:rsidR="007C2E76" w:rsidRPr="00C663A6" w:rsidTr="00915BEB">
        <w:trPr>
          <w:trHeight w:val="388"/>
          <w:tblHeader/>
          <w:jc w:val="center"/>
        </w:trPr>
        <w:tc>
          <w:tcPr>
            <w:tcW w:w="2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E76" w:rsidRPr="00045CF2" w:rsidRDefault="007C2E76" w:rsidP="00CB273A">
            <w:pPr>
              <w:spacing w:after="0" w:line="240" w:lineRule="auto"/>
              <w:jc w:val="center"/>
              <w:rPr>
                <w:rFonts w:ascii="Times New Roman" w:eastAsia="Times New Roman" w:hAnsi="Times New Roman" w:cs="Times New Roman"/>
                <w:color w:val="000000"/>
                <w:sz w:val="18"/>
                <w:szCs w:val="18"/>
                <w:lang w:eastAsia="ru-RU"/>
              </w:rPr>
            </w:pPr>
            <w:r w:rsidRPr="00045CF2">
              <w:rPr>
                <w:rFonts w:ascii="Times New Roman" w:eastAsia="Times New Roman" w:hAnsi="Times New Roman" w:cs="Times New Roman"/>
                <w:color w:val="000000"/>
                <w:sz w:val="18"/>
                <w:szCs w:val="18"/>
                <w:lang w:eastAsia="ru-RU"/>
              </w:rPr>
              <w:t>Наименование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E76" w:rsidRPr="00045CF2" w:rsidRDefault="007C2E76" w:rsidP="00CB273A">
            <w:pPr>
              <w:spacing w:after="0" w:line="240" w:lineRule="auto"/>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color w:val="000000"/>
                <w:sz w:val="16"/>
                <w:szCs w:val="16"/>
                <w:lang w:eastAsia="ru-RU"/>
              </w:rPr>
              <w:t>Отчет за 2014 год</w:t>
            </w:r>
          </w:p>
        </w:tc>
        <w:tc>
          <w:tcPr>
            <w:tcW w:w="3118" w:type="dxa"/>
            <w:gridSpan w:val="3"/>
            <w:tcBorders>
              <w:top w:val="single" w:sz="4" w:space="0" w:color="auto"/>
              <w:left w:val="nil"/>
              <w:bottom w:val="single" w:sz="4" w:space="0" w:color="auto"/>
              <w:right w:val="single" w:sz="4" w:space="0" w:color="auto"/>
            </w:tcBorders>
            <w:vAlign w:val="center"/>
          </w:tcPr>
          <w:p w:rsidR="007C2E76" w:rsidRPr="00045CF2" w:rsidRDefault="007C2E76" w:rsidP="00CB273A">
            <w:pPr>
              <w:spacing w:after="0" w:line="240" w:lineRule="auto"/>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sz w:val="16"/>
                <w:szCs w:val="16"/>
                <w:lang w:eastAsia="ru-RU"/>
              </w:rPr>
              <w:t>Бюджет 2015 года</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C2E76" w:rsidRPr="00045CF2" w:rsidRDefault="007C2E76" w:rsidP="00CB273A">
            <w:pPr>
              <w:spacing w:after="0" w:line="240" w:lineRule="auto"/>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color w:val="000000"/>
                <w:sz w:val="16"/>
                <w:szCs w:val="16"/>
                <w:lang w:eastAsia="ru-RU"/>
              </w:rPr>
              <w:t>Отчет за 2015 год</w:t>
            </w:r>
          </w:p>
        </w:tc>
        <w:tc>
          <w:tcPr>
            <w:tcW w:w="28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2E76" w:rsidRPr="00045CF2" w:rsidRDefault="007C2E76" w:rsidP="00CB273A">
            <w:pPr>
              <w:spacing w:after="0" w:line="240" w:lineRule="auto"/>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color w:val="000000"/>
                <w:sz w:val="16"/>
                <w:szCs w:val="16"/>
                <w:lang w:eastAsia="ru-RU"/>
              </w:rPr>
              <w:t>Темп роста, %</w:t>
            </w:r>
          </w:p>
        </w:tc>
      </w:tr>
      <w:tr w:rsidR="007C2E76" w:rsidRPr="00C663A6" w:rsidTr="00915BEB">
        <w:trPr>
          <w:trHeight w:val="1048"/>
          <w:tblHeader/>
          <w:jc w:val="center"/>
        </w:trPr>
        <w:tc>
          <w:tcPr>
            <w:tcW w:w="2217" w:type="dxa"/>
            <w:vMerge/>
            <w:tcBorders>
              <w:top w:val="single" w:sz="4" w:space="0" w:color="auto"/>
              <w:left w:val="single" w:sz="4" w:space="0" w:color="auto"/>
              <w:bottom w:val="single" w:sz="4" w:space="0" w:color="auto"/>
              <w:right w:val="single" w:sz="4" w:space="0" w:color="auto"/>
            </w:tcBorders>
            <w:vAlign w:val="center"/>
          </w:tcPr>
          <w:p w:rsidR="007C2E76" w:rsidRPr="00045CF2" w:rsidRDefault="007C2E76" w:rsidP="00CB273A">
            <w:pPr>
              <w:spacing w:after="0" w:line="240" w:lineRule="auto"/>
              <w:rPr>
                <w:rFonts w:ascii="Times New Roman" w:eastAsia="Times New Roman" w:hAnsi="Times New Roman" w:cs="Times New Roman"/>
                <w:color w:val="000000"/>
                <w:sz w:val="18"/>
                <w:szCs w:val="18"/>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C2E76" w:rsidRPr="00045CF2" w:rsidRDefault="007C2E76" w:rsidP="00CB273A">
            <w:pPr>
              <w:spacing w:after="0" w:line="240" w:lineRule="auto"/>
              <w:rPr>
                <w:rFonts w:ascii="Times New Roman" w:eastAsia="Times New Roman" w:hAnsi="Times New Roman" w:cs="Times New Roman"/>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C2E76" w:rsidRPr="00045CF2" w:rsidRDefault="007C2E76" w:rsidP="00CB273A">
            <w:pPr>
              <w:spacing w:after="0" w:line="240" w:lineRule="auto"/>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color w:val="000000"/>
                <w:sz w:val="16"/>
                <w:szCs w:val="16"/>
                <w:lang w:eastAsia="ru-RU"/>
              </w:rPr>
              <w:t>редакция от 16.12.2014</w:t>
            </w:r>
          </w:p>
        </w:tc>
        <w:tc>
          <w:tcPr>
            <w:tcW w:w="992" w:type="dxa"/>
            <w:tcBorders>
              <w:top w:val="single" w:sz="4" w:space="0" w:color="auto"/>
              <w:left w:val="single" w:sz="4" w:space="0" w:color="auto"/>
              <w:bottom w:val="single" w:sz="4" w:space="0" w:color="auto"/>
              <w:right w:val="single" w:sz="4" w:space="0" w:color="auto"/>
            </w:tcBorders>
            <w:vAlign w:val="center"/>
          </w:tcPr>
          <w:p w:rsidR="007C2E76" w:rsidRDefault="007C2E76" w:rsidP="00CB273A">
            <w:pPr>
              <w:spacing w:after="0" w:line="240" w:lineRule="auto"/>
              <w:jc w:val="center"/>
              <w:rPr>
                <w:rFonts w:ascii="Times New Roman" w:eastAsia="Times New Roman" w:hAnsi="Times New Roman" w:cs="Times New Roman"/>
                <w:color w:val="000000"/>
                <w:sz w:val="16"/>
                <w:szCs w:val="16"/>
                <w:lang w:eastAsia="ru-RU"/>
              </w:rPr>
            </w:pPr>
          </w:p>
          <w:p w:rsidR="007C2E76" w:rsidRPr="00F86FF1" w:rsidRDefault="007C2E76" w:rsidP="00CB273A">
            <w:pPr>
              <w:jc w:val="center"/>
              <w:rPr>
                <w:rFonts w:ascii="Times New Roman" w:eastAsia="Times New Roman" w:hAnsi="Times New Roman" w:cs="Times New Roman"/>
                <w:sz w:val="16"/>
                <w:szCs w:val="16"/>
                <w:lang w:eastAsia="ru-RU"/>
              </w:rPr>
            </w:pPr>
            <w:r w:rsidRPr="00045CF2">
              <w:rPr>
                <w:rFonts w:ascii="Times New Roman" w:eastAsia="Times New Roman" w:hAnsi="Times New Roman" w:cs="Times New Roman"/>
                <w:color w:val="000000"/>
                <w:sz w:val="16"/>
                <w:szCs w:val="16"/>
                <w:lang w:eastAsia="ru-RU"/>
              </w:rPr>
              <w:t>редакция от 24.11.2015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E76" w:rsidRPr="00045CF2" w:rsidRDefault="007C2E76" w:rsidP="00CB273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bCs/>
                <w:color w:val="000000"/>
                <w:sz w:val="16"/>
                <w:szCs w:val="16"/>
                <w:lang w:eastAsia="ru-RU"/>
              </w:rPr>
              <w:t>уточненные бюджетные назначения</w:t>
            </w:r>
          </w:p>
        </w:tc>
        <w:tc>
          <w:tcPr>
            <w:tcW w:w="1134" w:type="dxa"/>
            <w:vMerge/>
            <w:tcBorders>
              <w:left w:val="single" w:sz="4" w:space="0" w:color="auto"/>
              <w:bottom w:val="single" w:sz="4" w:space="0" w:color="auto"/>
              <w:right w:val="single" w:sz="4" w:space="0" w:color="auto"/>
            </w:tcBorders>
            <w:vAlign w:val="center"/>
            <w:hideMark/>
          </w:tcPr>
          <w:p w:rsidR="007C2E76" w:rsidRPr="00045CF2" w:rsidRDefault="007C2E76" w:rsidP="00CB273A">
            <w:pPr>
              <w:spacing w:after="0" w:line="240" w:lineRule="auto"/>
              <w:rPr>
                <w:rFonts w:ascii="Times New Roman" w:eastAsia="Times New Roman" w:hAnsi="Times New Roman" w:cs="Times New Roman"/>
                <w:color w:val="000000"/>
                <w:sz w:val="16"/>
                <w:szCs w:val="16"/>
                <w:lang w:eastAsia="ru-RU"/>
              </w:rPr>
            </w:pPr>
          </w:p>
        </w:tc>
        <w:tc>
          <w:tcPr>
            <w:tcW w:w="594" w:type="dxa"/>
            <w:tcBorders>
              <w:top w:val="single" w:sz="4" w:space="0" w:color="auto"/>
              <w:left w:val="single" w:sz="4" w:space="0" w:color="auto"/>
              <w:bottom w:val="single" w:sz="4" w:space="0" w:color="auto"/>
              <w:right w:val="single" w:sz="4" w:space="0" w:color="auto"/>
            </w:tcBorders>
            <w:vAlign w:val="center"/>
            <w:hideMark/>
          </w:tcPr>
          <w:p w:rsidR="007C2E76" w:rsidRDefault="007C2E76"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color w:val="000000"/>
                <w:sz w:val="16"/>
                <w:szCs w:val="16"/>
                <w:lang w:eastAsia="ru-RU"/>
              </w:rPr>
              <w:t>к 2014</w:t>
            </w:r>
          </w:p>
          <w:p w:rsidR="007C2E76" w:rsidRPr="00045CF2" w:rsidRDefault="007C2E76" w:rsidP="00CB273A">
            <w:pPr>
              <w:spacing w:after="0" w:line="240" w:lineRule="auto"/>
              <w:ind w:left="-108" w:right="-108"/>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color w:val="000000"/>
                <w:sz w:val="16"/>
                <w:szCs w:val="16"/>
                <w:lang w:eastAsia="ru-RU"/>
              </w:rPr>
              <w:t xml:space="preserve"> году</w:t>
            </w:r>
          </w:p>
        </w:tc>
        <w:tc>
          <w:tcPr>
            <w:tcW w:w="682" w:type="dxa"/>
            <w:tcBorders>
              <w:top w:val="single" w:sz="4" w:space="0" w:color="auto"/>
              <w:left w:val="single" w:sz="4" w:space="0" w:color="auto"/>
              <w:bottom w:val="single" w:sz="4" w:space="0" w:color="auto"/>
              <w:right w:val="single" w:sz="4" w:space="0" w:color="auto"/>
            </w:tcBorders>
            <w:vAlign w:val="center"/>
          </w:tcPr>
          <w:p w:rsidR="007C2E76" w:rsidRPr="00045CF2" w:rsidRDefault="007C2E76" w:rsidP="00CB273A">
            <w:pPr>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 ред. от 16.12.14</w:t>
            </w:r>
          </w:p>
        </w:tc>
        <w:tc>
          <w:tcPr>
            <w:tcW w:w="735" w:type="dxa"/>
            <w:tcBorders>
              <w:top w:val="single" w:sz="4" w:space="0" w:color="auto"/>
              <w:left w:val="single" w:sz="4" w:space="0" w:color="auto"/>
              <w:bottom w:val="single" w:sz="4" w:space="0" w:color="auto"/>
              <w:right w:val="single" w:sz="4" w:space="0" w:color="auto"/>
            </w:tcBorders>
            <w:vAlign w:val="center"/>
          </w:tcPr>
          <w:p w:rsidR="007C2E76" w:rsidRPr="00045CF2" w:rsidRDefault="007C2E76" w:rsidP="00CB273A">
            <w:pPr>
              <w:spacing w:after="0" w:line="240" w:lineRule="auto"/>
              <w:ind w:right="-108"/>
              <w:jc w:val="center"/>
              <w:rPr>
                <w:rFonts w:ascii="Times New Roman" w:eastAsia="Times New Roman" w:hAnsi="Times New Roman" w:cs="Times New Roman"/>
                <w:color w:val="000000"/>
                <w:sz w:val="16"/>
                <w:szCs w:val="16"/>
                <w:lang w:eastAsia="ru-RU"/>
              </w:rPr>
            </w:pPr>
            <w:r w:rsidRPr="00045CF2">
              <w:rPr>
                <w:rFonts w:ascii="Times New Roman" w:eastAsia="Times New Roman" w:hAnsi="Times New Roman" w:cs="Times New Roman"/>
                <w:color w:val="000000"/>
                <w:sz w:val="16"/>
                <w:szCs w:val="16"/>
                <w:lang w:eastAsia="ru-RU"/>
              </w:rPr>
              <w:t>к ред. от 24.11.15</w:t>
            </w:r>
          </w:p>
        </w:tc>
        <w:tc>
          <w:tcPr>
            <w:tcW w:w="851" w:type="dxa"/>
            <w:tcBorders>
              <w:top w:val="single" w:sz="4" w:space="0" w:color="auto"/>
              <w:left w:val="single" w:sz="4" w:space="0" w:color="auto"/>
              <w:bottom w:val="single" w:sz="4" w:space="0" w:color="auto"/>
              <w:right w:val="single" w:sz="4" w:space="0" w:color="auto"/>
            </w:tcBorders>
          </w:tcPr>
          <w:p w:rsidR="007C2E76" w:rsidRPr="00045CF2" w:rsidRDefault="007C2E76" w:rsidP="00CB273A">
            <w:pPr>
              <w:spacing w:after="0" w:line="240" w:lineRule="auto"/>
              <w:jc w:val="center"/>
              <w:rPr>
                <w:rFonts w:ascii="Times New Roman" w:eastAsia="Times New Roman" w:hAnsi="Times New Roman" w:cs="Times New Roman"/>
                <w:color w:val="000000"/>
                <w:sz w:val="16"/>
                <w:szCs w:val="16"/>
                <w:lang w:eastAsia="ru-RU"/>
              </w:rPr>
            </w:pPr>
            <w:r w:rsidRPr="00F26B88">
              <w:rPr>
                <w:rFonts w:ascii="Times New Roman" w:eastAsia="Times New Roman" w:hAnsi="Times New Roman" w:cs="Times New Roman"/>
                <w:bCs/>
                <w:color w:val="000000"/>
                <w:sz w:val="14"/>
                <w:szCs w:val="16"/>
                <w:lang w:eastAsia="ru-RU"/>
              </w:rPr>
              <w:t xml:space="preserve">к </w:t>
            </w:r>
            <w:proofErr w:type="gramStart"/>
            <w:r w:rsidRPr="00F26B88">
              <w:rPr>
                <w:rFonts w:ascii="Times New Roman" w:eastAsia="Times New Roman" w:hAnsi="Times New Roman" w:cs="Times New Roman"/>
                <w:bCs/>
                <w:color w:val="000000"/>
                <w:sz w:val="14"/>
                <w:szCs w:val="16"/>
                <w:lang w:eastAsia="ru-RU"/>
              </w:rPr>
              <w:t>уточнен</w:t>
            </w:r>
            <w:r w:rsidR="00915BEB">
              <w:rPr>
                <w:rFonts w:ascii="Times New Roman" w:eastAsia="Times New Roman" w:hAnsi="Times New Roman" w:cs="Times New Roman"/>
                <w:bCs/>
                <w:color w:val="000000"/>
                <w:sz w:val="14"/>
                <w:szCs w:val="16"/>
                <w:lang w:eastAsia="ru-RU"/>
              </w:rPr>
              <w:t>-</w:t>
            </w:r>
            <w:proofErr w:type="spellStart"/>
            <w:r w:rsidRPr="00F26B88">
              <w:rPr>
                <w:rFonts w:ascii="Times New Roman" w:eastAsia="Times New Roman" w:hAnsi="Times New Roman" w:cs="Times New Roman"/>
                <w:bCs/>
                <w:color w:val="000000"/>
                <w:sz w:val="14"/>
                <w:szCs w:val="16"/>
                <w:lang w:eastAsia="ru-RU"/>
              </w:rPr>
              <w:t>ным</w:t>
            </w:r>
            <w:proofErr w:type="spellEnd"/>
            <w:proofErr w:type="gramEnd"/>
            <w:r w:rsidRPr="00F26B88">
              <w:rPr>
                <w:rFonts w:ascii="Times New Roman" w:eastAsia="Times New Roman" w:hAnsi="Times New Roman" w:cs="Times New Roman"/>
                <w:bCs/>
                <w:color w:val="000000"/>
                <w:sz w:val="14"/>
                <w:szCs w:val="16"/>
                <w:lang w:eastAsia="ru-RU"/>
              </w:rPr>
              <w:t xml:space="preserve"> бюджет</w:t>
            </w:r>
            <w:r w:rsidR="00915BEB">
              <w:rPr>
                <w:rFonts w:ascii="Times New Roman" w:eastAsia="Times New Roman" w:hAnsi="Times New Roman" w:cs="Times New Roman"/>
                <w:bCs/>
                <w:color w:val="000000"/>
                <w:sz w:val="14"/>
                <w:szCs w:val="16"/>
                <w:lang w:eastAsia="ru-RU"/>
              </w:rPr>
              <w:t>-</w:t>
            </w:r>
            <w:proofErr w:type="spellStart"/>
            <w:r w:rsidRPr="00F26B88">
              <w:rPr>
                <w:rFonts w:ascii="Times New Roman" w:eastAsia="Times New Roman" w:hAnsi="Times New Roman" w:cs="Times New Roman"/>
                <w:bCs/>
                <w:color w:val="000000"/>
                <w:sz w:val="14"/>
                <w:szCs w:val="16"/>
                <w:lang w:eastAsia="ru-RU"/>
              </w:rPr>
              <w:t>ным</w:t>
            </w:r>
            <w:proofErr w:type="spellEnd"/>
            <w:r w:rsidRPr="00F26B88">
              <w:rPr>
                <w:rFonts w:ascii="Times New Roman" w:eastAsia="Times New Roman" w:hAnsi="Times New Roman" w:cs="Times New Roman"/>
                <w:bCs/>
                <w:color w:val="000000"/>
                <w:sz w:val="14"/>
                <w:szCs w:val="16"/>
                <w:lang w:eastAsia="ru-RU"/>
              </w:rPr>
              <w:t xml:space="preserve"> </w:t>
            </w:r>
            <w:proofErr w:type="spellStart"/>
            <w:r w:rsidRPr="00F26B88">
              <w:rPr>
                <w:rFonts w:ascii="Times New Roman" w:eastAsia="Times New Roman" w:hAnsi="Times New Roman" w:cs="Times New Roman"/>
                <w:bCs/>
                <w:color w:val="000000"/>
                <w:sz w:val="14"/>
                <w:szCs w:val="16"/>
                <w:lang w:eastAsia="ru-RU"/>
              </w:rPr>
              <w:t>назначе</w:t>
            </w:r>
            <w:r w:rsidR="00915BEB">
              <w:rPr>
                <w:rFonts w:ascii="Times New Roman" w:eastAsia="Times New Roman" w:hAnsi="Times New Roman" w:cs="Times New Roman"/>
                <w:bCs/>
                <w:color w:val="000000"/>
                <w:sz w:val="14"/>
                <w:szCs w:val="16"/>
                <w:lang w:eastAsia="ru-RU"/>
              </w:rPr>
              <w:t>-</w:t>
            </w:r>
            <w:r w:rsidRPr="00F26B88">
              <w:rPr>
                <w:rFonts w:ascii="Times New Roman" w:eastAsia="Times New Roman" w:hAnsi="Times New Roman" w:cs="Times New Roman"/>
                <w:bCs/>
                <w:color w:val="000000"/>
                <w:sz w:val="14"/>
                <w:szCs w:val="16"/>
                <w:lang w:eastAsia="ru-RU"/>
              </w:rPr>
              <w:t>ниям</w:t>
            </w:r>
            <w:proofErr w:type="spellEnd"/>
          </w:p>
        </w:tc>
      </w:tr>
      <w:tr w:rsidR="007C2E76" w:rsidRPr="00045CF2" w:rsidTr="00915BEB">
        <w:trPr>
          <w:trHeight w:val="136"/>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2E76" w:rsidRPr="00045CF2" w:rsidRDefault="007C2E76" w:rsidP="00CB273A">
            <w:pPr>
              <w:spacing w:after="0" w:line="240" w:lineRule="auto"/>
              <w:jc w:val="center"/>
              <w:rPr>
                <w:rFonts w:ascii="Times New Roman" w:eastAsia="Times New Roman" w:hAnsi="Times New Roman" w:cs="Times New Roman"/>
                <w:bCs/>
                <w:color w:val="000000"/>
                <w:sz w:val="16"/>
                <w:szCs w:val="20"/>
                <w:lang w:eastAsia="ru-RU"/>
              </w:rPr>
            </w:pPr>
            <w:r w:rsidRPr="00045CF2">
              <w:rPr>
                <w:rFonts w:ascii="Times New Roman" w:eastAsia="Times New Roman" w:hAnsi="Times New Roman" w:cs="Times New Roman"/>
                <w:bCs/>
                <w:color w:val="000000"/>
                <w:sz w:val="16"/>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sidRPr="00045CF2">
              <w:rPr>
                <w:rFonts w:ascii="Times New Roman" w:eastAsia="Times New Roman" w:hAnsi="Times New Roman" w:cs="Times New Roman"/>
                <w:bCs/>
                <w:sz w:val="16"/>
                <w:szCs w:val="20"/>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sidRPr="00045CF2">
              <w:rPr>
                <w:rFonts w:ascii="Times New Roman" w:eastAsia="Times New Roman" w:hAnsi="Times New Roman" w:cs="Times New Roman"/>
                <w:bCs/>
                <w:sz w:val="16"/>
                <w:szCs w:val="20"/>
                <w:lang w:eastAsia="ru-RU"/>
              </w:rPr>
              <w:t>3</w:t>
            </w:r>
          </w:p>
        </w:tc>
        <w:tc>
          <w:tcPr>
            <w:tcW w:w="992" w:type="dxa"/>
            <w:tcBorders>
              <w:top w:val="single" w:sz="4" w:space="0" w:color="auto"/>
              <w:left w:val="nil"/>
              <w:bottom w:val="single" w:sz="4" w:space="0" w:color="auto"/>
              <w:right w:val="single" w:sz="4" w:space="0" w:color="auto"/>
            </w:tcBorders>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Pr>
                <w:rFonts w:ascii="Times New Roman" w:eastAsia="Times New Roman" w:hAnsi="Times New Roman" w:cs="Times New Roman"/>
                <w:bCs/>
                <w:sz w:val="16"/>
                <w:szCs w:val="20"/>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Pr>
                <w:rFonts w:ascii="Times New Roman" w:eastAsia="Times New Roman" w:hAnsi="Times New Roman" w:cs="Times New Roman"/>
                <w:bCs/>
                <w:sz w:val="16"/>
                <w:szCs w:val="20"/>
                <w:lang w:eastAsia="ru-RU"/>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Pr>
                <w:rFonts w:ascii="Times New Roman" w:eastAsia="Times New Roman" w:hAnsi="Times New Roman" w:cs="Times New Roman"/>
                <w:bCs/>
                <w:sz w:val="16"/>
                <w:szCs w:val="20"/>
                <w:lang w:eastAsia="ru-RU"/>
              </w:rPr>
              <w:t>6</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Pr>
                <w:rFonts w:ascii="Times New Roman" w:eastAsia="Times New Roman" w:hAnsi="Times New Roman" w:cs="Times New Roman"/>
                <w:bCs/>
                <w:sz w:val="16"/>
                <w:szCs w:val="20"/>
                <w:lang w:eastAsia="ru-RU"/>
              </w:rPr>
              <w:t>7=6/2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Pr>
                <w:rFonts w:ascii="Times New Roman" w:eastAsia="Times New Roman" w:hAnsi="Times New Roman" w:cs="Times New Roman"/>
                <w:bCs/>
                <w:sz w:val="16"/>
                <w:szCs w:val="20"/>
                <w:lang w:eastAsia="ru-RU"/>
              </w:rPr>
              <w:t>8=6/3</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7C2E76" w:rsidRPr="00045CF2"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Pr>
                <w:rFonts w:ascii="Times New Roman" w:eastAsia="Times New Roman" w:hAnsi="Times New Roman" w:cs="Times New Roman"/>
                <w:bCs/>
                <w:sz w:val="16"/>
                <w:szCs w:val="20"/>
                <w:lang w:eastAsia="ru-RU"/>
              </w:rPr>
              <w:t>9=6/4</w:t>
            </w:r>
          </w:p>
        </w:tc>
        <w:tc>
          <w:tcPr>
            <w:tcW w:w="851" w:type="dxa"/>
            <w:tcBorders>
              <w:top w:val="single" w:sz="4" w:space="0" w:color="auto"/>
              <w:left w:val="nil"/>
              <w:bottom w:val="single" w:sz="4" w:space="0" w:color="auto"/>
              <w:right w:val="single" w:sz="4" w:space="0" w:color="auto"/>
            </w:tcBorders>
          </w:tcPr>
          <w:p w:rsidR="007C2E76" w:rsidRDefault="007C2E76" w:rsidP="00CB273A">
            <w:pPr>
              <w:spacing w:after="0" w:line="240" w:lineRule="auto"/>
              <w:ind w:left="-92" w:right="-108"/>
              <w:jc w:val="center"/>
              <w:rPr>
                <w:rFonts w:ascii="Times New Roman" w:eastAsia="Times New Roman" w:hAnsi="Times New Roman" w:cs="Times New Roman"/>
                <w:bCs/>
                <w:sz w:val="16"/>
                <w:szCs w:val="20"/>
                <w:lang w:eastAsia="ru-RU"/>
              </w:rPr>
            </w:pPr>
            <w:r>
              <w:rPr>
                <w:rFonts w:ascii="Times New Roman" w:eastAsia="Times New Roman" w:hAnsi="Times New Roman" w:cs="Times New Roman"/>
                <w:bCs/>
                <w:sz w:val="16"/>
                <w:szCs w:val="20"/>
                <w:lang w:eastAsia="ru-RU"/>
              </w:rPr>
              <w:t>10=6/5</w:t>
            </w:r>
          </w:p>
        </w:tc>
      </w:tr>
      <w:tr w:rsidR="00CE7F64" w:rsidRPr="00C663A6" w:rsidTr="00915BEB">
        <w:trPr>
          <w:trHeight w:val="273"/>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7F64" w:rsidRPr="00A65B6F" w:rsidRDefault="00CE7F64" w:rsidP="00CB273A">
            <w:pPr>
              <w:spacing w:after="0" w:line="240" w:lineRule="auto"/>
              <w:rPr>
                <w:rFonts w:ascii="Times New Roman" w:eastAsia="Times New Roman" w:hAnsi="Times New Roman" w:cs="Times New Roman"/>
                <w:bCs/>
                <w:color w:val="000000"/>
                <w:sz w:val="18"/>
                <w:szCs w:val="18"/>
                <w:lang w:eastAsia="ru-RU"/>
              </w:rPr>
            </w:pPr>
            <w:r w:rsidRPr="00A65B6F">
              <w:rPr>
                <w:rFonts w:ascii="Times New Roman" w:eastAsia="Times New Roman" w:hAnsi="Times New Roman" w:cs="Times New Roman"/>
                <w:bCs/>
                <w:color w:val="000000"/>
                <w:sz w:val="18"/>
                <w:szCs w:val="18"/>
                <w:lang w:eastAsia="ru-RU"/>
              </w:rPr>
              <w:t>БЕЗВОЗМЕЗДНЫЕ ПОСТУПЛЕНИЯ, в том числе: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sidRPr="00A65B6F">
              <w:rPr>
                <w:rFonts w:ascii="Times New Roman" w:eastAsia="Times New Roman" w:hAnsi="Times New Roman" w:cs="Times New Roman"/>
                <w:bCs/>
                <w:sz w:val="16"/>
                <w:szCs w:val="18"/>
                <w:lang w:eastAsia="ru-RU"/>
              </w:rPr>
              <w:t>13 097 075,49</w:t>
            </w:r>
          </w:p>
        </w:tc>
        <w:tc>
          <w:tcPr>
            <w:tcW w:w="99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8 496 898,87</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10 831 236,53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11 607 235,91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sidRPr="00A65B6F">
              <w:rPr>
                <w:rFonts w:ascii="Times New Roman" w:eastAsia="Times New Roman" w:hAnsi="Times New Roman" w:cs="Times New Roman"/>
                <w:bCs/>
                <w:sz w:val="16"/>
                <w:szCs w:val="18"/>
                <w:lang w:eastAsia="ru-RU"/>
              </w:rPr>
              <w:t>11 276 908,51</w:t>
            </w:r>
          </w:p>
        </w:tc>
        <w:tc>
          <w:tcPr>
            <w:tcW w:w="594"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86,1</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132,7</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104,1</w:t>
            </w:r>
          </w:p>
        </w:tc>
        <w:tc>
          <w:tcPr>
            <w:tcW w:w="851" w:type="dxa"/>
            <w:tcBorders>
              <w:top w:val="single" w:sz="4" w:space="0" w:color="auto"/>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97,2</w:t>
            </w:r>
          </w:p>
        </w:tc>
      </w:tr>
      <w:tr w:rsidR="00CE7F64" w:rsidRPr="00C663A6" w:rsidTr="00915BEB">
        <w:trPr>
          <w:trHeight w:val="273"/>
          <w:jc w:val="center"/>
        </w:trPr>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F64" w:rsidRPr="005373CE" w:rsidRDefault="00CE7F64" w:rsidP="00CB273A">
            <w:pPr>
              <w:spacing w:after="0" w:line="240" w:lineRule="auto"/>
              <w:rPr>
                <w:rFonts w:ascii="Times New Roman" w:eastAsia="Times New Roman" w:hAnsi="Times New Roman" w:cs="Times New Roman"/>
                <w:bCs/>
                <w:i/>
                <w:color w:val="000000"/>
                <w:sz w:val="18"/>
                <w:szCs w:val="18"/>
                <w:lang w:eastAsia="ru-RU"/>
              </w:rPr>
            </w:pPr>
            <w:r w:rsidRPr="005373CE">
              <w:rPr>
                <w:rFonts w:ascii="Times New Roman" w:eastAsia="Times New Roman" w:hAnsi="Times New Roman" w:cs="Times New Roman"/>
                <w:bCs/>
                <w:i/>
                <w:color w:val="000000"/>
                <w:sz w:val="18"/>
                <w:szCs w:val="18"/>
                <w:lang w:eastAsia="ru-RU"/>
              </w:rPr>
              <w:t>БЕЗВОЗМЕЗДНЫЕ ПОСТУПЛЕНИЯ (в сопоставимых условиях), в том числе:</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9 376 390,07</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8 496 898,87</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10 831 236,53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11 607 235,91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sidRPr="00A65B6F">
              <w:rPr>
                <w:rFonts w:ascii="Times New Roman" w:eastAsia="Times New Roman" w:hAnsi="Times New Roman" w:cs="Times New Roman"/>
                <w:bCs/>
                <w:sz w:val="16"/>
                <w:szCs w:val="18"/>
                <w:lang w:eastAsia="ru-RU"/>
              </w:rPr>
              <w:t>11 276 908,51</w:t>
            </w:r>
          </w:p>
        </w:tc>
        <w:tc>
          <w:tcPr>
            <w:tcW w:w="59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8"/>
                <w:lang w:eastAsia="ru-RU"/>
              </w:rPr>
            </w:pPr>
            <w:r>
              <w:rPr>
                <w:rFonts w:ascii="Times New Roman" w:eastAsia="Times New Roman" w:hAnsi="Times New Roman" w:cs="Times New Roman"/>
                <w:bCs/>
                <w:sz w:val="16"/>
                <w:szCs w:val="18"/>
                <w:lang w:eastAsia="ru-RU"/>
              </w:rPr>
              <w:t>120,3</w:t>
            </w:r>
          </w:p>
        </w:tc>
        <w:tc>
          <w:tcPr>
            <w:tcW w:w="6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132,7</w:t>
            </w: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104,1</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97,2</w:t>
            </w:r>
          </w:p>
        </w:tc>
      </w:tr>
      <w:tr w:rsidR="00CE7F64" w:rsidRPr="00C663A6" w:rsidTr="00915BEB">
        <w:trPr>
          <w:trHeight w:val="3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hideMark/>
          </w:tcPr>
          <w:p w:rsidR="00CE7F64" w:rsidRPr="00A65B6F" w:rsidRDefault="00CE7F64" w:rsidP="00CB273A">
            <w:pPr>
              <w:spacing w:after="0" w:line="240" w:lineRule="auto"/>
              <w:rPr>
                <w:rFonts w:ascii="Times New Roman" w:eastAsia="Times New Roman" w:hAnsi="Times New Roman" w:cs="Times New Roman"/>
                <w:color w:val="000000"/>
                <w:sz w:val="18"/>
                <w:szCs w:val="18"/>
                <w:lang w:eastAsia="ru-RU"/>
              </w:rPr>
            </w:pPr>
            <w:r w:rsidRPr="00A65B6F">
              <w:rPr>
                <w:rFonts w:ascii="Times New Roman" w:eastAsia="Times New Roman" w:hAnsi="Times New Roman" w:cs="Times New Roman"/>
                <w:color w:val="000000"/>
                <w:sz w:val="18"/>
                <w:szCs w:val="18"/>
                <w:lang w:eastAsia="ru-RU"/>
              </w:rPr>
              <w:t>1.Межбюджетные трансферты</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sidRPr="00A65B6F">
              <w:rPr>
                <w:rFonts w:ascii="Times New Roman" w:eastAsia="Times New Roman" w:hAnsi="Times New Roman" w:cs="Times New Roman"/>
                <w:sz w:val="16"/>
                <w:szCs w:val="18"/>
                <w:lang w:eastAsia="ru-RU"/>
              </w:rPr>
              <w:t>13 114 453,84</w:t>
            </w:r>
          </w:p>
        </w:tc>
        <w:tc>
          <w:tcPr>
            <w:tcW w:w="99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8 478 656,03</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10 880 615,61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11 656 614,99</w:t>
            </w:r>
          </w:p>
        </w:tc>
        <w:tc>
          <w:tcPr>
            <w:tcW w:w="113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11 388 776,22</w:t>
            </w:r>
          </w:p>
        </w:tc>
        <w:tc>
          <w:tcPr>
            <w:tcW w:w="59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86,9</w:t>
            </w:r>
          </w:p>
        </w:tc>
        <w:tc>
          <w:tcPr>
            <w:tcW w:w="68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134,3</w:t>
            </w:r>
          </w:p>
        </w:tc>
        <w:tc>
          <w:tcPr>
            <w:tcW w:w="735"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104,7</w:t>
            </w:r>
          </w:p>
        </w:tc>
        <w:tc>
          <w:tcPr>
            <w:tcW w:w="851" w:type="dxa"/>
            <w:tcBorders>
              <w:top w:val="nil"/>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97,7</w:t>
            </w:r>
          </w:p>
        </w:tc>
      </w:tr>
      <w:tr w:rsidR="00CE7F64" w:rsidRPr="00C663A6" w:rsidTr="00915BEB">
        <w:trPr>
          <w:trHeight w:val="300"/>
          <w:jc w:val="center"/>
        </w:trPr>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CE7F64" w:rsidRPr="00A65B6F" w:rsidRDefault="00CE7F64" w:rsidP="00CB273A">
            <w:pPr>
              <w:spacing w:after="0" w:line="240" w:lineRule="auto"/>
              <w:rPr>
                <w:rFonts w:ascii="Times New Roman" w:eastAsia="Times New Roman" w:hAnsi="Times New Roman" w:cs="Times New Roman"/>
                <w:color w:val="000000"/>
                <w:sz w:val="18"/>
                <w:szCs w:val="18"/>
                <w:lang w:eastAsia="ru-RU"/>
              </w:rPr>
            </w:pPr>
            <w:r w:rsidRPr="00A65B6F">
              <w:rPr>
                <w:rFonts w:ascii="Times New Roman" w:eastAsia="Times New Roman" w:hAnsi="Times New Roman" w:cs="Times New Roman"/>
                <w:color w:val="000000"/>
                <w:sz w:val="18"/>
                <w:szCs w:val="18"/>
                <w:lang w:eastAsia="ru-RU"/>
              </w:rPr>
              <w:t>1.Межбюджетные трансферты</w:t>
            </w:r>
            <w:r>
              <w:rPr>
                <w:rFonts w:ascii="Times New Roman" w:eastAsia="Times New Roman" w:hAnsi="Times New Roman" w:cs="Times New Roman"/>
                <w:color w:val="000000"/>
                <w:sz w:val="18"/>
                <w:szCs w:val="18"/>
                <w:lang w:eastAsia="ru-RU"/>
              </w:rPr>
              <w:t xml:space="preserve"> в сопоставимых условиях</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9 393 768,42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8 478 656,03</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10 880 615,61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11 656 614,99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11 388 776,22</w:t>
            </w:r>
          </w:p>
        </w:tc>
        <w:tc>
          <w:tcPr>
            <w:tcW w:w="594"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121,2</w:t>
            </w:r>
          </w:p>
        </w:tc>
        <w:tc>
          <w:tcPr>
            <w:tcW w:w="682"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134,3</w:t>
            </w:r>
          </w:p>
        </w:tc>
        <w:tc>
          <w:tcPr>
            <w:tcW w:w="735"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104,7</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97,7</w:t>
            </w:r>
          </w:p>
        </w:tc>
      </w:tr>
      <w:tr w:rsidR="00CE7F64" w:rsidRPr="00C663A6" w:rsidTr="00915BEB">
        <w:trPr>
          <w:trHeight w:val="255"/>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hideMark/>
          </w:tcPr>
          <w:p w:rsidR="00CE7F64" w:rsidRPr="00A65B6F" w:rsidRDefault="00CE7F64" w:rsidP="00CB273A">
            <w:pPr>
              <w:spacing w:after="0" w:line="240" w:lineRule="auto"/>
              <w:rPr>
                <w:rFonts w:ascii="Times New Roman" w:eastAsia="Times New Roman" w:hAnsi="Times New Roman" w:cs="Times New Roman"/>
                <w:iCs/>
                <w:sz w:val="18"/>
                <w:szCs w:val="18"/>
                <w:lang w:eastAsia="ru-RU"/>
              </w:rPr>
            </w:pPr>
            <w:r w:rsidRPr="00A65B6F">
              <w:rPr>
                <w:rFonts w:ascii="Times New Roman" w:eastAsia="Times New Roman" w:hAnsi="Times New Roman" w:cs="Times New Roman"/>
                <w:iCs/>
                <w:sz w:val="18"/>
                <w:szCs w:val="18"/>
                <w:lang w:eastAsia="ru-RU"/>
              </w:rPr>
              <w:t xml:space="preserve"> - дотации</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sidRPr="00A65B6F">
              <w:rPr>
                <w:rFonts w:ascii="Times New Roman" w:eastAsia="Times New Roman" w:hAnsi="Times New Roman" w:cs="Times New Roman"/>
                <w:iCs/>
                <w:sz w:val="16"/>
                <w:szCs w:val="18"/>
                <w:lang w:eastAsia="ru-RU"/>
              </w:rPr>
              <w:t>73 404,40</w:t>
            </w:r>
          </w:p>
        </w:tc>
        <w:tc>
          <w:tcPr>
            <w:tcW w:w="99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71 493,30</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71 493,30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71 493,30</w:t>
            </w:r>
          </w:p>
        </w:tc>
        <w:tc>
          <w:tcPr>
            <w:tcW w:w="113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71 493,30</w:t>
            </w:r>
          </w:p>
        </w:tc>
        <w:tc>
          <w:tcPr>
            <w:tcW w:w="59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97,4</w:t>
            </w:r>
          </w:p>
        </w:tc>
        <w:tc>
          <w:tcPr>
            <w:tcW w:w="68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6"/>
                <w:lang w:eastAsia="ru-RU"/>
              </w:rPr>
            </w:pPr>
            <w:r>
              <w:rPr>
                <w:rFonts w:ascii="Times New Roman" w:eastAsia="Times New Roman" w:hAnsi="Times New Roman" w:cs="Times New Roman"/>
                <w:iCs/>
                <w:sz w:val="16"/>
                <w:szCs w:val="16"/>
                <w:lang w:eastAsia="ru-RU"/>
              </w:rPr>
              <w:t>100,0</w:t>
            </w:r>
          </w:p>
        </w:tc>
        <w:tc>
          <w:tcPr>
            <w:tcW w:w="735"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sz w:val="16"/>
                <w:szCs w:val="16"/>
                <w:lang w:eastAsia="ru-RU"/>
              </w:rPr>
            </w:pPr>
            <w:r>
              <w:rPr>
                <w:rFonts w:ascii="Times New Roman" w:eastAsia="Times New Roman" w:hAnsi="Times New Roman" w:cs="Times New Roman"/>
                <w:i/>
                <w:iCs/>
                <w:sz w:val="16"/>
                <w:szCs w:val="16"/>
                <w:lang w:eastAsia="ru-RU"/>
              </w:rPr>
              <w:t>100,0</w:t>
            </w:r>
          </w:p>
        </w:tc>
        <w:tc>
          <w:tcPr>
            <w:tcW w:w="851" w:type="dxa"/>
            <w:tcBorders>
              <w:top w:val="nil"/>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sz w:val="16"/>
                <w:szCs w:val="16"/>
                <w:lang w:eastAsia="ru-RU"/>
              </w:rPr>
            </w:pPr>
            <w:r>
              <w:rPr>
                <w:rFonts w:ascii="Times New Roman" w:eastAsia="Times New Roman" w:hAnsi="Times New Roman" w:cs="Times New Roman"/>
                <w:i/>
                <w:iCs/>
                <w:sz w:val="16"/>
                <w:szCs w:val="16"/>
                <w:lang w:eastAsia="ru-RU"/>
              </w:rPr>
              <w:t>100,0</w:t>
            </w:r>
          </w:p>
        </w:tc>
      </w:tr>
      <w:tr w:rsidR="00CE7F64" w:rsidRPr="00C663A6" w:rsidTr="00915BEB">
        <w:trPr>
          <w:trHeight w:val="255"/>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hideMark/>
          </w:tcPr>
          <w:p w:rsidR="00CE7F64" w:rsidRPr="00A65B6F" w:rsidRDefault="00CE7F64" w:rsidP="00CB273A">
            <w:pPr>
              <w:spacing w:after="0" w:line="240" w:lineRule="auto"/>
              <w:rPr>
                <w:rFonts w:ascii="Times New Roman" w:eastAsia="Times New Roman" w:hAnsi="Times New Roman" w:cs="Times New Roman"/>
                <w:iCs/>
                <w:sz w:val="18"/>
                <w:szCs w:val="18"/>
                <w:lang w:eastAsia="ru-RU"/>
              </w:rPr>
            </w:pPr>
            <w:r w:rsidRPr="00A65B6F">
              <w:rPr>
                <w:rFonts w:ascii="Times New Roman" w:eastAsia="Times New Roman" w:hAnsi="Times New Roman" w:cs="Times New Roman"/>
                <w:iCs/>
                <w:sz w:val="18"/>
                <w:szCs w:val="18"/>
                <w:lang w:eastAsia="ru-RU"/>
              </w:rPr>
              <w:t xml:space="preserve"> - субсидии</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sidRPr="00A65B6F">
              <w:rPr>
                <w:rFonts w:ascii="Times New Roman" w:eastAsia="Times New Roman" w:hAnsi="Times New Roman" w:cs="Times New Roman"/>
                <w:iCs/>
                <w:sz w:val="16"/>
                <w:szCs w:val="18"/>
                <w:lang w:eastAsia="ru-RU"/>
              </w:rPr>
              <w:t>2 133 581,41</w:t>
            </w:r>
          </w:p>
        </w:tc>
        <w:tc>
          <w:tcPr>
            <w:tcW w:w="99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945 213,53</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3 488 833,37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4 075 534,80</w:t>
            </w:r>
          </w:p>
        </w:tc>
        <w:tc>
          <w:tcPr>
            <w:tcW w:w="113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3 966 273,73</w:t>
            </w:r>
          </w:p>
        </w:tc>
        <w:tc>
          <w:tcPr>
            <w:tcW w:w="59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8"/>
                <w:lang w:eastAsia="ru-RU"/>
              </w:rPr>
            </w:pPr>
            <w:r>
              <w:rPr>
                <w:rFonts w:ascii="Times New Roman" w:eastAsia="Times New Roman" w:hAnsi="Times New Roman" w:cs="Times New Roman"/>
                <w:iCs/>
                <w:sz w:val="16"/>
                <w:szCs w:val="18"/>
                <w:lang w:eastAsia="ru-RU"/>
              </w:rPr>
              <w:t>185,9</w:t>
            </w:r>
          </w:p>
        </w:tc>
        <w:tc>
          <w:tcPr>
            <w:tcW w:w="68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sz w:val="16"/>
                <w:szCs w:val="16"/>
                <w:lang w:eastAsia="ru-RU"/>
              </w:rPr>
            </w:pPr>
            <w:r>
              <w:rPr>
                <w:rFonts w:ascii="Times New Roman" w:eastAsia="Times New Roman" w:hAnsi="Times New Roman" w:cs="Times New Roman"/>
                <w:iCs/>
                <w:sz w:val="16"/>
                <w:szCs w:val="16"/>
                <w:lang w:eastAsia="ru-RU"/>
              </w:rPr>
              <w:t>419,6</w:t>
            </w:r>
          </w:p>
        </w:tc>
        <w:tc>
          <w:tcPr>
            <w:tcW w:w="735"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sz w:val="16"/>
                <w:szCs w:val="16"/>
                <w:lang w:eastAsia="ru-RU"/>
              </w:rPr>
            </w:pPr>
            <w:r>
              <w:rPr>
                <w:rFonts w:ascii="Times New Roman" w:eastAsia="Times New Roman" w:hAnsi="Times New Roman" w:cs="Times New Roman"/>
                <w:i/>
                <w:iCs/>
                <w:sz w:val="16"/>
                <w:szCs w:val="16"/>
                <w:lang w:eastAsia="ru-RU"/>
              </w:rPr>
              <w:t>113,7</w:t>
            </w:r>
          </w:p>
        </w:tc>
        <w:tc>
          <w:tcPr>
            <w:tcW w:w="851" w:type="dxa"/>
            <w:tcBorders>
              <w:top w:val="nil"/>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sz w:val="16"/>
                <w:szCs w:val="16"/>
                <w:lang w:eastAsia="ru-RU"/>
              </w:rPr>
            </w:pPr>
            <w:r>
              <w:rPr>
                <w:rFonts w:ascii="Times New Roman" w:eastAsia="Times New Roman" w:hAnsi="Times New Roman" w:cs="Times New Roman"/>
                <w:i/>
                <w:iCs/>
                <w:sz w:val="16"/>
                <w:szCs w:val="16"/>
                <w:lang w:eastAsia="ru-RU"/>
              </w:rPr>
              <w:t>97,3</w:t>
            </w:r>
          </w:p>
        </w:tc>
      </w:tr>
      <w:tr w:rsidR="00CE7F64" w:rsidRPr="00C663A6" w:rsidTr="00915BEB">
        <w:trPr>
          <w:trHeight w:val="255"/>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hideMark/>
          </w:tcPr>
          <w:p w:rsidR="00CE7F64" w:rsidRPr="00A65B6F" w:rsidRDefault="00CE7F64" w:rsidP="00CB273A">
            <w:pPr>
              <w:spacing w:after="0" w:line="240" w:lineRule="auto"/>
              <w:rPr>
                <w:rFonts w:ascii="Times New Roman" w:eastAsia="Times New Roman" w:hAnsi="Times New Roman" w:cs="Times New Roman"/>
                <w:iCs/>
                <w:sz w:val="18"/>
                <w:szCs w:val="18"/>
                <w:lang w:eastAsia="ru-RU"/>
              </w:rPr>
            </w:pPr>
            <w:r w:rsidRPr="00A65B6F">
              <w:rPr>
                <w:rFonts w:ascii="Times New Roman" w:eastAsia="Times New Roman" w:hAnsi="Times New Roman" w:cs="Times New Roman"/>
                <w:iCs/>
                <w:sz w:val="18"/>
                <w:szCs w:val="18"/>
                <w:lang w:eastAsia="ru-RU"/>
              </w:rPr>
              <w:t xml:space="preserve"> - субвенции</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sidRPr="00A65B6F">
              <w:rPr>
                <w:rFonts w:ascii="Times New Roman" w:eastAsia="Times New Roman" w:hAnsi="Times New Roman" w:cs="Times New Roman"/>
                <w:iCs/>
                <w:color w:val="000000"/>
                <w:sz w:val="16"/>
                <w:szCs w:val="18"/>
                <w:lang w:eastAsia="ru-RU"/>
              </w:rPr>
              <w:t>10 905 971,23</w:t>
            </w:r>
          </w:p>
        </w:tc>
        <w:tc>
          <w:tcPr>
            <w:tcW w:w="99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7 461 912,70</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7 316 535,68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7 498 766,15</w:t>
            </w:r>
          </w:p>
        </w:tc>
        <w:tc>
          <w:tcPr>
            <w:tcW w:w="113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7 340 779,99</w:t>
            </w:r>
          </w:p>
        </w:tc>
        <w:tc>
          <w:tcPr>
            <w:tcW w:w="59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67,3</w:t>
            </w:r>
          </w:p>
        </w:tc>
        <w:tc>
          <w:tcPr>
            <w:tcW w:w="68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6"/>
                <w:lang w:eastAsia="ru-RU"/>
              </w:rPr>
            </w:pPr>
            <w:r>
              <w:rPr>
                <w:rFonts w:ascii="Times New Roman" w:eastAsia="Times New Roman" w:hAnsi="Times New Roman" w:cs="Times New Roman"/>
                <w:iCs/>
                <w:color w:val="000000"/>
                <w:sz w:val="16"/>
                <w:szCs w:val="16"/>
                <w:lang w:eastAsia="ru-RU"/>
              </w:rPr>
              <w:t>98,4</w:t>
            </w:r>
          </w:p>
        </w:tc>
        <w:tc>
          <w:tcPr>
            <w:tcW w:w="735"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100,3</w:t>
            </w:r>
          </w:p>
        </w:tc>
        <w:tc>
          <w:tcPr>
            <w:tcW w:w="851" w:type="dxa"/>
            <w:tcBorders>
              <w:top w:val="nil"/>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97,9</w:t>
            </w:r>
          </w:p>
        </w:tc>
      </w:tr>
      <w:tr w:rsidR="00CE7F64" w:rsidRPr="00C663A6" w:rsidTr="00915BEB">
        <w:trPr>
          <w:trHeight w:val="255"/>
          <w:jc w:val="center"/>
        </w:trPr>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CE7F64" w:rsidRPr="00A65B6F" w:rsidRDefault="00CE7F64" w:rsidP="00CB273A">
            <w:pPr>
              <w:spacing w:after="0" w:line="240" w:lineRule="auto"/>
              <w:rPr>
                <w:rFonts w:ascii="Times New Roman" w:eastAsia="Times New Roman" w:hAnsi="Times New Roman" w:cs="Times New Roman"/>
                <w:iCs/>
                <w:sz w:val="18"/>
                <w:szCs w:val="18"/>
                <w:lang w:eastAsia="ru-RU"/>
              </w:rPr>
            </w:pPr>
            <w:r w:rsidRPr="00A65B6F">
              <w:rPr>
                <w:rFonts w:ascii="Times New Roman" w:eastAsia="Times New Roman" w:hAnsi="Times New Roman" w:cs="Times New Roman"/>
                <w:iCs/>
                <w:sz w:val="18"/>
                <w:szCs w:val="18"/>
                <w:lang w:eastAsia="ru-RU"/>
              </w:rPr>
              <w:t xml:space="preserve"> - субвенции</w:t>
            </w:r>
            <w:r>
              <w:rPr>
                <w:rFonts w:ascii="Times New Roman" w:eastAsia="Times New Roman" w:hAnsi="Times New Roman" w:cs="Times New Roman"/>
                <w:iCs/>
                <w:sz w:val="18"/>
                <w:szCs w:val="18"/>
                <w:lang w:eastAsia="ru-RU"/>
              </w:rPr>
              <w:t xml:space="preserve"> в сопоставимых условиях</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7 185 285,81*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7 461 912,70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7 316 535,68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7 498 766,15</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7 340 779,99</w:t>
            </w:r>
          </w:p>
        </w:tc>
        <w:tc>
          <w:tcPr>
            <w:tcW w:w="594"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102,2</w:t>
            </w:r>
          </w:p>
        </w:tc>
        <w:tc>
          <w:tcPr>
            <w:tcW w:w="682"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6"/>
                <w:lang w:eastAsia="ru-RU"/>
              </w:rPr>
            </w:pPr>
            <w:r>
              <w:rPr>
                <w:rFonts w:ascii="Times New Roman" w:eastAsia="Times New Roman" w:hAnsi="Times New Roman" w:cs="Times New Roman"/>
                <w:iCs/>
                <w:color w:val="000000"/>
                <w:sz w:val="16"/>
                <w:szCs w:val="16"/>
                <w:lang w:eastAsia="ru-RU"/>
              </w:rPr>
              <w:t>98,4</w:t>
            </w:r>
          </w:p>
        </w:tc>
        <w:tc>
          <w:tcPr>
            <w:tcW w:w="735" w:type="dxa"/>
            <w:tcBorders>
              <w:top w:val="nil"/>
              <w:left w:val="nil"/>
              <w:bottom w:val="single" w:sz="4" w:space="0" w:color="auto"/>
              <w:right w:val="single" w:sz="4" w:space="0" w:color="auto"/>
            </w:tcBorders>
            <w:shd w:val="clear" w:color="auto" w:fill="D9D9D9" w:themeFill="background1" w:themeFillShade="D9"/>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100,3</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97,9</w:t>
            </w:r>
          </w:p>
        </w:tc>
      </w:tr>
      <w:tr w:rsidR="00CE7F64" w:rsidRPr="00C663A6" w:rsidTr="00915BEB">
        <w:trPr>
          <w:trHeight w:val="3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hideMark/>
          </w:tcPr>
          <w:p w:rsidR="00CE7F64" w:rsidRPr="00A65B6F" w:rsidRDefault="00CE7F64" w:rsidP="00CB273A">
            <w:pPr>
              <w:spacing w:after="0" w:line="240" w:lineRule="auto"/>
              <w:rPr>
                <w:rFonts w:ascii="Times New Roman" w:eastAsia="Times New Roman" w:hAnsi="Times New Roman" w:cs="Times New Roman"/>
                <w:iCs/>
                <w:sz w:val="18"/>
                <w:szCs w:val="18"/>
                <w:lang w:eastAsia="ru-RU"/>
              </w:rPr>
            </w:pPr>
            <w:r w:rsidRPr="00A65B6F">
              <w:rPr>
                <w:rFonts w:ascii="Times New Roman" w:eastAsia="Times New Roman" w:hAnsi="Times New Roman" w:cs="Times New Roman"/>
                <w:iCs/>
                <w:sz w:val="18"/>
                <w:szCs w:val="18"/>
                <w:lang w:eastAsia="ru-RU"/>
              </w:rPr>
              <w:t xml:space="preserve"> - иные межбюджетные трансферты</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sidRPr="00A65B6F">
              <w:rPr>
                <w:rFonts w:ascii="Times New Roman" w:eastAsia="Times New Roman" w:hAnsi="Times New Roman" w:cs="Times New Roman"/>
                <w:iCs/>
                <w:color w:val="000000"/>
                <w:sz w:val="16"/>
                <w:szCs w:val="18"/>
                <w:lang w:eastAsia="ru-RU"/>
              </w:rPr>
              <w:t>1 496,80</w:t>
            </w:r>
          </w:p>
        </w:tc>
        <w:tc>
          <w:tcPr>
            <w:tcW w:w="99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36,50</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3 753,26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10 820,73</w:t>
            </w:r>
          </w:p>
        </w:tc>
        <w:tc>
          <w:tcPr>
            <w:tcW w:w="113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10 229,20</w:t>
            </w:r>
          </w:p>
        </w:tc>
        <w:tc>
          <w:tcPr>
            <w:tcW w:w="59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в 6,8 раз</w:t>
            </w:r>
          </w:p>
        </w:tc>
        <w:tc>
          <w:tcPr>
            <w:tcW w:w="68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280 раз</w:t>
            </w:r>
          </w:p>
        </w:tc>
        <w:tc>
          <w:tcPr>
            <w:tcW w:w="735"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272,5</w:t>
            </w:r>
          </w:p>
        </w:tc>
        <w:tc>
          <w:tcPr>
            <w:tcW w:w="851" w:type="dxa"/>
            <w:tcBorders>
              <w:top w:val="nil"/>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94,5</w:t>
            </w:r>
          </w:p>
        </w:tc>
      </w:tr>
      <w:tr w:rsidR="00CE7F64" w:rsidRPr="00C663A6" w:rsidTr="00915BEB">
        <w:trPr>
          <w:trHeight w:val="6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CE7F64" w:rsidRPr="00A65B6F" w:rsidRDefault="00CE7F64" w:rsidP="00CB273A">
            <w:pPr>
              <w:spacing w:after="0" w:line="240" w:lineRule="auto"/>
              <w:rPr>
                <w:rFonts w:ascii="Times New Roman" w:eastAsia="Times New Roman" w:hAnsi="Times New Roman" w:cs="Times New Roman"/>
                <w:color w:val="000000"/>
                <w:sz w:val="18"/>
                <w:szCs w:val="18"/>
                <w:lang w:eastAsia="ru-RU"/>
              </w:rPr>
            </w:pPr>
            <w:r w:rsidRPr="00A65B6F">
              <w:rPr>
                <w:rFonts w:ascii="Times New Roman" w:eastAsia="Times New Roman" w:hAnsi="Times New Roman" w:cs="Times New Roman"/>
                <w:color w:val="000000"/>
                <w:sz w:val="18"/>
                <w:szCs w:val="18"/>
                <w:lang w:eastAsia="ru-RU"/>
              </w:rPr>
              <w:t>2.Безвозмездные поступления от негосударственных организаций</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sidRPr="00A65B6F">
              <w:rPr>
                <w:rFonts w:ascii="Times New Roman" w:eastAsia="Times New Roman" w:hAnsi="Times New Roman" w:cs="Times New Roman"/>
                <w:sz w:val="16"/>
                <w:szCs w:val="18"/>
                <w:lang w:eastAsia="ru-RU"/>
              </w:rPr>
              <w:t>500,00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0,0</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1 800,00</w:t>
            </w:r>
          </w:p>
        </w:tc>
        <w:tc>
          <w:tcPr>
            <w:tcW w:w="594" w:type="dxa"/>
            <w:tcBorders>
              <w:top w:val="single" w:sz="4" w:space="0" w:color="auto"/>
              <w:left w:val="nil"/>
              <w:bottom w:val="single" w:sz="4" w:space="0" w:color="auto"/>
              <w:right w:val="single" w:sz="4" w:space="0" w:color="auto"/>
            </w:tcBorders>
            <w:shd w:val="clear" w:color="auto" w:fill="auto"/>
            <w:noWrap/>
            <w:vAlign w:val="center"/>
          </w:tcPr>
          <w:p w:rsidR="00CE7F64" w:rsidRPr="00D66637" w:rsidRDefault="00CE7F64" w:rsidP="00CB273A">
            <w:pPr>
              <w:spacing w:after="0" w:line="240" w:lineRule="auto"/>
              <w:ind w:left="-92" w:right="-108"/>
              <w:jc w:val="center"/>
              <w:rPr>
                <w:rFonts w:ascii="Times New Roman" w:eastAsia="Times New Roman" w:hAnsi="Times New Roman" w:cs="Times New Roman"/>
                <w:iCs/>
                <w:color w:val="000000"/>
                <w:sz w:val="16"/>
                <w:szCs w:val="18"/>
                <w:lang w:eastAsia="ru-RU"/>
              </w:rPr>
            </w:pPr>
            <w:r>
              <w:rPr>
                <w:rFonts w:ascii="Times New Roman" w:eastAsia="Times New Roman" w:hAnsi="Times New Roman" w:cs="Times New Roman"/>
                <w:iCs/>
                <w:color w:val="000000"/>
                <w:sz w:val="16"/>
                <w:szCs w:val="18"/>
                <w:lang w:eastAsia="ru-RU"/>
              </w:rPr>
              <w:t>в</w:t>
            </w:r>
            <w:r w:rsidRPr="00D66637">
              <w:rPr>
                <w:rFonts w:ascii="Times New Roman" w:eastAsia="Times New Roman" w:hAnsi="Times New Roman" w:cs="Times New Roman"/>
                <w:iCs/>
                <w:color w:val="000000"/>
                <w:sz w:val="16"/>
                <w:szCs w:val="18"/>
                <w:lang w:eastAsia="ru-RU"/>
              </w:rPr>
              <w:t xml:space="preserve"> 3,6  раза</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х</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sidRPr="006E6B17">
              <w:rPr>
                <w:rFonts w:ascii="Times New Roman" w:eastAsia="Times New Roman" w:hAnsi="Times New Roman" w:cs="Times New Roman"/>
                <w:sz w:val="10"/>
                <w:szCs w:val="16"/>
                <w:lang w:eastAsia="ru-RU"/>
              </w:rPr>
              <w:t>Х</w:t>
            </w:r>
          </w:p>
        </w:tc>
        <w:tc>
          <w:tcPr>
            <w:tcW w:w="851" w:type="dxa"/>
            <w:tcBorders>
              <w:top w:val="single" w:sz="4" w:space="0" w:color="auto"/>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х</w:t>
            </w:r>
          </w:p>
        </w:tc>
      </w:tr>
      <w:tr w:rsidR="00CE7F64" w:rsidRPr="00C663A6" w:rsidTr="00915BEB">
        <w:trPr>
          <w:trHeight w:val="6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CE7F64" w:rsidRPr="00A65B6F" w:rsidRDefault="00CE7F64" w:rsidP="00CB273A">
            <w:pPr>
              <w:spacing w:after="0" w:line="240" w:lineRule="auto"/>
              <w:rPr>
                <w:rFonts w:ascii="Times New Roman" w:eastAsia="Times New Roman" w:hAnsi="Times New Roman" w:cs="Times New Roman"/>
                <w:color w:val="000000"/>
                <w:sz w:val="18"/>
                <w:szCs w:val="18"/>
                <w:lang w:eastAsia="ru-RU"/>
              </w:rPr>
            </w:pPr>
            <w:r w:rsidRPr="00A65B6F">
              <w:rPr>
                <w:rFonts w:ascii="Times New Roman" w:eastAsia="Times New Roman" w:hAnsi="Times New Roman" w:cs="Times New Roman"/>
                <w:color w:val="000000"/>
                <w:sz w:val="18"/>
                <w:szCs w:val="18"/>
                <w:lang w:eastAsia="ru-RU"/>
              </w:rPr>
              <w:t>3.Прочие безвозмездные поступления (платные и целевые)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sidRPr="00A65B6F">
              <w:rPr>
                <w:rFonts w:ascii="Times New Roman" w:eastAsia="Times New Roman" w:hAnsi="Times New Roman" w:cs="Times New Roman"/>
                <w:sz w:val="16"/>
                <w:szCs w:val="18"/>
                <w:lang w:eastAsia="ru-RU"/>
              </w:rPr>
              <w:t>17 944,93</w:t>
            </w:r>
          </w:p>
        </w:tc>
        <w:tc>
          <w:tcPr>
            <w:tcW w:w="99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18 242,84</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19 155,67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19 155,67</w:t>
            </w:r>
          </w:p>
        </w:tc>
        <w:tc>
          <w:tcPr>
            <w:tcW w:w="113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19 155,69</w:t>
            </w:r>
          </w:p>
        </w:tc>
        <w:tc>
          <w:tcPr>
            <w:tcW w:w="594"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106,8</w:t>
            </w:r>
          </w:p>
        </w:tc>
        <w:tc>
          <w:tcPr>
            <w:tcW w:w="682"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105,0</w:t>
            </w:r>
          </w:p>
        </w:tc>
        <w:tc>
          <w:tcPr>
            <w:tcW w:w="735" w:type="dxa"/>
            <w:tcBorders>
              <w:top w:val="nil"/>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100,0</w:t>
            </w:r>
          </w:p>
        </w:tc>
      </w:tr>
      <w:tr w:rsidR="00CE7F64" w:rsidRPr="00C663A6" w:rsidTr="00915BEB">
        <w:trPr>
          <w:trHeight w:val="274"/>
          <w:jc w:val="center"/>
        </w:trPr>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CE7F64" w:rsidRPr="00A65B6F" w:rsidRDefault="00CE7F64" w:rsidP="00CB273A">
            <w:pPr>
              <w:spacing w:after="0" w:line="240" w:lineRule="auto"/>
              <w:rPr>
                <w:rFonts w:ascii="Times New Roman" w:eastAsia="Times New Roman" w:hAnsi="Times New Roman" w:cs="Times New Roman"/>
                <w:color w:val="000000"/>
                <w:sz w:val="18"/>
                <w:szCs w:val="18"/>
                <w:lang w:eastAsia="ru-RU"/>
              </w:rPr>
            </w:pPr>
            <w:r w:rsidRPr="00A65B6F">
              <w:rPr>
                <w:rFonts w:ascii="Times New Roman" w:eastAsia="Times New Roman" w:hAnsi="Times New Roman" w:cs="Times New Roman"/>
                <w:color w:val="000000"/>
                <w:sz w:val="18"/>
                <w:szCs w:val="18"/>
                <w:lang w:eastAsia="ru-RU"/>
              </w:rPr>
              <w:t xml:space="preserve">4.Доходы от возврата остатков субсидий, </w:t>
            </w:r>
            <w:r w:rsidRPr="00A65B6F">
              <w:rPr>
                <w:rFonts w:ascii="Times New Roman" w:eastAsia="Times New Roman" w:hAnsi="Times New Roman" w:cs="Times New Roman"/>
                <w:color w:val="000000"/>
                <w:sz w:val="18"/>
                <w:szCs w:val="18"/>
                <w:lang w:eastAsia="ru-RU"/>
              </w:rPr>
              <w:lastRenderedPageBreak/>
              <w:t>субвенций и иных межбюджетных трансфертов, имеющих целевое назначение, прошлых лет</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sidRPr="00A65B6F">
              <w:rPr>
                <w:rFonts w:ascii="Times New Roman" w:eastAsia="Times New Roman" w:hAnsi="Times New Roman" w:cs="Times New Roman"/>
                <w:sz w:val="16"/>
                <w:szCs w:val="18"/>
                <w:lang w:eastAsia="ru-RU"/>
              </w:rPr>
              <w:lastRenderedPageBreak/>
              <w:t>1 162,91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0,0</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3 573,86</w:t>
            </w:r>
          </w:p>
        </w:tc>
        <w:tc>
          <w:tcPr>
            <w:tcW w:w="594"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sidRPr="00D66637">
              <w:rPr>
                <w:rFonts w:ascii="Times New Roman" w:eastAsia="Times New Roman" w:hAnsi="Times New Roman" w:cs="Times New Roman"/>
                <w:iCs/>
                <w:color w:val="000000"/>
                <w:sz w:val="16"/>
                <w:szCs w:val="18"/>
                <w:lang w:eastAsia="ru-RU"/>
              </w:rPr>
              <w:t>в 3,1 раза</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sidRPr="00657D57">
              <w:rPr>
                <w:rFonts w:ascii="Times New Roman" w:eastAsia="Times New Roman" w:hAnsi="Times New Roman" w:cs="Times New Roman"/>
                <w:sz w:val="12"/>
                <w:szCs w:val="16"/>
                <w:lang w:eastAsia="ru-RU"/>
              </w:rPr>
              <w:t>Х</w:t>
            </w:r>
            <w:r>
              <w:rPr>
                <w:rFonts w:ascii="Times New Roman" w:eastAsia="Times New Roman" w:hAnsi="Times New Roman" w:cs="Times New Roman"/>
                <w:sz w:val="16"/>
                <w:szCs w:val="16"/>
                <w:lang w:eastAsia="ru-RU"/>
              </w:rPr>
              <w:t xml:space="preserve"> </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Х</w:t>
            </w:r>
          </w:p>
        </w:tc>
        <w:tc>
          <w:tcPr>
            <w:tcW w:w="851" w:type="dxa"/>
            <w:tcBorders>
              <w:top w:val="single" w:sz="4" w:space="0" w:color="auto"/>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sidRPr="00657D57">
              <w:rPr>
                <w:rFonts w:ascii="Times New Roman" w:eastAsia="Times New Roman" w:hAnsi="Times New Roman" w:cs="Times New Roman"/>
                <w:sz w:val="12"/>
                <w:szCs w:val="16"/>
                <w:lang w:eastAsia="ru-RU"/>
              </w:rPr>
              <w:t>Х</w:t>
            </w:r>
          </w:p>
        </w:tc>
      </w:tr>
      <w:tr w:rsidR="00CE7F64" w:rsidRPr="00C663A6" w:rsidTr="00915BEB">
        <w:trPr>
          <w:trHeight w:val="274"/>
          <w:jc w:val="center"/>
        </w:trPr>
        <w:tc>
          <w:tcPr>
            <w:tcW w:w="2217" w:type="dxa"/>
            <w:tcBorders>
              <w:top w:val="single" w:sz="4" w:space="0" w:color="auto"/>
              <w:left w:val="single" w:sz="4" w:space="0" w:color="auto"/>
              <w:bottom w:val="single" w:sz="4" w:space="0" w:color="auto"/>
              <w:right w:val="single" w:sz="4" w:space="0" w:color="auto"/>
            </w:tcBorders>
            <w:shd w:val="clear" w:color="auto" w:fill="auto"/>
            <w:hideMark/>
          </w:tcPr>
          <w:p w:rsidR="00CE7F64" w:rsidRPr="00A65B6F" w:rsidRDefault="00CE7F64" w:rsidP="00CB273A">
            <w:pPr>
              <w:spacing w:after="0" w:line="240" w:lineRule="auto"/>
              <w:rPr>
                <w:rFonts w:ascii="Times New Roman" w:eastAsia="Times New Roman" w:hAnsi="Times New Roman" w:cs="Times New Roman"/>
                <w:color w:val="000000"/>
                <w:sz w:val="18"/>
                <w:szCs w:val="18"/>
                <w:lang w:eastAsia="ru-RU"/>
              </w:rPr>
            </w:pPr>
            <w:r w:rsidRPr="00A65B6F">
              <w:rPr>
                <w:rFonts w:ascii="Times New Roman" w:eastAsia="Times New Roman" w:hAnsi="Times New Roman" w:cs="Times New Roman"/>
                <w:color w:val="000000"/>
                <w:sz w:val="18"/>
                <w:szCs w:val="18"/>
                <w:lang w:eastAsia="ru-RU"/>
              </w:rPr>
              <w:lastRenderedPageBreak/>
              <w:t xml:space="preserve">5.Возврат остатков субсидий, субвенций и иных межбюджетных трансфертов, имеющих целевое назначение, прошлых лет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sidRPr="00A65B6F">
              <w:rPr>
                <w:rFonts w:ascii="Times New Roman" w:eastAsia="Times New Roman" w:hAnsi="Times New Roman" w:cs="Times New Roman"/>
                <w:sz w:val="16"/>
                <w:szCs w:val="18"/>
                <w:lang w:eastAsia="ru-RU"/>
              </w:rPr>
              <w:t>-36 986,19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0,0</w:t>
            </w:r>
          </w:p>
        </w:tc>
        <w:tc>
          <w:tcPr>
            <w:tcW w:w="992" w:type="dxa"/>
            <w:tcBorders>
              <w:top w:val="single" w:sz="4" w:space="0" w:color="auto"/>
              <w:left w:val="nil"/>
              <w:bottom w:val="single" w:sz="4" w:space="0" w:color="auto"/>
              <w:right w:val="single" w:sz="4" w:space="0" w:color="auto"/>
            </w:tcBorders>
            <w:vAlign w:val="center"/>
          </w:tcPr>
          <w:p w:rsidR="00CE7F64" w:rsidRPr="00CE7F64" w:rsidRDefault="00CE7F64" w:rsidP="00CE7F64">
            <w:pPr>
              <w:spacing w:after="0" w:line="240" w:lineRule="auto"/>
              <w:ind w:left="-92" w:right="-108"/>
              <w:jc w:val="center"/>
              <w:rPr>
                <w:rFonts w:ascii="Times New Roman" w:eastAsia="Times New Roman" w:hAnsi="Times New Roman" w:cs="Times New Roman"/>
                <w:bCs/>
                <w:sz w:val="16"/>
                <w:szCs w:val="18"/>
                <w:lang w:eastAsia="ru-RU"/>
              </w:rPr>
            </w:pPr>
            <w:r w:rsidRPr="00CE7F64">
              <w:rPr>
                <w:rFonts w:ascii="Times New Roman" w:eastAsia="Times New Roman" w:hAnsi="Times New Roman" w:cs="Times New Roman"/>
                <w:bCs/>
                <w:sz w:val="16"/>
                <w:szCs w:val="18"/>
                <w:lang w:eastAsia="ru-RU"/>
              </w:rPr>
              <w:t>- 68 534,75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- 68 534,75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- 136 397,26</w:t>
            </w:r>
          </w:p>
        </w:tc>
        <w:tc>
          <w:tcPr>
            <w:tcW w:w="594"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8"/>
                <w:lang w:eastAsia="ru-RU"/>
              </w:rPr>
            </w:pPr>
            <w:r w:rsidRPr="00D66637">
              <w:rPr>
                <w:rFonts w:ascii="Times New Roman" w:eastAsia="Times New Roman" w:hAnsi="Times New Roman" w:cs="Times New Roman"/>
                <w:iCs/>
                <w:color w:val="000000"/>
                <w:sz w:val="16"/>
                <w:szCs w:val="18"/>
                <w:lang w:eastAsia="ru-RU"/>
              </w:rPr>
              <w:t>в 3,</w:t>
            </w:r>
            <w:r>
              <w:rPr>
                <w:rFonts w:ascii="Times New Roman" w:eastAsia="Times New Roman" w:hAnsi="Times New Roman" w:cs="Times New Roman"/>
                <w:iCs/>
                <w:color w:val="000000"/>
                <w:sz w:val="16"/>
                <w:szCs w:val="18"/>
                <w:lang w:eastAsia="ru-RU"/>
              </w:rPr>
              <w:t>7</w:t>
            </w:r>
            <w:r w:rsidRPr="00D66637">
              <w:rPr>
                <w:rFonts w:ascii="Times New Roman" w:eastAsia="Times New Roman" w:hAnsi="Times New Roman" w:cs="Times New Roman"/>
                <w:iCs/>
                <w:color w:val="000000"/>
                <w:sz w:val="16"/>
                <w:szCs w:val="18"/>
                <w:lang w:eastAsia="ru-RU"/>
              </w:rPr>
              <w:t xml:space="preserve"> раза</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sidRPr="00657D57">
              <w:rPr>
                <w:rFonts w:ascii="Times New Roman" w:eastAsia="Times New Roman" w:hAnsi="Times New Roman" w:cs="Times New Roman"/>
                <w:sz w:val="12"/>
                <w:szCs w:val="16"/>
                <w:lang w:eastAsia="ru-RU"/>
              </w:rPr>
              <w:t>Х</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199,0</w:t>
            </w:r>
          </w:p>
        </w:tc>
        <w:tc>
          <w:tcPr>
            <w:tcW w:w="851" w:type="dxa"/>
            <w:tcBorders>
              <w:top w:val="single" w:sz="4" w:space="0" w:color="auto"/>
              <w:left w:val="nil"/>
              <w:bottom w:val="single" w:sz="4" w:space="0" w:color="auto"/>
              <w:right w:val="single" w:sz="4" w:space="0" w:color="auto"/>
            </w:tcBorders>
            <w:vAlign w:val="center"/>
          </w:tcPr>
          <w:p w:rsidR="00CE7F64" w:rsidRPr="00A65B6F" w:rsidRDefault="00CE7F64" w:rsidP="00CB273A">
            <w:pPr>
              <w:spacing w:after="0" w:line="240" w:lineRule="auto"/>
              <w:ind w:left="-92" w:right="-108"/>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199,0</w:t>
            </w:r>
          </w:p>
        </w:tc>
      </w:tr>
    </w:tbl>
    <w:p w:rsidR="007C2E76" w:rsidRPr="00C663A6" w:rsidRDefault="007C2E76" w:rsidP="007C2E76">
      <w:pPr>
        <w:spacing w:after="0" w:line="240" w:lineRule="auto"/>
        <w:ind w:firstLine="709"/>
        <w:jc w:val="both"/>
        <w:rPr>
          <w:rFonts w:ascii="Times New Roman" w:hAnsi="Times New Roman" w:cs="Times New Roman"/>
          <w:sz w:val="6"/>
          <w:highlight w:val="yellow"/>
        </w:rPr>
      </w:pPr>
    </w:p>
    <w:p w:rsidR="007C2E76" w:rsidRPr="005373CE" w:rsidRDefault="007C2E76" w:rsidP="007C2E76">
      <w:pPr>
        <w:spacing w:after="0" w:line="240" w:lineRule="auto"/>
        <w:ind w:firstLine="708"/>
        <w:jc w:val="both"/>
        <w:rPr>
          <w:rFonts w:ascii="Times New Roman" w:eastAsiaTheme="minorEastAsia" w:hAnsi="Times New Roman" w:cs="Times New Roman"/>
          <w:sz w:val="12"/>
          <w:szCs w:val="28"/>
          <w:lang w:eastAsia="ru-RU"/>
        </w:rPr>
      </w:pPr>
      <w:r w:rsidRPr="005373CE">
        <w:rPr>
          <w:rFonts w:ascii="Times New Roman" w:eastAsiaTheme="minorEastAsia" w:hAnsi="Times New Roman" w:cs="Times New Roman"/>
          <w:sz w:val="16"/>
          <w:szCs w:val="28"/>
          <w:lang w:eastAsia="ru-RU"/>
        </w:rPr>
        <w:t xml:space="preserve">Примечание: * В связи с тем, что с 2015 года на краевой уровень передано финансирование 27 мер социальной поддержки  исполнение  2014 года приведено в сопоставимые условия. </w:t>
      </w:r>
    </w:p>
    <w:p w:rsidR="007C2E76" w:rsidRPr="00C663A6" w:rsidRDefault="007C2E76" w:rsidP="007C2E76">
      <w:pPr>
        <w:spacing w:after="0" w:line="240" w:lineRule="auto"/>
        <w:ind w:firstLine="709"/>
        <w:jc w:val="both"/>
        <w:rPr>
          <w:rFonts w:ascii="Times New Roman" w:hAnsi="Times New Roman" w:cs="Times New Roman"/>
          <w:sz w:val="28"/>
          <w:szCs w:val="28"/>
          <w:highlight w:val="yellow"/>
        </w:rPr>
      </w:pPr>
    </w:p>
    <w:p w:rsidR="007C2E76" w:rsidRPr="00600793" w:rsidRDefault="007C2E76" w:rsidP="007C2E76">
      <w:pPr>
        <w:spacing w:after="0" w:line="240" w:lineRule="auto"/>
        <w:ind w:firstLine="709"/>
        <w:jc w:val="both"/>
        <w:rPr>
          <w:rFonts w:ascii="Times New Roman" w:hAnsi="Times New Roman" w:cs="Times New Roman"/>
          <w:sz w:val="28"/>
          <w:szCs w:val="28"/>
        </w:rPr>
      </w:pPr>
      <w:r w:rsidRPr="00600793">
        <w:rPr>
          <w:rFonts w:ascii="Times New Roman" w:hAnsi="Times New Roman" w:cs="Times New Roman"/>
          <w:sz w:val="28"/>
          <w:szCs w:val="28"/>
        </w:rPr>
        <w:t xml:space="preserve">Поступления межбюджетных трансфертов в бюджет города в 2015 году составили </w:t>
      </w:r>
      <w:r>
        <w:rPr>
          <w:rFonts w:ascii="Times New Roman" w:hAnsi="Times New Roman" w:cs="Times New Roman"/>
          <w:sz w:val="28"/>
          <w:szCs w:val="28"/>
        </w:rPr>
        <w:t>11 388 776,22</w:t>
      </w:r>
      <w:r w:rsidRPr="00600793">
        <w:rPr>
          <w:rFonts w:ascii="Times New Roman" w:hAnsi="Times New Roman" w:cs="Times New Roman"/>
          <w:sz w:val="28"/>
          <w:szCs w:val="28"/>
        </w:rPr>
        <w:t xml:space="preserve"> тыс. рублей</w:t>
      </w:r>
      <w:r w:rsidR="00147C1F">
        <w:rPr>
          <w:rFonts w:ascii="Times New Roman" w:hAnsi="Times New Roman" w:cs="Times New Roman"/>
          <w:sz w:val="28"/>
          <w:szCs w:val="28"/>
        </w:rPr>
        <w:t xml:space="preserve"> (</w:t>
      </w:r>
      <w:r w:rsidRPr="00600793">
        <w:rPr>
          <w:rFonts w:ascii="Times New Roman" w:hAnsi="Times New Roman" w:cs="Times New Roman"/>
          <w:sz w:val="28"/>
          <w:szCs w:val="28"/>
        </w:rPr>
        <w:t xml:space="preserve">на </w:t>
      </w:r>
      <w:r>
        <w:rPr>
          <w:rFonts w:ascii="Times New Roman" w:hAnsi="Times New Roman" w:cs="Times New Roman"/>
          <w:sz w:val="28"/>
          <w:szCs w:val="28"/>
        </w:rPr>
        <w:t>267 838,77 тыс. рублей или на 2</w:t>
      </w:r>
      <w:r w:rsidRPr="00600793">
        <w:rPr>
          <w:rFonts w:ascii="Times New Roman" w:hAnsi="Times New Roman" w:cs="Times New Roman"/>
          <w:sz w:val="28"/>
          <w:szCs w:val="28"/>
        </w:rPr>
        <w:t xml:space="preserve">,3%  меньше </w:t>
      </w:r>
      <w:r w:rsidR="001A3ED5">
        <w:rPr>
          <w:rFonts w:ascii="Times New Roman" w:hAnsi="Times New Roman" w:cs="Times New Roman"/>
          <w:sz w:val="28"/>
          <w:szCs w:val="28"/>
        </w:rPr>
        <w:t>уточненных бюджетных назначений</w:t>
      </w:r>
      <w:r w:rsidR="00147C1F">
        <w:rPr>
          <w:rFonts w:ascii="Times New Roman" w:hAnsi="Times New Roman" w:cs="Times New Roman"/>
          <w:sz w:val="28"/>
          <w:szCs w:val="28"/>
        </w:rPr>
        <w:t>):</w:t>
      </w:r>
    </w:p>
    <w:p w:rsidR="007C2E76" w:rsidRPr="00600793" w:rsidRDefault="007C2E76" w:rsidP="00CB72C9">
      <w:pPr>
        <w:pStyle w:val="a4"/>
        <w:numPr>
          <w:ilvl w:val="0"/>
          <w:numId w:val="4"/>
        </w:numPr>
        <w:spacing w:after="0" w:line="240" w:lineRule="auto"/>
        <w:ind w:left="0" w:firstLine="1069"/>
        <w:jc w:val="both"/>
        <w:rPr>
          <w:rFonts w:ascii="Times New Roman" w:hAnsi="Times New Roman" w:cs="Times New Roman"/>
          <w:sz w:val="28"/>
          <w:szCs w:val="28"/>
        </w:rPr>
      </w:pPr>
      <w:r w:rsidRPr="00600793">
        <w:rPr>
          <w:rFonts w:ascii="Times New Roman" w:hAnsi="Times New Roman" w:cs="Times New Roman"/>
          <w:sz w:val="28"/>
          <w:szCs w:val="28"/>
        </w:rPr>
        <w:t xml:space="preserve">дотации </w:t>
      </w:r>
      <w:r>
        <w:rPr>
          <w:rFonts w:ascii="Times New Roman" w:hAnsi="Times New Roman" w:cs="Times New Roman"/>
          <w:sz w:val="28"/>
          <w:szCs w:val="28"/>
        </w:rPr>
        <w:t>–</w:t>
      </w:r>
      <w:r w:rsidR="001A3ED5">
        <w:rPr>
          <w:rFonts w:ascii="Times New Roman" w:hAnsi="Times New Roman" w:cs="Times New Roman"/>
          <w:sz w:val="28"/>
          <w:szCs w:val="28"/>
        </w:rPr>
        <w:t xml:space="preserve"> </w:t>
      </w:r>
      <w:r>
        <w:rPr>
          <w:rFonts w:ascii="Times New Roman" w:hAnsi="Times New Roman" w:cs="Times New Roman"/>
          <w:sz w:val="28"/>
          <w:szCs w:val="28"/>
        </w:rPr>
        <w:t>71 493,30</w:t>
      </w:r>
      <w:r w:rsidRPr="00600793">
        <w:rPr>
          <w:rFonts w:ascii="Times New Roman" w:hAnsi="Times New Roman" w:cs="Times New Roman"/>
          <w:sz w:val="28"/>
          <w:szCs w:val="28"/>
        </w:rPr>
        <w:t xml:space="preserve"> тыс. рублей или 100% от уточненных бюджетных назначений (по сравнению с прошлым годом сумма уменьшилась на </w:t>
      </w:r>
      <w:r>
        <w:rPr>
          <w:rFonts w:ascii="Times New Roman" w:hAnsi="Times New Roman" w:cs="Times New Roman"/>
          <w:sz w:val="28"/>
          <w:szCs w:val="28"/>
        </w:rPr>
        <w:t>1 911,10</w:t>
      </w:r>
      <w:r w:rsidRPr="00600793">
        <w:rPr>
          <w:rFonts w:ascii="Times New Roman" w:hAnsi="Times New Roman" w:cs="Times New Roman"/>
          <w:sz w:val="28"/>
          <w:szCs w:val="28"/>
        </w:rPr>
        <w:t xml:space="preserve"> тыс. рублей или на </w:t>
      </w:r>
      <w:r>
        <w:rPr>
          <w:rFonts w:ascii="Times New Roman" w:hAnsi="Times New Roman" w:cs="Times New Roman"/>
          <w:sz w:val="28"/>
          <w:szCs w:val="28"/>
        </w:rPr>
        <w:t>2,6</w:t>
      </w:r>
      <w:r w:rsidRPr="00600793">
        <w:rPr>
          <w:rFonts w:ascii="Times New Roman" w:hAnsi="Times New Roman" w:cs="Times New Roman"/>
          <w:sz w:val="28"/>
          <w:szCs w:val="28"/>
        </w:rPr>
        <w:t>%);</w:t>
      </w:r>
    </w:p>
    <w:p w:rsidR="007C2E76" w:rsidRDefault="007C2E76" w:rsidP="00CB72C9">
      <w:pPr>
        <w:pStyle w:val="a4"/>
        <w:numPr>
          <w:ilvl w:val="0"/>
          <w:numId w:val="4"/>
        </w:numPr>
        <w:spacing w:after="0" w:line="240" w:lineRule="auto"/>
        <w:ind w:left="0" w:firstLine="1069"/>
        <w:jc w:val="both"/>
        <w:rPr>
          <w:rFonts w:ascii="Times New Roman" w:hAnsi="Times New Roman" w:cs="Times New Roman"/>
          <w:sz w:val="28"/>
          <w:szCs w:val="28"/>
        </w:rPr>
      </w:pPr>
      <w:r w:rsidRPr="00600793">
        <w:rPr>
          <w:rFonts w:ascii="Times New Roman" w:hAnsi="Times New Roman" w:cs="Times New Roman"/>
          <w:sz w:val="28"/>
          <w:szCs w:val="28"/>
        </w:rPr>
        <w:t>субсиди</w:t>
      </w:r>
      <w:r w:rsidR="001A3ED5">
        <w:rPr>
          <w:rFonts w:ascii="Times New Roman" w:hAnsi="Times New Roman" w:cs="Times New Roman"/>
          <w:sz w:val="28"/>
          <w:szCs w:val="28"/>
        </w:rPr>
        <w:t>и</w:t>
      </w:r>
      <w:r w:rsidRPr="00600793">
        <w:rPr>
          <w:rFonts w:ascii="Times New Roman" w:hAnsi="Times New Roman" w:cs="Times New Roman"/>
          <w:sz w:val="28"/>
          <w:szCs w:val="28"/>
        </w:rPr>
        <w:t xml:space="preserve"> – </w:t>
      </w:r>
      <w:r>
        <w:rPr>
          <w:rFonts w:ascii="Times New Roman" w:hAnsi="Times New Roman" w:cs="Times New Roman"/>
          <w:sz w:val="28"/>
          <w:szCs w:val="28"/>
        </w:rPr>
        <w:t>3 966 273,73</w:t>
      </w:r>
      <w:r w:rsidRPr="00600793">
        <w:rPr>
          <w:rFonts w:ascii="Times New Roman" w:hAnsi="Times New Roman" w:cs="Times New Roman"/>
          <w:sz w:val="28"/>
          <w:szCs w:val="28"/>
        </w:rPr>
        <w:t xml:space="preserve"> тыс. рублей или </w:t>
      </w:r>
      <w:r>
        <w:rPr>
          <w:rFonts w:ascii="Times New Roman" w:hAnsi="Times New Roman" w:cs="Times New Roman"/>
          <w:sz w:val="28"/>
          <w:szCs w:val="28"/>
        </w:rPr>
        <w:t>97,3</w:t>
      </w:r>
      <w:r w:rsidRPr="00600793">
        <w:rPr>
          <w:rFonts w:ascii="Times New Roman" w:hAnsi="Times New Roman" w:cs="Times New Roman"/>
          <w:sz w:val="28"/>
          <w:szCs w:val="28"/>
        </w:rPr>
        <w:t>% от уточненных бюджетных назначений</w:t>
      </w:r>
      <w:r>
        <w:rPr>
          <w:rFonts w:ascii="Times New Roman" w:hAnsi="Times New Roman" w:cs="Times New Roman"/>
          <w:sz w:val="28"/>
          <w:szCs w:val="28"/>
        </w:rPr>
        <w:t>;</w:t>
      </w:r>
    </w:p>
    <w:p w:rsidR="007C2E76" w:rsidRDefault="007C2E76" w:rsidP="00CB72C9">
      <w:pPr>
        <w:pStyle w:val="a4"/>
        <w:numPr>
          <w:ilvl w:val="0"/>
          <w:numId w:val="4"/>
        </w:numPr>
        <w:spacing w:after="0" w:line="240" w:lineRule="auto"/>
        <w:ind w:left="0" w:firstLine="1069"/>
        <w:jc w:val="both"/>
        <w:rPr>
          <w:rFonts w:ascii="Times New Roman" w:hAnsi="Times New Roman" w:cs="Times New Roman"/>
          <w:sz w:val="28"/>
          <w:szCs w:val="28"/>
        </w:rPr>
      </w:pPr>
      <w:r w:rsidRPr="00600793">
        <w:rPr>
          <w:rFonts w:ascii="Times New Roman" w:hAnsi="Times New Roman" w:cs="Times New Roman"/>
          <w:sz w:val="28"/>
          <w:szCs w:val="28"/>
        </w:rPr>
        <w:t>субвенци</w:t>
      </w:r>
      <w:r w:rsidR="001A3ED5">
        <w:rPr>
          <w:rFonts w:ascii="Times New Roman" w:hAnsi="Times New Roman" w:cs="Times New Roman"/>
          <w:sz w:val="28"/>
          <w:szCs w:val="28"/>
        </w:rPr>
        <w:t>и</w:t>
      </w:r>
      <w:r w:rsidRPr="00600793">
        <w:rPr>
          <w:rFonts w:ascii="Times New Roman" w:hAnsi="Times New Roman" w:cs="Times New Roman"/>
          <w:sz w:val="28"/>
          <w:szCs w:val="28"/>
        </w:rPr>
        <w:t xml:space="preserve"> – </w:t>
      </w:r>
      <w:r>
        <w:rPr>
          <w:rFonts w:ascii="Times New Roman" w:hAnsi="Times New Roman" w:cs="Times New Roman"/>
          <w:sz w:val="28"/>
          <w:szCs w:val="28"/>
        </w:rPr>
        <w:t>7 340 779,99</w:t>
      </w:r>
      <w:r w:rsidRPr="00600793">
        <w:rPr>
          <w:rFonts w:ascii="Times New Roman" w:hAnsi="Times New Roman" w:cs="Times New Roman"/>
          <w:sz w:val="28"/>
          <w:szCs w:val="28"/>
        </w:rPr>
        <w:t xml:space="preserve"> тыс. рублей или </w:t>
      </w:r>
      <w:r>
        <w:rPr>
          <w:rFonts w:ascii="Times New Roman" w:hAnsi="Times New Roman" w:cs="Times New Roman"/>
          <w:sz w:val="28"/>
          <w:szCs w:val="28"/>
        </w:rPr>
        <w:t>97,9</w:t>
      </w:r>
      <w:r w:rsidRPr="00600793">
        <w:rPr>
          <w:rFonts w:ascii="Times New Roman" w:hAnsi="Times New Roman" w:cs="Times New Roman"/>
          <w:sz w:val="28"/>
          <w:szCs w:val="28"/>
        </w:rPr>
        <w:t>% от уточненных бюджетных назначений</w:t>
      </w:r>
      <w:r>
        <w:rPr>
          <w:rFonts w:ascii="Times New Roman" w:hAnsi="Times New Roman" w:cs="Times New Roman"/>
          <w:sz w:val="28"/>
          <w:szCs w:val="28"/>
        </w:rPr>
        <w:t>;</w:t>
      </w:r>
    </w:p>
    <w:p w:rsidR="007C2E76" w:rsidRDefault="007C2E76" w:rsidP="00CB72C9">
      <w:pPr>
        <w:pStyle w:val="a4"/>
        <w:numPr>
          <w:ilvl w:val="0"/>
          <w:numId w:val="4"/>
        </w:numPr>
        <w:spacing w:after="0" w:line="240" w:lineRule="auto"/>
        <w:ind w:left="0" w:firstLine="1069"/>
        <w:jc w:val="both"/>
        <w:rPr>
          <w:rFonts w:ascii="Times New Roman" w:hAnsi="Times New Roman" w:cs="Times New Roman"/>
          <w:sz w:val="28"/>
          <w:szCs w:val="28"/>
        </w:rPr>
      </w:pPr>
      <w:r>
        <w:rPr>
          <w:rFonts w:ascii="Times New Roman" w:hAnsi="Times New Roman" w:cs="Times New Roman"/>
          <w:sz w:val="28"/>
          <w:szCs w:val="28"/>
        </w:rPr>
        <w:t>ины</w:t>
      </w:r>
      <w:r w:rsidR="001A3ED5">
        <w:rPr>
          <w:rFonts w:ascii="Times New Roman" w:hAnsi="Times New Roman" w:cs="Times New Roman"/>
          <w:sz w:val="28"/>
          <w:szCs w:val="28"/>
        </w:rPr>
        <w:t>е</w:t>
      </w:r>
      <w:r>
        <w:rPr>
          <w:rFonts w:ascii="Times New Roman" w:hAnsi="Times New Roman" w:cs="Times New Roman"/>
          <w:sz w:val="28"/>
          <w:szCs w:val="28"/>
        </w:rPr>
        <w:t xml:space="preserve"> межбюджетны</w:t>
      </w:r>
      <w:r w:rsidR="001A3ED5">
        <w:rPr>
          <w:rFonts w:ascii="Times New Roman" w:hAnsi="Times New Roman" w:cs="Times New Roman"/>
          <w:sz w:val="28"/>
          <w:szCs w:val="28"/>
        </w:rPr>
        <w:t>е</w:t>
      </w:r>
      <w:r>
        <w:rPr>
          <w:rFonts w:ascii="Times New Roman" w:hAnsi="Times New Roman" w:cs="Times New Roman"/>
          <w:sz w:val="28"/>
          <w:szCs w:val="28"/>
        </w:rPr>
        <w:t xml:space="preserve"> трансферт</w:t>
      </w:r>
      <w:r w:rsidR="001A3ED5">
        <w:rPr>
          <w:rFonts w:ascii="Times New Roman" w:hAnsi="Times New Roman" w:cs="Times New Roman"/>
          <w:sz w:val="28"/>
          <w:szCs w:val="28"/>
        </w:rPr>
        <w:t>ы</w:t>
      </w:r>
      <w:r>
        <w:rPr>
          <w:rFonts w:ascii="Times New Roman" w:hAnsi="Times New Roman" w:cs="Times New Roman"/>
          <w:sz w:val="28"/>
          <w:szCs w:val="28"/>
        </w:rPr>
        <w:t xml:space="preserve"> – 10 229,20 тыс. рублей или 94,5 % от уточненных бюджетных назначений.</w:t>
      </w:r>
    </w:p>
    <w:p w:rsidR="007C2E76" w:rsidRDefault="00147C1F" w:rsidP="00147C1F">
      <w:pPr>
        <w:pStyle w:val="a4"/>
        <w:spacing w:after="0" w:line="240" w:lineRule="auto"/>
        <w:ind w:left="0" w:firstLine="1069"/>
        <w:jc w:val="both"/>
        <w:rPr>
          <w:rFonts w:ascii="Times New Roman" w:hAnsi="Times New Roman" w:cs="Times New Roman"/>
          <w:sz w:val="28"/>
          <w:szCs w:val="28"/>
        </w:rPr>
      </w:pPr>
      <w:r w:rsidRPr="00147C1F">
        <w:rPr>
          <w:rFonts w:ascii="Times New Roman" w:hAnsi="Times New Roman" w:cs="Times New Roman"/>
          <w:sz w:val="28"/>
          <w:szCs w:val="28"/>
        </w:rPr>
        <w:t>По сравнению с 2014 годом в сопоставимых условиях сумма по межбюджетным трансфертам (дотация, субсидии, субвенции и иные межбюджетные трансферты) увеличилась на 1 995 007,80 тыс. рублей или на 21,2%.</w:t>
      </w:r>
    </w:p>
    <w:p w:rsidR="00147C1F" w:rsidRPr="00491C1E" w:rsidRDefault="00147C1F" w:rsidP="007C2E76">
      <w:pPr>
        <w:pStyle w:val="a4"/>
        <w:spacing w:after="0" w:line="240" w:lineRule="auto"/>
        <w:ind w:left="1069"/>
        <w:jc w:val="both"/>
        <w:rPr>
          <w:rFonts w:ascii="Times New Roman" w:hAnsi="Times New Roman" w:cs="Times New Roman"/>
          <w:sz w:val="16"/>
          <w:szCs w:val="28"/>
        </w:rPr>
      </w:pPr>
    </w:p>
    <w:p w:rsidR="007C2E76" w:rsidRDefault="007C2E76" w:rsidP="007C2E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поступления субсидий </w:t>
      </w:r>
      <w:r w:rsidR="00147C1F">
        <w:rPr>
          <w:rFonts w:ascii="Times New Roman" w:hAnsi="Times New Roman" w:cs="Times New Roman"/>
          <w:sz w:val="28"/>
          <w:szCs w:val="28"/>
        </w:rPr>
        <w:t xml:space="preserve">в 2015 году </w:t>
      </w:r>
      <w:r>
        <w:rPr>
          <w:rFonts w:ascii="Times New Roman" w:hAnsi="Times New Roman" w:cs="Times New Roman"/>
          <w:sz w:val="28"/>
          <w:szCs w:val="28"/>
        </w:rPr>
        <w:t>показал следующее.</w:t>
      </w:r>
    </w:p>
    <w:p w:rsidR="007C2E76" w:rsidRPr="00764B94" w:rsidRDefault="007C2E76" w:rsidP="007C2E76">
      <w:pPr>
        <w:spacing w:after="0" w:line="240" w:lineRule="auto"/>
        <w:ind w:firstLine="709"/>
        <w:jc w:val="both"/>
        <w:rPr>
          <w:rFonts w:ascii="Times New Roman" w:hAnsi="Times New Roman" w:cs="Times New Roman"/>
          <w:sz w:val="28"/>
          <w:szCs w:val="28"/>
        </w:rPr>
      </w:pPr>
      <w:r w:rsidRPr="00764B94">
        <w:rPr>
          <w:rFonts w:ascii="Times New Roman" w:hAnsi="Times New Roman" w:cs="Times New Roman"/>
          <w:sz w:val="28"/>
          <w:szCs w:val="28"/>
        </w:rPr>
        <w:t>Не в полном объеме поступили средства по 13</w:t>
      </w:r>
      <w:r w:rsidR="00277EE5">
        <w:rPr>
          <w:rFonts w:ascii="Times New Roman" w:hAnsi="Times New Roman" w:cs="Times New Roman"/>
          <w:sz w:val="28"/>
          <w:szCs w:val="28"/>
        </w:rPr>
        <w:t>-ти</w:t>
      </w:r>
      <w:r w:rsidRPr="00764B94">
        <w:rPr>
          <w:rFonts w:ascii="Times New Roman" w:hAnsi="Times New Roman" w:cs="Times New Roman"/>
          <w:sz w:val="28"/>
          <w:szCs w:val="28"/>
        </w:rPr>
        <w:t xml:space="preserve"> из 38</w:t>
      </w:r>
      <w:r w:rsidR="00277EE5">
        <w:rPr>
          <w:rFonts w:ascii="Times New Roman" w:hAnsi="Times New Roman" w:cs="Times New Roman"/>
          <w:sz w:val="28"/>
          <w:szCs w:val="28"/>
        </w:rPr>
        <w:t>-ми</w:t>
      </w:r>
      <w:r w:rsidRPr="00764B94">
        <w:rPr>
          <w:rFonts w:ascii="Times New Roman" w:hAnsi="Times New Roman" w:cs="Times New Roman"/>
          <w:sz w:val="28"/>
          <w:szCs w:val="28"/>
        </w:rPr>
        <w:t xml:space="preserve"> видов субсидий. Наибольшее неисполнение </w:t>
      </w:r>
      <w:r>
        <w:rPr>
          <w:rFonts w:ascii="Times New Roman" w:hAnsi="Times New Roman" w:cs="Times New Roman"/>
          <w:sz w:val="28"/>
          <w:szCs w:val="28"/>
        </w:rPr>
        <w:t>в абсолютном значении на сумму</w:t>
      </w:r>
      <w:r w:rsidRPr="00764B94">
        <w:rPr>
          <w:rFonts w:ascii="Times New Roman" w:hAnsi="Times New Roman" w:cs="Times New Roman"/>
          <w:sz w:val="28"/>
          <w:szCs w:val="28"/>
        </w:rPr>
        <w:t xml:space="preserve"> 58 738,95 тыс. рублей </w:t>
      </w:r>
      <w:r>
        <w:rPr>
          <w:rFonts w:ascii="Times New Roman" w:hAnsi="Times New Roman" w:cs="Times New Roman"/>
          <w:sz w:val="28"/>
          <w:szCs w:val="28"/>
        </w:rPr>
        <w:t xml:space="preserve">или на 9,4% </w:t>
      </w:r>
      <w:r w:rsidRPr="00764B94">
        <w:rPr>
          <w:rFonts w:ascii="Times New Roman" w:hAnsi="Times New Roman" w:cs="Times New Roman"/>
          <w:sz w:val="28"/>
          <w:szCs w:val="28"/>
        </w:rPr>
        <w:t xml:space="preserve">сложилось по субсидии на введение дополнительных мест в системе дошкольного образования детей посредством строительства, реконструкции и капитального ремонта зданий муниципальных образовательных организаций. </w:t>
      </w:r>
    </w:p>
    <w:p w:rsidR="007C2E76" w:rsidRDefault="007C2E76" w:rsidP="007C2E76">
      <w:pPr>
        <w:spacing w:after="0" w:line="240" w:lineRule="auto"/>
        <w:ind w:firstLine="709"/>
        <w:jc w:val="both"/>
        <w:rPr>
          <w:rFonts w:ascii="Times New Roman" w:hAnsi="Times New Roman" w:cs="Times New Roman"/>
          <w:sz w:val="28"/>
          <w:szCs w:val="28"/>
        </w:rPr>
      </w:pPr>
      <w:r w:rsidRPr="00764B94">
        <w:rPr>
          <w:rFonts w:ascii="Times New Roman" w:hAnsi="Times New Roman" w:cs="Times New Roman"/>
          <w:sz w:val="28"/>
          <w:szCs w:val="28"/>
        </w:rPr>
        <w:t>В</w:t>
      </w:r>
      <w:r>
        <w:rPr>
          <w:rFonts w:ascii="Times New Roman" w:hAnsi="Times New Roman" w:cs="Times New Roman"/>
          <w:sz w:val="28"/>
          <w:szCs w:val="28"/>
        </w:rPr>
        <w:t xml:space="preserve"> относительном значении исполнение </w:t>
      </w:r>
      <w:r w:rsidR="00CA3EFF">
        <w:rPr>
          <w:rFonts w:ascii="Times New Roman" w:hAnsi="Times New Roman" w:cs="Times New Roman"/>
          <w:sz w:val="28"/>
          <w:szCs w:val="28"/>
        </w:rPr>
        <w:t xml:space="preserve">по субсидиям </w:t>
      </w:r>
      <w:r w:rsidR="00147C1F">
        <w:rPr>
          <w:rFonts w:ascii="Times New Roman" w:hAnsi="Times New Roman" w:cs="Times New Roman"/>
          <w:sz w:val="28"/>
          <w:szCs w:val="28"/>
        </w:rPr>
        <w:t>к уточненному плану составило:</w:t>
      </w:r>
    </w:p>
    <w:p w:rsidR="007C2E76" w:rsidRPr="007D3643" w:rsidRDefault="007C2E76" w:rsidP="00495587">
      <w:pPr>
        <w:pStyle w:val="a4"/>
        <w:numPr>
          <w:ilvl w:val="0"/>
          <w:numId w:val="42"/>
        </w:numPr>
        <w:spacing w:after="0" w:line="240" w:lineRule="auto"/>
        <w:jc w:val="both"/>
        <w:rPr>
          <w:rFonts w:ascii="Times New Roman" w:hAnsi="Times New Roman" w:cs="Times New Roman"/>
          <w:sz w:val="28"/>
          <w:szCs w:val="28"/>
        </w:rPr>
      </w:pPr>
      <w:r w:rsidRPr="007D3643">
        <w:rPr>
          <w:rFonts w:ascii="Times New Roman" w:hAnsi="Times New Roman" w:cs="Times New Roman"/>
          <w:sz w:val="28"/>
          <w:szCs w:val="28"/>
        </w:rPr>
        <w:t xml:space="preserve">100% </w:t>
      </w:r>
      <w:r w:rsidR="00147C1F">
        <w:rPr>
          <w:rFonts w:ascii="Times New Roman" w:hAnsi="Times New Roman" w:cs="Times New Roman"/>
          <w:sz w:val="28"/>
          <w:szCs w:val="28"/>
        </w:rPr>
        <w:t xml:space="preserve">- </w:t>
      </w:r>
      <w:r w:rsidRPr="007D3643">
        <w:rPr>
          <w:rFonts w:ascii="Times New Roman" w:hAnsi="Times New Roman" w:cs="Times New Roman"/>
          <w:sz w:val="28"/>
          <w:szCs w:val="28"/>
        </w:rPr>
        <w:t>по 22</w:t>
      </w:r>
      <w:r w:rsidR="00147C1F">
        <w:rPr>
          <w:rFonts w:ascii="Times New Roman" w:hAnsi="Times New Roman" w:cs="Times New Roman"/>
          <w:sz w:val="28"/>
          <w:szCs w:val="28"/>
        </w:rPr>
        <w:t>-м</w:t>
      </w:r>
      <w:r w:rsidRPr="007D3643">
        <w:rPr>
          <w:rFonts w:ascii="Times New Roman" w:hAnsi="Times New Roman" w:cs="Times New Roman"/>
          <w:sz w:val="28"/>
          <w:szCs w:val="28"/>
        </w:rPr>
        <w:t xml:space="preserve"> видам субсидий;</w:t>
      </w:r>
    </w:p>
    <w:p w:rsidR="007C2E76" w:rsidRPr="007D3643" w:rsidRDefault="007C2E76" w:rsidP="00495587">
      <w:pPr>
        <w:pStyle w:val="a4"/>
        <w:numPr>
          <w:ilvl w:val="0"/>
          <w:numId w:val="42"/>
        </w:numPr>
        <w:spacing w:after="0" w:line="240" w:lineRule="auto"/>
        <w:jc w:val="both"/>
        <w:rPr>
          <w:rFonts w:ascii="Times New Roman" w:hAnsi="Times New Roman" w:cs="Times New Roman"/>
          <w:sz w:val="28"/>
          <w:szCs w:val="28"/>
        </w:rPr>
      </w:pPr>
      <w:r w:rsidRPr="007D3643">
        <w:rPr>
          <w:rFonts w:ascii="Times New Roman" w:hAnsi="Times New Roman" w:cs="Times New Roman"/>
          <w:sz w:val="28"/>
          <w:szCs w:val="28"/>
        </w:rPr>
        <w:t>от 90 до 100% - по 8-ми</w:t>
      </w:r>
      <w:r w:rsidR="000D0B2E">
        <w:rPr>
          <w:rFonts w:ascii="Times New Roman" w:hAnsi="Times New Roman" w:cs="Times New Roman"/>
          <w:sz w:val="28"/>
          <w:szCs w:val="28"/>
        </w:rPr>
        <w:t xml:space="preserve"> субсидиям</w:t>
      </w:r>
      <w:r w:rsidRPr="007D3643">
        <w:rPr>
          <w:rFonts w:ascii="Times New Roman" w:hAnsi="Times New Roman" w:cs="Times New Roman"/>
          <w:sz w:val="28"/>
          <w:szCs w:val="28"/>
        </w:rPr>
        <w:t>;</w:t>
      </w:r>
    </w:p>
    <w:p w:rsidR="007C2E76" w:rsidRPr="007D3643" w:rsidRDefault="007C2E76" w:rsidP="00495587">
      <w:pPr>
        <w:pStyle w:val="a4"/>
        <w:numPr>
          <w:ilvl w:val="0"/>
          <w:numId w:val="42"/>
        </w:numPr>
        <w:spacing w:after="0" w:line="240" w:lineRule="auto"/>
        <w:jc w:val="both"/>
        <w:rPr>
          <w:rFonts w:ascii="Times New Roman" w:hAnsi="Times New Roman" w:cs="Times New Roman"/>
          <w:sz w:val="28"/>
          <w:szCs w:val="28"/>
        </w:rPr>
      </w:pPr>
      <w:r w:rsidRPr="007D3643">
        <w:rPr>
          <w:rFonts w:ascii="Times New Roman" w:hAnsi="Times New Roman" w:cs="Times New Roman"/>
          <w:sz w:val="28"/>
          <w:szCs w:val="28"/>
        </w:rPr>
        <w:t>от 80 до 90% - по 2-м</w:t>
      </w:r>
      <w:r w:rsidR="000D0B2E">
        <w:rPr>
          <w:rFonts w:ascii="Times New Roman" w:hAnsi="Times New Roman" w:cs="Times New Roman"/>
          <w:sz w:val="28"/>
          <w:szCs w:val="28"/>
        </w:rPr>
        <w:t xml:space="preserve"> субсидиям</w:t>
      </w:r>
      <w:r w:rsidRPr="007D3643">
        <w:rPr>
          <w:rFonts w:ascii="Times New Roman" w:hAnsi="Times New Roman" w:cs="Times New Roman"/>
          <w:sz w:val="28"/>
          <w:szCs w:val="28"/>
        </w:rPr>
        <w:t>;</w:t>
      </w:r>
    </w:p>
    <w:p w:rsidR="007C2E76" w:rsidRPr="007D3643" w:rsidRDefault="007C2E76" w:rsidP="00495587">
      <w:pPr>
        <w:pStyle w:val="a4"/>
        <w:numPr>
          <w:ilvl w:val="0"/>
          <w:numId w:val="42"/>
        </w:numPr>
        <w:spacing w:after="0" w:line="240" w:lineRule="auto"/>
        <w:jc w:val="both"/>
        <w:rPr>
          <w:rFonts w:ascii="Times New Roman" w:hAnsi="Times New Roman" w:cs="Times New Roman"/>
          <w:sz w:val="28"/>
          <w:szCs w:val="28"/>
        </w:rPr>
      </w:pPr>
      <w:r w:rsidRPr="007D3643">
        <w:rPr>
          <w:rFonts w:ascii="Times New Roman" w:hAnsi="Times New Roman" w:cs="Times New Roman"/>
          <w:sz w:val="28"/>
          <w:szCs w:val="28"/>
        </w:rPr>
        <w:t>от 70 до 80% - по 2-м</w:t>
      </w:r>
      <w:r w:rsidR="000D0B2E">
        <w:rPr>
          <w:rFonts w:ascii="Times New Roman" w:hAnsi="Times New Roman" w:cs="Times New Roman"/>
          <w:sz w:val="28"/>
          <w:szCs w:val="28"/>
        </w:rPr>
        <w:t xml:space="preserve"> субсидиям</w:t>
      </w:r>
      <w:r w:rsidRPr="007D3643">
        <w:rPr>
          <w:rFonts w:ascii="Times New Roman" w:hAnsi="Times New Roman" w:cs="Times New Roman"/>
          <w:sz w:val="28"/>
          <w:szCs w:val="28"/>
        </w:rPr>
        <w:t xml:space="preserve">; </w:t>
      </w:r>
    </w:p>
    <w:p w:rsidR="007C2E76" w:rsidRPr="007D3643" w:rsidRDefault="007C2E76" w:rsidP="00495587">
      <w:pPr>
        <w:pStyle w:val="a4"/>
        <w:numPr>
          <w:ilvl w:val="0"/>
          <w:numId w:val="42"/>
        </w:numPr>
        <w:spacing w:after="0" w:line="240" w:lineRule="auto"/>
        <w:ind w:left="0" w:firstLine="1069"/>
        <w:jc w:val="both"/>
        <w:rPr>
          <w:rFonts w:ascii="Times New Roman" w:hAnsi="Times New Roman" w:cs="Times New Roman"/>
          <w:sz w:val="28"/>
          <w:szCs w:val="28"/>
        </w:rPr>
      </w:pPr>
      <w:r w:rsidRPr="007D3643">
        <w:rPr>
          <w:rFonts w:ascii="Times New Roman" w:hAnsi="Times New Roman" w:cs="Times New Roman"/>
          <w:sz w:val="28"/>
          <w:szCs w:val="28"/>
        </w:rPr>
        <w:lastRenderedPageBreak/>
        <w:t>менее 70% (67,4%) исполнение сложилось по субсидии на частичное финансирование расходов на выплаты врачам, медицинским сестрам диетическим, шеф-поварам, старшим воспитателям муниципальных загородных оздоровительных лагерей.</w:t>
      </w:r>
    </w:p>
    <w:p w:rsidR="007C2E76" w:rsidRDefault="007C2E76" w:rsidP="0062110A">
      <w:pPr>
        <w:spacing w:after="0" w:line="240" w:lineRule="auto"/>
        <w:ind w:firstLine="709"/>
        <w:jc w:val="both"/>
        <w:rPr>
          <w:rFonts w:ascii="Times New Roman" w:hAnsi="Times New Roman" w:cs="Times New Roman"/>
          <w:sz w:val="28"/>
          <w:szCs w:val="28"/>
        </w:rPr>
      </w:pPr>
      <w:r w:rsidRPr="00507176">
        <w:rPr>
          <w:rFonts w:ascii="Times New Roman" w:hAnsi="Times New Roman" w:cs="Times New Roman"/>
          <w:sz w:val="28"/>
          <w:szCs w:val="28"/>
        </w:rPr>
        <w:t xml:space="preserve">По сравнению с </w:t>
      </w:r>
      <w:r w:rsidR="00147C1F">
        <w:rPr>
          <w:rFonts w:ascii="Times New Roman" w:hAnsi="Times New Roman" w:cs="Times New Roman"/>
          <w:sz w:val="28"/>
          <w:szCs w:val="28"/>
        </w:rPr>
        <w:t>2014 годом</w:t>
      </w:r>
      <w:r w:rsidRPr="00507176">
        <w:rPr>
          <w:rFonts w:ascii="Times New Roman" w:hAnsi="Times New Roman" w:cs="Times New Roman"/>
          <w:sz w:val="28"/>
          <w:szCs w:val="28"/>
        </w:rPr>
        <w:t xml:space="preserve"> </w:t>
      </w:r>
      <w:r>
        <w:rPr>
          <w:rFonts w:ascii="Times New Roman" w:hAnsi="Times New Roman" w:cs="Times New Roman"/>
          <w:sz w:val="28"/>
          <w:szCs w:val="28"/>
        </w:rPr>
        <w:t>объем субсидий</w:t>
      </w:r>
      <w:r w:rsidRPr="00507176">
        <w:rPr>
          <w:rFonts w:ascii="Times New Roman" w:hAnsi="Times New Roman" w:cs="Times New Roman"/>
          <w:sz w:val="28"/>
          <w:szCs w:val="28"/>
        </w:rPr>
        <w:t xml:space="preserve"> </w:t>
      </w:r>
      <w:r w:rsidR="00B418BE">
        <w:rPr>
          <w:rFonts w:ascii="Times New Roman" w:hAnsi="Times New Roman" w:cs="Times New Roman"/>
          <w:sz w:val="28"/>
          <w:szCs w:val="28"/>
        </w:rPr>
        <w:t xml:space="preserve">в 2015 году </w:t>
      </w:r>
      <w:r w:rsidRPr="00507176">
        <w:rPr>
          <w:rFonts w:ascii="Times New Roman" w:hAnsi="Times New Roman" w:cs="Times New Roman"/>
          <w:sz w:val="28"/>
          <w:szCs w:val="28"/>
        </w:rPr>
        <w:t>увеличил</w:t>
      </w:r>
      <w:r>
        <w:rPr>
          <w:rFonts w:ascii="Times New Roman" w:hAnsi="Times New Roman" w:cs="Times New Roman"/>
          <w:sz w:val="28"/>
          <w:szCs w:val="28"/>
        </w:rPr>
        <w:t>ся</w:t>
      </w:r>
      <w:r w:rsidRPr="00507176">
        <w:rPr>
          <w:rFonts w:ascii="Times New Roman" w:hAnsi="Times New Roman" w:cs="Times New Roman"/>
          <w:sz w:val="28"/>
          <w:szCs w:val="28"/>
        </w:rPr>
        <w:t xml:space="preserve"> на 1 832 692,</w:t>
      </w:r>
      <w:r>
        <w:rPr>
          <w:rFonts w:ascii="Times New Roman" w:hAnsi="Times New Roman" w:cs="Times New Roman"/>
          <w:sz w:val="28"/>
          <w:szCs w:val="28"/>
        </w:rPr>
        <w:t>35</w:t>
      </w:r>
      <w:r w:rsidRPr="00507176">
        <w:rPr>
          <w:rFonts w:ascii="Times New Roman" w:hAnsi="Times New Roman" w:cs="Times New Roman"/>
          <w:sz w:val="28"/>
          <w:szCs w:val="28"/>
        </w:rPr>
        <w:t xml:space="preserve"> тыс. рублей или на 85,9%</w:t>
      </w:r>
      <w:r>
        <w:rPr>
          <w:rFonts w:ascii="Times New Roman" w:hAnsi="Times New Roman" w:cs="Times New Roman"/>
          <w:sz w:val="28"/>
          <w:szCs w:val="28"/>
        </w:rPr>
        <w:t>. Это сложилось за счет:</w:t>
      </w:r>
    </w:p>
    <w:p w:rsidR="007C2E76" w:rsidRDefault="0062110A" w:rsidP="006211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7C2E76">
        <w:rPr>
          <w:rFonts w:ascii="Times New Roman" w:hAnsi="Times New Roman" w:cs="Times New Roman"/>
          <w:sz w:val="28"/>
          <w:szCs w:val="28"/>
        </w:rPr>
        <w:t>Получения 12</w:t>
      </w:r>
      <w:r w:rsidR="00BC264B" w:rsidRPr="00240D2E">
        <w:rPr>
          <w:rFonts w:ascii="Times New Roman" w:hAnsi="Times New Roman" w:cs="Times New Roman"/>
          <w:sz w:val="28"/>
          <w:szCs w:val="28"/>
        </w:rPr>
        <w:t>-ти</w:t>
      </w:r>
      <w:r w:rsidR="007C2E76" w:rsidRPr="00240D2E">
        <w:rPr>
          <w:rFonts w:ascii="Times New Roman" w:hAnsi="Times New Roman" w:cs="Times New Roman"/>
          <w:sz w:val="28"/>
          <w:szCs w:val="28"/>
        </w:rPr>
        <w:t xml:space="preserve"> новых видов субсидий</w:t>
      </w:r>
      <w:r w:rsidR="007C2E76">
        <w:rPr>
          <w:rFonts w:ascii="Times New Roman" w:hAnsi="Times New Roman" w:cs="Times New Roman"/>
          <w:sz w:val="28"/>
          <w:szCs w:val="28"/>
        </w:rPr>
        <w:t xml:space="preserve"> на сумму 1 580 568,20 тыс. рублей, из них:  </w:t>
      </w:r>
    </w:p>
    <w:p w:rsidR="007C2E76" w:rsidRPr="00246097" w:rsidRDefault="007C2E76" w:rsidP="00495587">
      <w:pPr>
        <w:pStyle w:val="a4"/>
        <w:numPr>
          <w:ilvl w:val="0"/>
          <w:numId w:val="79"/>
        </w:numPr>
        <w:spacing w:after="0" w:line="240" w:lineRule="auto"/>
        <w:ind w:left="0" w:firstLine="1069"/>
        <w:jc w:val="both"/>
        <w:rPr>
          <w:rFonts w:ascii="Times New Roman" w:hAnsi="Times New Roman" w:cs="Times New Roman"/>
          <w:sz w:val="28"/>
          <w:szCs w:val="28"/>
        </w:rPr>
      </w:pPr>
      <w:r w:rsidRPr="00246097">
        <w:rPr>
          <w:rFonts w:ascii="Times New Roman" w:hAnsi="Times New Roman" w:cs="Times New Roman"/>
          <w:sz w:val="28"/>
          <w:szCs w:val="28"/>
        </w:rPr>
        <w:t>965 175,58 тыс. рублей - на проектирование, строительство и реконструкцию автомобильных дорог общего пользования регионального и межмуниципального значения, местного значения за счет средств федерального бюджета;</w:t>
      </w:r>
    </w:p>
    <w:p w:rsidR="007C2E76" w:rsidRPr="00246097" w:rsidRDefault="007C2E76" w:rsidP="00495587">
      <w:pPr>
        <w:pStyle w:val="a4"/>
        <w:numPr>
          <w:ilvl w:val="0"/>
          <w:numId w:val="79"/>
        </w:numPr>
        <w:spacing w:after="0" w:line="240" w:lineRule="auto"/>
        <w:ind w:left="0" w:firstLine="1069"/>
        <w:jc w:val="both"/>
        <w:rPr>
          <w:rFonts w:ascii="Times New Roman" w:hAnsi="Times New Roman" w:cs="Times New Roman"/>
          <w:sz w:val="28"/>
          <w:szCs w:val="28"/>
        </w:rPr>
      </w:pPr>
      <w:r w:rsidRPr="00246097">
        <w:rPr>
          <w:rFonts w:ascii="Times New Roman" w:hAnsi="Times New Roman" w:cs="Times New Roman"/>
          <w:sz w:val="28"/>
          <w:szCs w:val="28"/>
        </w:rPr>
        <w:t>569 321,77 тыс. рублей - на введение дополнительных мест  в системе дошкольного образования детей посредством строительства, реконструкции и капитального ремонта зданий муниципальных образовательных организаций.</w:t>
      </w:r>
    </w:p>
    <w:p w:rsidR="007C2E76" w:rsidRDefault="0062110A" w:rsidP="006211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BC264B">
        <w:rPr>
          <w:rFonts w:ascii="Times New Roman" w:hAnsi="Times New Roman" w:cs="Times New Roman"/>
          <w:sz w:val="28"/>
          <w:szCs w:val="28"/>
        </w:rPr>
        <w:t>Поступлений</w:t>
      </w:r>
      <w:r w:rsidR="007C2E76">
        <w:rPr>
          <w:rFonts w:ascii="Times New Roman" w:hAnsi="Times New Roman" w:cs="Times New Roman"/>
          <w:sz w:val="28"/>
          <w:szCs w:val="28"/>
        </w:rPr>
        <w:t xml:space="preserve"> </w:t>
      </w:r>
      <w:r w:rsidR="00246097">
        <w:rPr>
          <w:rFonts w:ascii="Times New Roman" w:hAnsi="Times New Roman" w:cs="Times New Roman"/>
          <w:sz w:val="28"/>
          <w:szCs w:val="28"/>
        </w:rPr>
        <w:t>по 17</w:t>
      </w:r>
      <w:r w:rsidR="00BC264B">
        <w:rPr>
          <w:rFonts w:ascii="Times New Roman" w:hAnsi="Times New Roman" w:cs="Times New Roman"/>
          <w:sz w:val="28"/>
          <w:szCs w:val="28"/>
        </w:rPr>
        <w:t>-ти</w:t>
      </w:r>
      <w:r w:rsidR="00246097">
        <w:rPr>
          <w:rFonts w:ascii="Times New Roman" w:hAnsi="Times New Roman" w:cs="Times New Roman"/>
          <w:sz w:val="28"/>
          <w:szCs w:val="28"/>
        </w:rPr>
        <w:t xml:space="preserve"> видам </w:t>
      </w:r>
      <w:r w:rsidR="007C2E76">
        <w:rPr>
          <w:rFonts w:ascii="Times New Roman" w:hAnsi="Times New Roman" w:cs="Times New Roman"/>
          <w:sz w:val="28"/>
          <w:szCs w:val="28"/>
        </w:rPr>
        <w:t>субсидий в большем объеме, чем в 2014 году на сумму 1 138 385,82 тыс. рублей, из них:</w:t>
      </w:r>
    </w:p>
    <w:p w:rsidR="007C2E76" w:rsidRPr="00246097" w:rsidRDefault="007C2E76" w:rsidP="00495587">
      <w:pPr>
        <w:pStyle w:val="a4"/>
        <w:numPr>
          <w:ilvl w:val="0"/>
          <w:numId w:val="80"/>
        </w:numPr>
        <w:spacing w:after="0" w:line="240" w:lineRule="auto"/>
        <w:ind w:left="0" w:firstLine="1134"/>
        <w:jc w:val="both"/>
        <w:rPr>
          <w:rFonts w:ascii="Times New Roman" w:hAnsi="Times New Roman" w:cs="Times New Roman"/>
          <w:sz w:val="28"/>
          <w:szCs w:val="28"/>
        </w:rPr>
      </w:pPr>
      <w:r w:rsidRPr="00246097">
        <w:rPr>
          <w:rFonts w:ascii="Times New Roman" w:hAnsi="Times New Roman" w:cs="Times New Roman"/>
          <w:sz w:val="28"/>
          <w:szCs w:val="28"/>
        </w:rPr>
        <w:t>404 016,58 тыс. рулей или в 14 раз на обеспечение мероприятий по переселению граждан из аварийного жилищного фонда за счет средств, поступивших от государственной корпорации Фонд содействия реформированию жилищно-коммунального хозяйства;</w:t>
      </w:r>
    </w:p>
    <w:p w:rsidR="007C2E76" w:rsidRPr="00246097" w:rsidRDefault="007C2E76" w:rsidP="00495587">
      <w:pPr>
        <w:pStyle w:val="a4"/>
        <w:numPr>
          <w:ilvl w:val="0"/>
          <w:numId w:val="80"/>
        </w:numPr>
        <w:spacing w:after="0" w:line="240" w:lineRule="auto"/>
        <w:ind w:left="0" w:firstLine="1134"/>
        <w:jc w:val="both"/>
        <w:rPr>
          <w:rFonts w:ascii="Times New Roman" w:hAnsi="Times New Roman" w:cs="Times New Roman"/>
          <w:sz w:val="28"/>
          <w:szCs w:val="28"/>
        </w:rPr>
      </w:pPr>
      <w:r w:rsidRPr="00246097">
        <w:rPr>
          <w:rFonts w:ascii="Times New Roman" w:hAnsi="Times New Roman" w:cs="Times New Roman"/>
          <w:sz w:val="28"/>
          <w:szCs w:val="28"/>
        </w:rPr>
        <w:t>384 072,03 тыс. рублей или в 10 раз на обеспечение мероприятий по переселению граждан из аварийного фонда за счет средств бюджетов;</w:t>
      </w:r>
    </w:p>
    <w:p w:rsidR="007C2E76" w:rsidRPr="00246097" w:rsidRDefault="007C2E76" w:rsidP="00495587">
      <w:pPr>
        <w:pStyle w:val="a4"/>
        <w:numPr>
          <w:ilvl w:val="0"/>
          <w:numId w:val="80"/>
        </w:numPr>
        <w:spacing w:after="0" w:line="240" w:lineRule="auto"/>
        <w:ind w:left="0" w:firstLine="1134"/>
        <w:jc w:val="both"/>
        <w:rPr>
          <w:rFonts w:ascii="Times New Roman" w:hAnsi="Times New Roman" w:cs="Times New Roman"/>
          <w:sz w:val="28"/>
          <w:szCs w:val="28"/>
        </w:rPr>
      </w:pPr>
      <w:r w:rsidRPr="000370E1">
        <w:rPr>
          <w:rFonts w:ascii="Times New Roman" w:hAnsi="Times New Roman" w:cs="Times New Roman"/>
          <w:sz w:val="28"/>
          <w:szCs w:val="28"/>
        </w:rPr>
        <w:t>141 736,40 тыс. рублей</w:t>
      </w:r>
      <w:r w:rsidRPr="00246097">
        <w:rPr>
          <w:rFonts w:ascii="Times New Roman" w:hAnsi="Times New Roman" w:cs="Times New Roman"/>
          <w:sz w:val="28"/>
          <w:szCs w:val="28"/>
        </w:rPr>
        <w:t xml:space="preserve"> или на 65,5% на содержание автомобильных дорог общего пользования местного значения за счет средств дорожного фонда Красноярского края;</w:t>
      </w:r>
    </w:p>
    <w:p w:rsidR="007C2E76" w:rsidRPr="00246097" w:rsidRDefault="007C2E76" w:rsidP="00495587">
      <w:pPr>
        <w:pStyle w:val="a4"/>
        <w:numPr>
          <w:ilvl w:val="0"/>
          <w:numId w:val="80"/>
        </w:numPr>
        <w:spacing w:after="0" w:line="240" w:lineRule="auto"/>
        <w:ind w:left="0" w:firstLine="1134"/>
        <w:jc w:val="both"/>
        <w:rPr>
          <w:rFonts w:ascii="Times New Roman" w:hAnsi="Times New Roman" w:cs="Times New Roman"/>
          <w:sz w:val="28"/>
          <w:szCs w:val="28"/>
        </w:rPr>
      </w:pPr>
      <w:r w:rsidRPr="00246097">
        <w:rPr>
          <w:rFonts w:ascii="Times New Roman" w:hAnsi="Times New Roman" w:cs="Times New Roman"/>
          <w:sz w:val="28"/>
          <w:szCs w:val="28"/>
        </w:rPr>
        <w:t xml:space="preserve">140 980,20 тыс. рублей или почти в 3 раза на региональные выплаты и выплаты, обеспечивающие уровень заработной платы работников бюджетной сферы не ниже размера минимальной заработной платы. </w:t>
      </w:r>
    </w:p>
    <w:p w:rsidR="007C2E76" w:rsidRDefault="0062110A" w:rsidP="007C2E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7C2E76">
        <w:rPr>
          <w:rFonts w:ascii="Times New Roman" w:hAnsi="Times New Roman" w:cs="Times New Roman"/>
          <w:sz w:val="28"/>
          <w:szCs w:val="28"/>
        </w:rPr>
        <w:t>Поступлени</w:t>
      </w:r>
      <w:r w:rsidR="00BC264B">
        <w:rPr>
          <w:rFonts w:ascii="Times New Roman" w:hAnsi="Times New Roman" w:cs="Times New Roman"/>
          <w:sz w:val="28"/>
          <w:szCs w:val="28"/>
        </w:rPr>
        <w:t>й</w:t>
      </w:r>
      <w:r w:rsidR="007C2E76">
        <w:rPr>
          <w:rFonts w:ascii="Times New Roman" w:hAnsi="Times New Roman" w:cs="Times New Roman"/>
          <w:sz w:val="28"/>
          <w:szCs w:val="28"/>
        </w:rPr>
        <w:t xml:space="preserve"> </w:t>
      </w:r>
      <w:r w:rsidR="00BC264B">
        <w:rPr>
          <w:rFonts w:ascii="Times New Roman" w:hAnsi="Times New Roman" w:cs="Times New Roman"/>
          <w:sz w:val="28"/>
          <w:szCs w:val="28"/>
        </w:rPr>
        <w:t xml:space="preserve">по 9-ти видам </w:t>
      </w:r>
      <w:r w:rsidR="007C2E76">
        <w:rPr>
          <w:rFonts w:ascii="Times New Roman" w:hAnsi="Times New Roman" w:cs="Times New Roman"/>
          <w:sz w:val="28"/>
          <w:szCs w:val="28"/>
        </w:rPr>
        <w:t>субсидий в меньшем объеме</w:t>
      </w:r>
      <w:r w:rsidR="00BC264B" w:rsidRPr="00BC264B">
        <w:rPr>
          <w:rFonts w:ascii="Times New Roman" w:hAnsi="Times New Roman" w:cs="Times New Roman"/>
          <w:sz w:val="28"/>
          <w:szCs w:val="28"/>
        </w:rPr>
        <w:t xml:space="preserve"> </w:t>
      </w:r>
      <w:r w:rsidR="00BC264B">
        <w:rPr>
          <w:rFonts w:ascii="Times New Roman" w:hAnsi="Times New Roman" w:cs="Times New Roman"/>
          <w:sz w:val="28"/>
          <w:szCs w:val="28"/>
        </w:rPr>
        <w:t>на сумму 801 251,70 тыс. рублей</w:t>
      </w:r>
      <w:r w:rsidR="00BC264B" w:rsidRPr="00BC264B">
        <w:rPr>
          <w:rFonts w:ascii="Times New Roman" w:hAnsi="Times New Roman" w:cs="Times New Roman"/>
          <w:sz w:val="28"/>
          <w:szCs w:val="28"/>
        </w:rPr>
        <w:t xml:space="preserve"> </w:t>
      </w:r>
      <w:r w:rsidR="00BC264B">
        <w:rPr>
          <w:rFonts w:ascii="Times New Roman" w:hAnsi="Times New Roman" w:cs="Times New Roman"/>
          <w:sz w:val="28"/>
          <w:szCs w:val="28"/>
        </w:rPr>
        <w:t>или на 91%</w:t>
      </w:r>
      <w:r w:rsidR="007C2E76">
        <w:rPr>
          <w:rFonts w:ascii="Times New Roman" w:hAnsi="Times New Roman" w:cs="Times New Roman"/>
          <w:sz w:val="28"/>
          <w:szCs w:val="28"/>
        </w:rPr>
        <w:t>, чем в 2014 году, из них:</w:t>
      </w:r>
    </w:p>
    <w:p w:rsidR="007C2E76" w:rsidRPr="00BC264B" w:rsidRDefault="007C2E76" w:rsidP="00495587">
      <w:pPr>
        <w:pStyle w:val="a4"/>
        <w:numPr>
          <w:ilvl w:val="0"/>
          <w:numId w:val="81"/>
        </w:numPr>
        <w:spacing w:after="0" w:line="240" w:lineRule="auto"/>
        <w:ind w:left="0" w:firstLine="1134"/>
        <w:jc w:val="both"/>
        <w:rPr>
          <w:rFonts w:ascii="Times New Roman" w:hAnsi="Times New Roman" w:cs="Times New Roman"/>
          <w:sz w:val="28"/>
          <w:szCs w:val="28"/>
        </w:rPr>
      </w:pPr>
      <w:r w:rsidRPr="00BC264B">
        <w:rPr>
          <w:rFonts w:ascii="Times New Roman" w:hAnsi="Times New Roman" w:cs="Times New Roman"/>
          <w:sz w:val="28"/>
          <w:szCs w:val="28"/>
        </w:rPr>
        <w:t xml:space="preserve">376 861,72 тыс. рублей или на 65,8% - </w:t>
      </w:r>
      <w:r w:rsidR="00BC264B">
        <w:rPr>
          <w:rFonts w:ascii="Times New Roman" w:hAnsi="Times New Roman" w:cs="Times New Roman"/>
          <w:sz w:val="28"/>
          <w:szCs w:val="28"/>
        </w:rPr>
        <w:t>средства</w:t>
      </w:r>
      <w:r w:rsidR="00FF210F">
        <w:rPr>
          <w:rFonts w:ascii="Times New Roman" w:hAnsi="Times New Roman" w:cs="Times New Roman"/>
          <w:sz w:val="28"/>
          <w:szCs w:val="28"/>
        </w:rPr>
        <w:t>,</w:t>
      </w:r>
      <w:r w:rsidR="00BC264B">
        <w:rPr>
          <w:rFonts w:ascii="Times New Roman" w:hAnsi="Times New Roman" w:cs="Times New Roman"/>
          <w:sz w:val="28"/>
          <w:szCs w:val="28"/>
        </w:rPr>
        <w:t xml:space="preserve"> выделенные </w:t>
      </w:r>
      <w:r w:rsidRPr="00BC264B">
        <w:rPr>
          <w:rFonts w:ascii="Times New Roman" w:hAnsi="Times New Roman" w:cs="Times New Roman"/>
          <w:sz w:val="28"/>
          <w:szCs w:val="28"/>
        </w:rPr>
        <w:t>бюджетам городских округов</w:t>
      </w:r>
      <w:r w:rsidR="00FF210F">
        <w:rPr>
          <w:rFonts w:ascii="Times New Roman" w:hAnsi="Times New Roman" w:cs="Times New Roman"/>
          <w:sz w:val="28"/>
          <w:szCs w:val="28"/>
        </w:rPr>
        <w:t>,</w:t>
      </w:r>
      <w:r w:rsidRPr="00BC264B">
        <w:rPr>
          <w:rFonts w:ascii="Times New Roman" w:hAnsi="Times New Roman" w:cs="Times New Roman"/>
          <w:sz w:val="28"/>
          <w:szCs w:val="28"/>
        </w:rPr>
        <w:t xml:space="preserve"> на модернизацию региональных систем дошкольного образования; </w:t>
      </w:r>
    </w:p>
    <w:p w:rsidR="007C2E76" w:rsidRPr="00BC264B" w:rsidRDefault="007C2E76" w:rsidP="00495587">
      <w:pPr>
        <w:pStyle w:val="a4"/>
        <w:numPr>
          <w:ilvl w:val="0"/>
          <w:numId w:val="81"/>
        </w:numPr>
        <w:spacing w:after="0" w:line="240" w:lineRule="auto"/>
        <w:ind w:left="0" w:firstLine="1134"/>
        <w:jc w:val="both"/>
        <w:rPr>
          <w:rFonts w:ascii="Times New Roman" w:hAnsi="Times New Roman" w:cs="Times New Roman"/>
          <w:sz w:val="28"/>
          <w:szCs w:val="28"/>
        </w:rPr>
      </w:pPr>
      <w:r w:rsidRPr="00BC264B">
        <w:rPr>
          <w:rFonts w:ascii="Times New Roman" w:hAnsi="Times New Roman" w:cs="Times New Roman"/>
          <w:sz w:val="28"/>
          <w:szCs w:val="28"/>
        </w:rPr>
        <w:t xml:space="preserve">351 156,92 тыс. рублей или на 69,9%  - </w:t>
      </w:r>
      <w:r w:rsidR="00BC264B">
        <w:rPr>
          <w:rFonts w:ascii="Times New Roman" w:hAnsi="Times New Roman" w:cs="Times New Roman"/>
          <w:sz w:val="28"/>
          <w:szCs w:val="28"/>
        </w:rPr>
        <w:t>средства</w:t>
      </w:r>
      <w:r w:rsidR="00FF210F">
        <w:rPr>
          <w:rFonts w:ascii="Times New Roman" w:hAnsi="Times New Roman" w:cs="Times New Roman"/>
          <w:sz w:val="28"/>
          <w:szCs w:val="28"/>
        </w:rPr>
        <w:t>,</w:t>
      </w:r>
      <w:r w:rsidR="00BC264B">
        <w:rPr>
          <w:rFonts w:ascii="Times New Roman" w:hAnsi="Times New Roman" w:cs="Times New Roman"/>
          <w:sz w:val="28"/>
          <w:szCs w:val="28"/>
        </w:rPr>
        <w:t xml:space="preserve"> выделенные </w:t>
      </w:r>
      <w:r w:rsidRPr="00BC264B">
        <w:rPr>
          <w:rFonts w:ascii="Times New Roman" w:hAnsi="Times New Roman" w:cs="Times New Roman"/>
          <w:sz w:val="28"/>
          <w:szCs w:val="28"/>
        </w:rPr>
        <w:t>на проектирование, строительство и реконструкцию автомобильных дорог общего пользования местного значения городских округов за счет средств дорожного фонда Красноярского края.</w:t>
      </w:r>
    </w:p>
    <w:p w:rsidR="00BE5F25" w:rsidRDefault="0062110A" w:rsidP="007C2E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C2E76">
        <w:rPr>
          <w:rFonts w:ascii="Times New Roman" w:hAnsi="Times New Roman" w:cs="Times New Roman"/>
          <w:sz w:val="28"/>
          <w:szCs w:val="28"/>
        </w:rPr>
        <w:t>.</w:t>
      </w:r>
      <w:r>
        <w:rPr>
          <w:rFonts w:ascii="Times New Roman" w:hAnsi="Times New Roman" w:cs="Times New Roman"/>
          <w:sz w:val="28"/>
          <w:szCs w:val="28"/>
        </w:rPr>
        <w:t> </w:t>
      </w:r>
      <w:r w:rsidR="007C2E76">
        <w:rPr>
          <w:rFonts w:ascii="Times New Roman" w:hAnsi="Times New Roman" w:cs="Times New Roman"/>
          <w:sz w:val="28"/>
          <w:szCs w:val="28"/>
        </w:rPr>
        <w:t>Исключения 12</w:t>
      </w:r>
      <w:r w:rsidR="00BC264B">
        <w:rPr>
          <w:rFonts w:ascii="Times New Roman" w:hAnsi="Times New Roman" w:cs="Times New Roman"/>
          <w:sz w:val="28"/>
          <w:szCs w:val="28"/>
        </w:rPr>
        <w:t>-ти</w:t>
      </w:r>
      <w:r w:rsidR="007C2E76">
        <w:rPr>
          <w:rFonts w:ascii="Times New Roman" w:hAnsi="Times New Roman" w:cs="Times New Roman"/>
          <w:sz w:val="28"/>
          <w:szCs w:val="28"/>
        </w:rPr>
        <w:t xml:space="preserve"> видов субсидий</w:t>
      </w:r>
      <w:r w:rsidR="002612B4" w:rsidRPr="002612B4">
        <w:rPr>
          <w:rFonts w:ascii="Times New Roman" w:hAnsi="Times New Roman" w:cs="Times New Roman"/>
          <w:sz w:val="28"/>
          <w:szCs w:val="28"/>
        </w:rPr>
        <w:t xml:space="preserve"> </w:t>
      </w:r>
      <w:r w:rsidR="002612B4">
        <w:rPr>
          <w:rFonts w:ascii="Times New Roman" w:hAnsi="Times New Roman" w:cs="Times New Roman"/>
          <w:sz w:val="28"/>
          <w:szCs w:val="28"/>
        </w:rPr>
        <w:t>на сумму 85 009,97 тыс. рублей</w:t>
      </w:r>
      <w:r w:rsidR="007C2E76">
        <w:rPr>
          <w:rFonts w:ascii="Times New Roman" w:hAnsi="Times New Roman" w:cs="Times New Roman"/>
          <w:sz w:val="28"/>
          <w:szCs w:val="28"/>
        </w:rPr>
        <w:t xml:space="preserve">, </w:t>
      </w:r>
      <w:r w:rsidR="00BC264B">
        <w:rPr>
          <w:rFonts w:ascii="Times New Roman" w:hAnsi="Times New Roman" w:cs="Times New Roman"/>
          <w:sz w:val="28"/>
          <w:szCs w:val="28"/>
        </w:rPr>
        <w:t xml:space="preserve">по которым </w:t>
      </w:r>
      <w:r w:rsidR="007C2E76">
        <w:rPr>
          <w:rFonts w:ascii="Times New Roman" w:hAnsi="Times New Roman" w:cs="Times New Roman"/>
          <w:sz w:val="28"/>
          <w:szCs w:val="28"/>
        </w:rPr>
        <w:t xml:space="preserve">в 2014 году </w:t>
      </w:r>
      <w:r w:rsidR="002612B4">
        <w:rPr>
          <w:rFonts w:ascii="Times New Roman" w:hAnsi="Times New Roman" w:cs="Times New Roman"/>
          <w:sz w:val="28"/>
          <w:szCs w:val="28"/>
        </w:rPr>
        <w:t>поступали средства</w:t>
      </w:r>
      <w:r w:rsidR="00BE5F25">
        <w:rPr>
          <w:rFonts w:ascii="Times New Roman" w:hAnsi="Times New Roman" w:cs="Times New Roman"/>
          <w:sz w:val="28"/>
          <w:szCs w:val="28"/>
        </w:rPr>
        <w:t>, из них:</w:t>
      </w:r>
    </w:p>
    <w:p w:rsidR="007C2E76" w:rsidRDefault="00FF210F" w:rsidP="00FF210F">
      <w:pPr>
        <w:pStyle w:val="a4"/>
        <w:numPr>
          <w:ilvl w:val="0"/>
          <w:numId w:val="81"/>
        </w:numPr>
        <w:spacing w:after="0" w:line="240" w:lineRule="auto"/>
        <w:ind w:left="0" w:firstLine="1134"/>
        <w:jc w:val="both"/>
        <w:rPr>
          <w:rFonts w:ascii="Times New Roman" w:hAnsi="Times New Roman" w:cs="Times New Roman"/>
          <w:sz w:val="28"/>
          <w:szCs w:val="28"/>
        </w:rPr>
      </w:pPr>
      <w:r>
        <w:rPr>
          <w:rFonts w:ascii="Times New Roman" w:hAnsi="Times New Roman" w:cs="Times New Roman"/>
          <w:sz w:val="28"/>
          <w:szCs w:val="28"/>
        </w:rPr>
        <w:t xml:space="preserve">63 862,80 тыс. рублей – на строительство жилья, участие в долевом строительстве  многоквартирных </w:t>
      </w:r>
      <w:r w:rsidR="00E621C3">
        <w:rPr>
          <w:rFonts w:ascii="Times New Roman" w:hAnsi="Times New Roman" w:cs="Times New Roman"/>
          <w:sz w:val="28"/>
          <w:szCs w:val="28"/>
        </w:rPr>
        <w:t>домов, приобретение жилых помещений и уплату выкупной цены;</w:t>
      </w:r>
    </w:p>
    <w:p w:rsidR="00E621C3" w:rsidRPr="00BE5F25" w:rsidRDefault="00E621C3" w:rsidP="00FF210F">
      <w:pPr>
        <w:pStyle w:val="a4"/>
        <w:numPr>
          <w:ilvl w:val="0"/>
          <w:numId w:val="81"/>
        </w:numPr>
        <w:spacing w:after="0" w:line="240" w:lineRule="auto"/>
        <w:ind w:left="0" w:firstLine="1134"/>
        <w:jc w:val="both"/>
        <w:rPr>
          <w:rFonts w:ascii="Times New Roman" w:hAnsi="Times New Roman" w:cs="Times New Roman"/>
          <w:sz w:val="28"/>
          <w:szCs w:val="28"/>
        </w:rPr>
      </w:pPr>
      <w:r>
        <w:rPr>
          <w:rFonts w:ascii="Times New Roman" w:hAnsi="Times New Roman" w:cs="Times New Roman"/>
          <w:sz w:val="28"/>
          <w:szCs w:val="28"/>
        </w:rPr>
        <w:lastRenderedPageBreak/>
        <w:t>14 226,60 тыс. рублей – на компенсацию расходов муниципальных спортивных школ, подготовивших спортсмена, ставшего членом команды Красноярского края.</w:t>
      </w:r>
    </w:p>
    <w:p w:rsidR="007C2E76" w:rsidRPr="00491C1E" w:rsidRDefault="007C2E76" w:rsidP="007C2E76">
      <w:pPr>
        <w:spacing w:after="0" w:line="240" w:lineRule="auto"/>
        <w:ind w:firstLine="709"/>
        <w:jc w:val="both"/>
        <w:rPr>
          <w:rFonts w:ascii="Times New Roman" w:hAnsi="Times New Roman" w:cs="Times New Roman"/>
          <w:sz w:val="16"/>
          <w:szCs w:val="28"/>
        </w:rPr>
      </w:pPr>
    </w:p>
    <w:p w:rsidR="007C2E76" w:rsidRDefault="007C2E76" w:rsidP="007C2E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поступления субвенций показал следующее.</w:t>
      </w:r>
    </w:p>
    <w:p w:rsidR="007C2E76" w:rsidRPr="001224DD" w:rsidRDefault="007C2E76" w:rsidP="007C2E76">
      <w:pPr>
        <w:spacing w:after="0" w:line="240" w:lineRule="auto"/>
        <w:ind w:firstLine="709"/>
        <w:jc w:val="both"/>
        <w:rPr>
          <w:rFonts w:ascii="Times New Roman" w:hAnsi="Times New Roman" w:cs="Times New Roman"/>
          <w:sz w:val="28"/>
          <w:szCs w:val="28"/>
        </w:rPr>
      </w:pPr>
      <w:r w:rsidRPr="001224DD">
        <w:rPr>
          <w:rFonts w:ascii="Times New Roman" w:hAnsi="Times New Roman" w:cs="Times New Roman"/>
          <w:sz w:val="28"/>
          <w:szCs w:val="28"/>
        </w:rPr>
        <w:t>Не в полном объеме поступили средства по 8</w:t>
      </w:r>
      <w:r w:rsidR="00277EE5">
        <w:rPr>
          <w:rFonts w:ascii="Times New Roman" w:hAnsi="Times New Roman" w:cs="Times New Roman"/>
          <w:sz w:val="28"/>
          <w:szCs w:val="28"/>
        </w:rPr>
        <w:t>-ми</w:t>
      </w:r>
      <w:r w:rsidRPr="001224DD">
        <w:rPr>
          <w:rFonts w:ascii="Times New Roman" w:hAnsi="Times New Roman" w:cs="Times New Roman"/>
          <w:sz w:val="28"/>
          <w:szCs w:val="28"/>
        </w:rPr>
        <w:t xml:space="preserve"> из 19</w:t>
      </w:r>
      <w:r w:rsidR="00277EE5">
        <w:rPr>
          <w:rFonts w:ascii="Times New Roman" w:hAnsi="Times New Roman" w:cs="Times New Roman"/>
          <w:sz w:val="28"/>
          <w:szCs w:val="28"/>
        </w:rPr>
        <w:t>-ти</w:t>
      </w:r>
      <w:r w:rsidRPr="001224DD">
        <w:rPr>
          <w:rFonts w:ascii="Times New Roman" w:hAnsi="Times New Roman" w:cs="Times New Roman"/>
          <w:sz w:val="28"/>
          <w:szCs w:val="28"/>
        </w:rPr>
        <w:t xml:space="preserve"> видов субвенций. Наибольшее неисполнение на сумму 110 282,37 тыс. рублей или на 12,4%</w:t>
      </w:r>
      <w:r>
        <w:rPr>
          <w:rFonts w:ascii="Times New Roman" w:hAnsi="Times New Roman" w:cs="Times New Roman"/>
          <w:sz w:val="28"/>
          <w:szCs w:val="28"/>
        </w:rPr>
        <w:t xml:space="preserve"> </w:t>
      </w:r>
      <w:r w:rsidRPr="001224DD">
        <w:rPr>
          <w:rFonts w:ascii="Times New Roman" w:hAnsi="Times New Roman" w:cs="Times New Roman"/>
          <w:sz w:val="28"/>
          <w:szCs w:val="28"/>
        </w:rPr>
        <w:t xml:space="preserve">сложилось по субвенции на реализацию Закона </w:t>
      </w:r>
      <w:r w:rsidR="00267F5A">
        <w:rPr>
          <w:rFonts w:ascii="Times New Roman" w:hAnsi="Times New Roman" w:cs="Times New Roman"/>
          <w:sz w:val="28"/>
          <w:szCs w:val="28"/>
        </w:rPr>
        <w:t xml:space="preserve">Красноярского </w:t>
      </w:r>
      <w:r w:rsidRPr="001224DD">
        <w:rPr>
          <w:rFonts w:ascii="Times New Roman" w:hAnsi="Times New Roman" w:cs="Times New Roman"/>
          <w:sz w:val="28"/>
          <w:szCs w:val="28"/>
        </w:rPr>
        <w:t xml:space="preserve">края от 01.12.2014 №7-2839 «О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 </w:t>
      </w:r>
    </w:p>
    <w:p w:rsidR="007C2E76" w:rsidRDefault="00CA3EFF" w:rsidP="007C2E76">
      <w:pPr>
        <w:spacing w:after="0" w:line="240" w:lineRule="auto"/>
        <w:ind w:firstLine="709"/>
        <w:jc w:val="both"/>
        <w:rPr>
          <w:rFonts w:ascii="Times New Roman" w:hAnsi="Times New Roman" w:cs="Times New Roman"/>
          <w:sz w:val="28"/>
          <w:szCs w:val="28"/>
        </w:rPr>
      </w:pPr>
      <w:r w:rsidRPr="00CA3EFF">
        <w:rPr>
          <w:rFonts w:ascii="Times New Roman" w:hAnsi="Times New Roman" w:cs="Times New Roman"/>
          <w:sz w:val="28"/>
          <w:szCs w:val="28"/>
        </w:rPr>
        <w:t xml:space="preserve">В относительном значении исполнение по </w:t>
      </w:r>
      <w:r>
        <w:rPr>
          <w:rFonts w:ascii="Times New Roman" w:hAnsi="Times New Roman" w:cs="Times New Roman"/>
          <w:sz w:val="28"/>
          <w:szCs w:val="28"/>
        </w:rPr>
        <w:t>субвенциям</w:t>
      </w:r>
      <w:r w:rsidRPr="00CA3EFF">
        <w:rPr>
          <w:rFonts w:ascii="Times New Roman" w:hAnsi="Times New Roman" w:cs="Times New Roman"/>
          <w:sz w:val="28"/>
          <w:szCs w:val="28"/>
        </w:rPr>
        <w:t xml:space="preserve"> к уточненному плану составило:</w:t>
      </w:r>
    </w:p>
    <w:p w:rsidR="007C2E76" w:rsidRPr="001224DD" w:rsidRDefault="007C2E76" w:rsidP="00495587">
      <w:pPr>
        <w:pStyle w:val="a4"/>
        <w:numPr>
          <w:ilvl w:val="0"/>
          <w:numId w:val="43"/>
        </w:numPr>
        <w:spacing w:after="0" w:line="240" w:lineRule="auto"/>
        <w:jc w:val="both"/>
        <w:rPr>
          <w:rFonts w:ascii="Times New Roman" w:hAnsi="Times New Roman" w:cs="Times New Roman"/>
          <w:sz w:val="28"/>
          <w:szCs w:val="28"/>
        </w:rPr>
      </w:pPr>
      <w:r w:rsidRPr="001224DD">
        <w:rPr>
          <w:rFonts w:ascii="Times New Roman" w:hAnsi="Times New Roman" w:cs="Times New Roman"/>
          <w:sz w:val="28"/>
          <w:szCs w:val="28"/>
        </w:rPr>
        <w:t>100% по 11</w:t>
      </w:r>
      <w:r w:rsidR="00CA3EFF">
        <w:rPr>
          <w:rFonts w:ascii="Times New Roman" w:hAnsi="Times New Roman" w:cs="Times New Roman"/>
          <w:sz w:val="28"/>
          <w:szCs w:val="28"/>
        </w:rPr>
        <w:t>-ти</w:t>
      </w:r>
      <w:r w:rsidRPr="001224DD">
        <w:rPr>
          <w:rFonts w:ascii="Times New Roman" w:hAnsi="Times New Roman" w:cs="Times New Roman"/>
          <w:sz w:val="28"/>
          <w:szCs w:val="28"/>
        </w:rPr>
        <w:t xml:space="preserve"> видам субвенций;</w:t>
      </w:r>
    </w:p>
    <w:p w:rsidR="007C2E76" w:rsidRPr="001224DD" w:rsidRDefault="007C2E76" w:rsidP="00495587">
      <w:pPr>
        <w:pStyle w:val="a4"/>
        <w:numPr>
          <w:ilvl w:val="0"/>
          <w:numId w:val="43"/>
        </w:numPr>
        <w:spacing w:after="0" w:line="240" w:lineRule="auto"/>
        <w:jc w:val="both"/>
        <w:rPr>
          <w:rFonts w:ascii="Times New Roman" w:hAnsi="Times New Roman" w:cs="Times New Roman"/>
          <w:sz w:val="28"/>
          <w:szCs w:val="28"/>
        </w:rPr>
      </w:pPr>
      <w:r w:rsidRPr="001224DD">
        <w:rPr>
          <w:rFonts w:ascii="Times New Roman" w:hAnsi="Times New Roman" w:cs="Times New Roman"/>
          <w:sz w:val="28"/>
          <w:szCs w:val="28"/>
        </w:rPr>
        <w:t>от 90 до 100% - по 5-ти</w:t>
      </w:r>
      <w:r w:rsidR="00CA3EFF">
        <w:rPr>
          <w:rFonts w:ascii="Times New Roman" w:hAnsi="Times New Roman" w:cs="Times New Roman"/>
          <w:sz w:val="28"/>
          <w:szCs w:val="28"/>
        </w:rPr>
        <w:t xml:space="preserve"> видам субвенций</w:t>
      </w:r>
      <w:r w:rsidRPr="001224DD">
        <w:rPr>
          <w:rFonts w:ascii="Times New Roman" w:hAnsi="Times New Roman" w:cs="Times New Roman"/>
          <w:sz w:val="28"/>
          <w:szCs w:val="28"/>
        </w:rPr>
        <w:t>;</w:t>
      </w:r>
    </w:p>
    <w:p w:rsidR="007C2E76" w:rsidRPr="001224DD" w:rsidRDefault="007C2E76" w:rsidP="00495587">
      <w:pPr>
        <w:pStyle w:val="a4"/>
        <w:numPr>
          <w:ilvl w:val="0"/>
          <w:numId w:val="43"/>
        </w:numPr>
        <w:spacing w:after="0" w:line="240" w:lineRule="auto"/>
        <w:jc w:val="both"/>
        <w:rPr>
          <w:rFonts w:ascii="Times New Roman" w:hAnsi="Times New Roman" w:cs="Times New Roman"/>
          <w:sz w:val="28"/>
          <w:szCs w:val="28"/>
        </w:rPr>
      </w:pPr>
      <w:r w:rsidRPr="001224DD">
        <w:rPr>
          <w:rFonts w:ascii="Times New Roman" w:hAnsi="Times New Roman" w:cs="Times New Roman"/>
          <w:sz w:val="28"/>
          <w:szCs w:val="28"/>
        </w:rPr>
        <w:t>от 80 до 90% - по 2-м</w:t>
      </w:r>
      <w:r w:rsidR="00CA3EFF">
        <w:rPr>
          <w:rFonts w:ascii="Times New Roman" w:hAnsi="Times New Roman" w:cs="Times New Roman"/>
          <w:sz w:val="28"/>
          <w:szCs w:val="28"/>
        </w:rPr>
        <w:t xml:space="preserve"> видам </w:t>
      </w:r>
      <w:r w:rsidR="00BE5F25">
        <w:rPr>
          <w:rFonts w:ascii="Times New Roman" w:hAnsi="Times New Roman" w:cs="Times New Roman"/>
          <w:sz w:val="28"/>
          <w:szCs w:val="28"/>
        </w:rPr>
        <w:t>субвенций</w:t>
      </w:r>
      <w:r w:rsidRPr="001224DD">
        <w:rPr>
          <w:rFonts w:ascii="Times New Roman" w:hAnsi="Times New Roman" w:cs="Times New Roman"/>
          <w:sz w:val="28"/>
          <w:szCs w:val="28"/>
        </w:rPr>
        <w:t>;</w:t>
      </w:r>
    </w:p>
    <w:p w:rsidR="007C2E76" w:rsidRPr="001224DD" w:rsidRDefault="007C2E76" w:rsidP="00495587">
      <w:pPr>
        <w:pStyle w:val="a4"/>
        <w:numPr>
          <w:ilvl w:val="0"/>
          <w:numId w:val="43"/>
        </w:numPr>
        <w:spacing w:after="0" w:line="240" w:lineRule="auto"/>
        <w:ind w:left="0" w:firstLine="1069"/>
        <w:jc w:val="both"/>
        <w:rPr>
          <w:rFonts w:ascii="Times New Roman" w:hAnsi="Times New Roman" w:cs="Times New Roman"/>
          <w:sz w:val="28"/>
          <w:szCs w:val="28"/>
        </w:rPr>
      </w:pPr>
      <w:r w:rsidRPr="001224DD">
        <w:rPr>
          <w:rFonts w:ascii="Times New Roman" w:hAnsi="Times New Roman" w:cs="Times New Roman"/>
          <w:sz w:val="28"/>
          <w:szCs w:val="28"/>
        </w:rPr>
        <w:t xml:space="preserve">от 70 до 80% - по </w:t>
      </w:r>
      <w:r>
        <w:rPr>
          <w:rFonts w:ascii="Times New Roman" w:hAnsi="Times New Roman" w:cs="Times New Roman"/>
          <w:sz w:val="28"/>
          <w:szCs w:val="28"/>
        </w:rPr>
        <w:t xml:space="preserve">субвенции </w:t>
      </w:r>
      <w:r w:rsidRPr="004F0A8D">
        <w:rPr>
          <w:rFonts w:ascii="Times New Roman" w:hAnsi="Times New Roman" w:cs="Times New Roman"/>
          <w:sz w:val="28"/>
          <w:szCs w:val="28"/>
        </w:rPr>
        <w:t xml:space="preserve">на реализацию Закона </w:t>
      </w:r>
      <w:r w:rsidR="00267F5A">
        <w:rPr>
          <w:rFonts w:ascii="Times New Roman" w:hAnsi="Times New Roman" w:cs="Times New Roman"/>
          <w:sz w:val="28"/>
          <w:szCs w:val="28"/>
        </w:rPr>
        <w:t xml:space="preserve">Красноярского </w:t>
      </w:r>
      <w:r w:rsidRPr="004F0A8D">
        <w:rPr>
          <w:rFonts w:ascii="Times New Roman" w:hAnsi="Times New Roman" w:cs="Times New Roman"/>
          <w:sz w:val="28"/>
          <w:szCs w:val="28"/>
        </w:rPr>
        <w:t>края от 27</w:t>
      </w:r>
      <w:r w:rsidR="00267F5A">
        <w:rPr>
          <w:rFonts w:ascii="Times New Roman" w:hAnsi="Times New Roman" w:cs="Times New Roman"/>
          <w:sz w:val="28"/>
          <w:szCs w:val="28"/>
        </w:rPr>
        <w:t>.12.</w:t>
      </w:r>
      <w:r w:rsidRPr="004F0A8D">
        <w:rPr>
          <w:rFonts w:ascii="Times New Roman" w:hAnsi="Times New Roman" w:cs="Times New Roman"/>
          <w:sz w:val="28"/>
          <w:szCs w:val="28"/>
        </w:rPr>
        <w:t>2005</w:t>
      </w:r>
      <w:r w:rsidR="00D83169">
        <w:rPr>
          <w:rFonts w:ascii="Times New Roman" w:hAnsi="Times New Roman" w:cs="Times New Roman"/>
          <w:sz w:val="28"/>
          <w:szCs w:val="28"/>
        </w:rPr>
        <w:t xml:space="preserve"> № 17-4377 «</w:t>
      </w:r>
      <w:r w:rsidRPr="004F0A8D">
        <w:rPr>
          <w:rFonts w:ascii="Times New Roman" w:hAnsi="Times New Roman" w:cs="Times New Roman"/>
          <w:sz w:val="28"/>
          <w:szCs w:val="28"/>
        </w:rPr>
        <w:t>О наделении органов местного самоуправления муниципальных районов и городских округов края государственными полномочиями по обеспечению питанием детей, обучающихся в муниципальных и частных образовательных организациях, реализующих основные общеобразовательны</w:t>
      </w:r>
      <w:r w:rsidR="00D83169">
        <w:rPr>
          <w:rFonts w:ascii="Times New Roman" w:hAnsi="Times New Roman" w:cs="Times New Roman"/>
          <w:sz w:val="28"/>
          <w:szCs w:val="28"/>
        </w:rPr>
        <w:t>е программы, без взимания платы»</w:t>
      </w:r>
      <w:r w:rsidRPr="001224DD">
        <w:rPr>
          <w:rFonts w:ascii="Times New Roman" w:hAnsi="Times New Roman" w:cs="Times New Roman"/>
          <w:sz w:val="28"/>
          <w:szCs w:val="28"/>
        </w:rPr>
        <w:t>.</w:t>
      </w:r>
    </w:p>
    <w:p w:rsidR="007C2E76" w:rsidRDefault="007C2E76" w:rsidP="007C2E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1323A1">
        <w:rPr>
          <w:rFonts w:ascii="Times New Roman" w:hAnsi="Times New Roman" w:cs="Times New Roman"/>
          <w:sz w:val="28"/>
          <w:szCs w:val="28"/>
        </w:rPr>
        <w:t xml:space="preserve">о сравнению с </w:t>
      </w:r>
      <w:r w:rsidR="00CA3EFF">
        <w:rPr>
          <w:rFonts w:ascii="Times New Roman" w:hAnsi="Times New Roman" w:cs="Times New Roman"/>
          <w:sz w:val="28"/>
          <w:szCs w:val="28"/>
        </w:rPr>
        <w:t>2014 годом</w:t>
      </w:r>
      <w:r w:rsidRPr="001323A1">
        <w:rPr>
          <w:rFonts w:ascii="Times New Roman" w:hAnsi="Times New Roman" w:cs="Times New Roman"/>
          <w:sz w:val="28"/>
          <w:szCs w:val="28"/>
        </w:rPr>
        <w:t xml:space="preserve"> </w:t>
      </w:r>
      <w:r>
        <w:rPr>
          <w:rFonts w:ascii="Times New Roman" w:hAnsi="Times New Roman" w:cs="Times New Roman"/>
          <w:sz w:val="28"/>
          <w:szCs w:val="28"/>
        </w:rPr>
        <w:t>объем</w:t>
      </w:r>
      <w:r w:rsidRPr="001323A1">
        <w:rPr>
          <w:rFonts w:ascii="Times New Roman" w:hAnsi="Times New Roman" w:cs="Times New Roman"/>
          <w:sz w:val="28"/>
          <w:szCs w:val="28"/>
        </w:rPr>
        <w:t xml:space="preserve"> </w:t>
      </w:r>
      <w:r>
        <w:rPr>
          <w:rFonts w:ascii="Times New Roman" w:hAnsi="Times New Roman" w:cs="Times New Roman"/>
          <w:sz w:val="28"/>
          <w:szCs w:val="28"/>
        </w:rPr>
        <w:t xml:space="preserve">субвенций в сопоставимых условиях, поступивших в бюджет города, увеличился </w:t>
      </w:r>
      <w:r w:rsidRPr="001323A1">
        <w:rPr>
          <w:rFonts w:ascii="Times New Roman" w:hAnsi="Times New Roman" w:cs="Times New Roman"/>
          <w:sz w:val="28"/>
          <w:szCs w:val="28"/>
        </w:rPr>
        <w:t xml:space="preserve">на </w:t>
      </w:r>
      <w:r>
        <w:rPr>
          <w:rFonts w:ascii="Times New Roman" w:hAnsi="Times New Roman" w:cs="Times New Roman"/>
          <w:sz w:val="28"/>
          <w:szCs w:val="28"/>
        </w:rPr>
        <w:t>155 494,18</w:t>
      </w:r>
      <w:r w:rsidRPr="001323A1">
        <w:rPr>
          <w:rFonts w:ascii="Times New Roman" w:hAnsi="Times New Roman" w:cs="Times New Roman"/>
          <w:sz w:val="28"/>
          <w:szCs w:val="28"/>
        </w:rPr>
        <w:t xml:space="preserve"> тыс. рублей или на </w:t>
      </w:r>
      <w:r>
        <w:rPr>
          <w:rFonts w:ascii="Times New Roman" w:hAnsi="Times New Roman" w:cs="Times New Roman"/>
          <w:sz w:val="28"/>
          <w:szCs w:val="28"/>
        </w:rPr>
        <w:t>2,2%</w:t>
      </w:r>
      <w:r w:rsidRPr="001323A1">
        <w:rPr>
          <w:rFonts w:ascii="Times New Roman" w:hAnsi="Times New Roman" w:cs="Times New Roman"/>
          <w:sz w:val="28"/>
          <w:szCs w:val="28"/>
        </w:rPr>
        <w:t>.</w:t>
      </w:r>
      <w:r>
        <w:rPr>
          <w:rFonts w:ascii="Times New Roman" w:hAnsi="Times New Roman" w:cs="Times New Roman"/>
          <w:sz w:val="28"/>
          <w:szCs w:val="28"/>
        </w:rPr>
        <w:t xml:space="preserve"> </w:t>
      </w:r>
    </w:p>
    <w:p w:rsidR="007C2E76" w:rsidRPr="00491C1E" w:rsidRDefault="007C2E76" w:rsidP="007C2E76">
      <w:pPr>
        <w:spacing w:after="0" w:line="240" w:lineRule="auto"/>
        <w:ind w:firstLine="709"/>
        <w:jc w:val="both"/>
        <w:rPr>
          <w:rFonts w:ascii="Times New Roman" w:hAnsi="Times New Roman" w:cs="Times New Roman"/>
          <w:sz w:val="16"/>
          <w:szCs w:val="28"/>
        </w:rPr>
      </w:pPr>
    </w:p>
    <w:p w:rsidR="007C2E76" w:rsidRDefault="007C2E76" w:rsidP="007C2E76">
      <w:pPr>
        <w:spacing w:after="0" w:line="240" w:lineRule="auto"/>
        <w:ind w:firstLine="709"/>
        <w:jc w:val="both"/>
        <w:rPr>
          <w:rFonts w:ascii="Times New Roman" w:eastAsia="Times New Roman" w:hAnsi="Times New Roman" w:cs="Times New Roman"/>
          <w:color w:val="000000"/>
          <w:sz w:val="28"/>
          <w:szCs w:val="16"/>
          <w:lang w:eastAsia="ru-RU"/>
        </w:rPr>
      </w:pPr>
      <w:r w:rsidRPr="00600793">
        <w:rPr>
          <w:rFonts w:ascii="Times New Roman" w:eastAsia="Times New Roman" w:hAnsi="Times New Roman" w:cs="Times New Roman"/>
          <w:color w:val="000000"/>
          <w:sz w:val="28"/>
          <w:szCs w:val="16"/>
          <w:lang w:eastAsia="ru-RU"/>
        </w:rPr>
        <w:t xml:space="preserve">Безвозмездные поступления от негосударственных организаций составили 1 800,00 тыс. рублей. Поступления по данным доходам в бюджете </w:t>
      </w:r>
      <w:r>
        <w:rPr>
          <w:rFonts w:ascii="Times New Roman" w:eastAsia="Times New Roman" w:hAnsi="Times New Roman" w:cs="Times New Roman"/>
          <w:color w:val="000000"/>
          <w:sz w:val="28"/>
          <w:szCs w:val="16"/>
          <w:lang w:eastAsia="ru-RU"/>
        </w:rPr>
        <w:t xml:space="preserve">города </w:t>
      </w:r>
      <w:r w:rsidRPr="00600793">
        <w:rPr>
          <w:rFonts w:ascii="Times New Roman" w:eastAsia="Times New Roman" w:hAnsi="Times New Roman" w:cs="Times New Roman"/>
          <w:color w:val="000000"/>
          <w:sz w:val="28"/>
          <w:szCs w:val="16"/>
          <w:lang w:eastAsia="ru-RU"/>
        </w:rPr>
        <w:t>не планировались. В отчетном году по этому источнику поступило средств в 3,6 раза больше, чем в 2014 году.</w:t>
      </w:r>
    </w:p>
    <w:p w:rsidR="007C2E76" w:rsidRPr="00491C1E" w:rsidRDefault="007C2E76" w:rsidP="007C2E76">
      <w:pPr>
        <w:spacing w:after="0" w:line="240" w:lineRule="auto"/>
        <w:ind w:firstLine="709"/>
        <w:jc w:val="both"/>
        <w:rPr>
          <w:rFonts w:ascii="Times New Roman" w:eastAsia="Times New Roman" w:hAnsi="Times New Roman" w:cs="Times New Roman"/>
          <w:color w:val="000000"/>
          <w:sz w:val="16"/>
          <w:szCs w:val="16"/>
          <w:lang w:eastAsia="ru-RU"/>
        </w:rPr>
      </w:pPr>
    </w:p>
    <w:p w:rsidR="007C2E76" w:rsidRDefault="007C2E76" w:rsidP="007C2E76">
      <w:pPr>
        <w:spacing w:after="0" w:line="240" w:lineRule="auto"/>
        <w:ind w:firstLine="709"/>
        <w:jc w:val="both"/>
        <w:rPr>
          <w:rFonts w:ascii="Times New Roman" w:eastAsia="Times New Roman" w:hAnsi="Times New Roman" w:cs="Times New Roman"/>
          <w:color w:val="000000"/>
          <w:sz w:val="28"/>
          <w:szCs w:val="16"/>
          <w:lang w:eastAsia="ru-RU"/>
        </w:rPr>
      </w:pPr>
      <w:r w:rsidRPr="00600793">
        <w:rPr>
          <w:rFonts w:ascii="Times New Roman" w:eastAsia="Times New Roman" w:hAnsi="Times New Roman" w:cs="Times New Roman"/>
          <w:color w:val="000000"/>
          <w:sz w:val="28"/>
          <w:szCs w:val="16"/>
          <w:lang w:eastAsia="ru-RU"/>
        </w:rPr>
        <w:t>Прочие безвозмездные поступления (платные и целевые) поступили в сумме 19 155,69 тыс. рублей или 100% от уточненных бюджетных назначений. По сравнению с аналогичным периодом прошлого года поступления увеличились на 6,7%.</w:t>
      </w:r>
    </w:p>
    <w:p w:rsidR="007C2E76" w:rsidRPr="00491C1E" w:rsidRDefault="007C2E76" w:rsidP="007C2E76">
      <w:pPr>
        <w:spacing w:after="0" w:line="240" w:lineRule="auto"/>
        <w:ind w:firstLine="709"/>
        <w:jc w:val="both"/>
        <w:rPr>
          <w:rFonts w:ascii="Times New Roman" w:eastAsia="Times New Roman" w:hAnsi="Times New Roman" w:cs="Times New Roman"/>
          <w:color w:val="000000"/>
          <w:sz w:val="16"/>
          <w:szCs w:val="16"/>
          <w:lang w:eastAsia="ru-RU"/>
        </w:rPr>
      </w:pPr>
    </w:p>
    <w:p w:rsidR="007C2E76" w:rsidRDefault="007C2E76" w:rsidP="007C2E76">
      <w:pPr>
        <w:spacing w:after="0" w:line="240" w:lineRule="auto"/>
        <w:ind w:firstLine="709"/>
        <w:jc w:val="both"/>
        <w:rPr>
          <w:rFonts w:ascii="Times New Roman" w:eastAsia="Times New Roman" w:hAnsi="Times New Roman" w:cs="Times New Roman"/>
          <w:color w:val="000000"/>
          <w:sz w:val="28"/>
          <w:szCs w:val="16"/>
          <w:lang w:eastAsia="ru-RU"/>
        </w:rPr>
      </w:pPr>
      <w:r w:rsidRPr="00600793">
        <w:rPr>
          <w:rFonts w:ascii="Times New Roman" w:eastAsia="Times New Roman" w:hAnsi="Times New Roman" w:cs="Times New Roman"/>
          <w:color w:val="000000"/>
          <w:sz w:val="28"/>
          <w:szCs w:val="16"/>
          <w:lang w:eastAsia="ru-RU"/>
        </w:rPr>
        <w:t>По доходам от возврата остатков субсидий, субвенций и иных межбюджетных трансфертов, имеющих целевое назначение, прошлых лет исполнение составило 3 573,86 тыс. рублей. Поступления по данным доходам в бюджете</w:t>
      </w:r>
      <w:r>
        <w:rPr>
          <w:rFonts w:ascii="Times New Roman" w:eastAsia="Times New Roman" w:hAnsi="Times New Roman" w:cs="Times New Roman"/>
          <w:color w:val="000000"/>
          <w:sz w:val="28"/>
          <w:szCs w:val="16"/>
          <w:lang w:eastAsia="ru-RU"/>
        </w:rPr>
        <w:t xml:space="preserve"> города</w:t>
      </w:r>
      <w:r w:rsidRPr="00600793">
        <w:rPr>
          <w:rFonts w:ascii="Times New Roman" w:eastAsia="Times New Roman" w:hAnsi="Times New Roman" w:cs="Times New Roman"/>
          <w:color w:val="000000"/>
          <w:sz w:val="28"/>
          <w:szCs w:val="16"/>
          <w:lang w:eastAsia="ru-RU"/>
        </w:rPr>
        <w:t xml:space="preserve"> не планировались. По сравнению с прошлым годом по данному источнику сумма увеличилась более чем в 3 раза.</w:t>
      </w:r>
    </w:p>
    <w:p w:rsidR="007C2E76" w:rsidRPr="00491C1E" w:rsidRDefault="007C2E76" w:rsidP="007C2E76">
      <w:pPr>
        <w:spacing w:after="0" w:line="240" w:lineRule="auto"/>
        <w:ind w:firstLine="709"/>
        <w:jc w:val="both"/>
        <w:rPr>
          <w:rFonts w:ascii="Times New Roman" w:eastAsia="Times New Roman" w:hAnsi="Times New Roman" w:cs="Times New Roman"/>
          <w:color w:val="000000"/>
          <w:sz w:val="16"/>
          <w:szCs w:val="16"/>
          <w:lang w:eastAsia="ru-RU"/>
        </w:rPr>
      </w:pPr>
    </w:p>
    <w:p w:rsidR="007C2E76" w:rsidRPr="00131FBF" w:rsidRDefault="007C2E76" w:rsidP="007C2E76">
      <w:pPr>
        <w:spacing w:after="0" w:line="240" w:lineRule="auto"/>
        <w:ind w:firstLine="709"/>
        <w:jc w:val="both"/>
        <w:rPr>
          <w:rFonts w:ascii="Times New Roman" w:eastAsia="Times New Roman" w:hAnsi="Times New Roman" w:cs="Times New Roman"/>
          <w:color w:val="000000"/>
          <w:sz w:val="28"/>
          <w:szCs w:val="16"/>
          <w:lang w:eastAsia="ru-RU"/>
        </w:rPr>
      </w:pPr>
      <w:r w:rsidRPr="00131FBF">
        <w:rPr>
          <w:rFonts w:ascii="Times New Roman" w:eastAsia="Times New Roman" w:hAnsi="Times New Roman" w:cs="Times New Roman"/>
          <w:color w:val="000000"/>
          <w:sz w:val="28"/>
          <w:szCs w:val="16"/>
          <w:lang w:eastAsia="ru-RU"/>
        </w:rPr>
        <w:t xml:space="preserve">Возврат остатков субсидий, субвенций и иных межбюджетных трансфертов, имеющих целевое назначение, прошлых лет осуществлен в сумме  136 397,26 тыс. рублей. По сравнению </w:t>
      </w:r>
      <w:r>
        <w:rPr>
          <w:rFonts w:ascii="Times New Roman" w:eastAsia="Times New Roman" w:hAnsi="Times New Roman" w:cs="Times New Roman"/>
          <w:color w:val="000000"/>
          <w:sz w:val="28"/>
          <w:szCs w:val="16"/>
          <w:lang w:eastAsia="ru-RU"/>
        </w:rPr>
        <w:t xml:space="preserve">планом </w:t>
      </w:r>
      <w:r w:rsidRPr="00131FBF">
        <w:rPr>
          <w:rFonts w:ascii="Times New Roman" w:eastAsia="Times New Roman" w:hAnsi="Times New Roman" w:cs="Times New Roman"/>
          <w:color w:val="000000"/>
          <w:sz w:val="28"/>
          <w:szCs w:val="16"/>
          <w:lang w:eastAsia="ru-RU"/>
        </w:rPr>
        <w:t xml:space="preserve">сумма возврата </w:t>
      </w:r>
      <w:r w:rsidR="0006786C">
        <w:rPr>
          <w:rFonts w:ascii="Times New Roman" w:eastAsia="Times New Roman" w:hAnsi="Times New Roman" w:cs="Times New Roman"/>
          <w:color w:val="000000"/>
          <w:sz w:val="28"/>
          <w:szCs w:val="16"/>
          <w:lang w:eastAsia="ru-RU"/>
        </w:rPr>
        <w:t xml:space="preserve">в вышестоящие </w:t>
      </w:r>
      <w:r w:rsidR="0006786C">
        <w:rPr>
          <w:rFonts w:ascii="Times New Roman" w:eastAsia="Times New Roman" w:hAnsi="Times New Roman" w:cs="Times New Roman"/>
          <w:color w:val="000000"/>
          <w:sz w:val="28"/>
          <w:szCs w:val="16"/>
          <w:lang w:eastAsia="ru-RU"/>
        </w:rPr>
        <w:lastRenderedPageBreak/>
        <w:t xml:space="preserve">уровни бюджета </w:t>
      </w:r>
      <w:r w:rsidRPr="00131FBF">
        <w:rPr>
          <w:rFonts w:ascii="Times New Roman" w:eastAsia="Times New Roman" w:hAnsi="Times New Roman" w:cs="Times New Roman"/>
          <w:color w:val="000000"/>
          <w:sz w:val="28"/>
          <w:szCs w:val="16"/>
          <w:lang w:eastAsia="ru-RU"/>
        </w:rPr>
        <w:t>увеличилась почти в 2 раза, по сравнению 2014 годом – увеличилась в 3,7 раза.</w:t>
      </w:r>
    </w:p>
    <w:p w:rsidR="007C2E76" w:rsidRPr="00C663A6" w:rsidRDefault="007C2E76" w:rsidP="007C2E76">
      <w:pPr>
        <w:spacing w:after="0" w:line="240" w:lineRule="auto"/>
        <w:jc w:val="both"/>
        <w:rPr>
          <w:rFonts w:ascii="Times New Roman" w:eastAsia="Times New Roman" w:hAnsi="Times New Roman" w:cs="Times New Roman"/>
          <w:color w:val="000000"/>
          <w:sz w:val="28"/>
          <w:szCs w:val="16"/>
          <w:highlight w:val="yellow"/>
          <w:lang w:eastAsia="ru-RU"/>
        </w:rPr>
      </w:pPr>
    </w:p>
    <w:p w:rsidR="005A49D0" w:rsidRPr="00322BAF" w:rsidRDefault="00D84FA5" w:rsidP="00854755">
      <w:pPr>
        <w:pStyle w:val="1"/>
        <w:ind w:left="0" w:right="0" w:firstLine="0"/>
        <w:rPr>
          <w:sz w:val="32"/>
          <w:szCs w:val="32"/>
        </w:rPr>
      </w:pPr>
      <w:bookmarkStart w:id="36" w:name="_Toc386553047"/>
      <w:bookmarkStart w:id="37" w:name="_Toc386559156"/>
      <w:bookmarkStart w:id="38" w:name="_Toc449706744"/>
      <w:r w:rsidRPr="00322BAF">
        <w:rPr>
          <w:sz w:val="32"/>
          <w:szCs w:val="32"/>
        </w:rPr>
        <w:t>V. </w:t>
      </w:r>
      <w:r w:rsidR="000748BD" w:rsidRPr="00322BAF">
        <w:rPr>
          <w:sz w:val="32"/>
          <w:szCs w:val="32"/>
        </w:rPr>
        <w:t>Анализ исполнения расходной части бюджета города</w:t>
      </w:r>
      <w:bookmarkEnd w:id="1"/>
      <w:bookmarkEnd w:id="36"/>
      <w:bookmarkEnd w:id="37"/>
      <w:bookmarkEnd w:id="38"/>
    </w:p>
    <w:p w:rsidR="00854755" w:rsidRPr="00322BAF" w:rsidRDefault="00854755" w:rsidP="00854755">
      <w:pPr>
        <w:spacing w:after="0" w:line="240" w:lineRule="auto"/>
        <w:rPr>
          <w:rFonts w:ascii="Times New Roman" w:hAnsi="Times New Roman" w:cs="Times New Roman"/>
          <w:sz w:val="28"/>
          <w:szCs w:val="28"/>
        </w:rPr>
      </w:pPr>
    </w:p>
    <w:p w:rsidR="00DD5A9F" w:rsidRPr="00322BAF" w:rsidRDefault="00D84FA5" w:rsidP="00854755">
      <w:pPr>
        <w:pStyle w:val="2"/>
        <w:spacing w:before="0" w:line="240" w:lineRule="auto"/>
        <w:jc w:val="center"/>
        <w:rPr>
          <w:rFonts w:ascii="Times New Roman" w:hAnsi="Times New Roman" w:cs="Times New Roman"/>
          <w:color w:val="auto"/>
          <w:sz w:val="28"/>
          <w:szCs w:val="28"/>
        </w:rPr>
      </w:pPr>
      <w:bookmarkStart w:id="39" w:name="_Toc385521564"/>
      <w:bookmarkStart w:id="40" w:name="_Toc386553048"/>
      <w:bookmarkStart w:id="41" w:name="_Toc386559157"/>
      <w:bookmarkStart w:id="42" w:name="_Toc449706745"/>
      <w:r w:rsidRPr="00322BAF">
        <w:rPr>
          <w:rFonts w:ascii="Times New Roman" w:hAnsi="Times New Roman" w:cs="Times New Roman"/>
          <w:color w:val="auto"/>
          <w:sz w:val="28"/>
          <w:szCs w:val="28"/>
        </w:rPr>
        <w:t>5.1. </w:t>
      </w:r>
      <w:r w:rsidR="004B0478" w:rsidRPr="00322BAF">
        <w:rPr>
          <w:rFonts w:ascii="Times New Roman" w:hAnsi="Times New Roman" w:cs="Times New Roman"/>
          <w:color w:val="auto"/>
          <w:sz w:val="28"/>
          <w:szCs w:val="28"/>
        </w:rPr>
        <w:t>О</w:t>
      </w:r>
      <w:r w:rsidR="005B031A" w:rsidRPr="00322BAF">
        <w:rPr>
          <w:rFonts w:ascii="Times New Roman" w:hAnsi="Times New Roman" w:cs="Times New Roman"/>
          <w:color w:val="auto"/>
          <w:sz w:val="28"/>
          <w:szCs w:val="28"/>
        </w:rPr>
        <w:t>бщие параметры расходов</w:t>
      </w:r>
      <w:bookmarkEnd w:id="39"/>
      <w:bookmarkEnd w:id="40"/>
      <w:bookmarkEnd w:id="41"/>
      <w:bookmarkEnd w:id="42"/>
    </w:p>
    <w:p w:rsidR="005A49D0" w:rsidRPr="00C663A6" w:rsidRDefault="005A49D0" w:rsidP="00105E01">
      <w:pPr>
        <w:spacing w:after="0" w:line="240" w:lineRule="auto"/>
        <w:ind w:firstLine="709"/>
        <w:jc w:val="center"/>
        <w:rPr>
          <w:rFonts w:ascii="Times New Roman" w:hAnsi="Times New Roman" w:cs="Times New Roman"/>
          <w:sz w:val="2"/>
          <w:highlight w:val="yellow"/>
        </w:rPr>
      </w:pPr>
    </w:p>
    <w:p w:rsidR="00854755" w:rsidRPr="00C663A6" w:rsidRDefault="00854755" w:rsidP="007A45E9">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4B4739" w:rsidRPr="00322BAF" w:rsidRDefault="009428C0" w:rsidP="007A45E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О</w:t>
      </w:r>
      <w:r w:rsidR="001047A8">
        <w:rPr>
          <w:rFonts w:ascii="Times New Roman" w:hAnsi="Times New Roman" w:cs="Times New Roman"/>
          <w:sz w:val="28"/>
          <w:szCs w:val="28"/>
        </w:rPr>
        <w:t>тчету р</w:t>
      </w:r>
      <w:r w:rsidR="004B4739" w:rsidRPr="00322BAF">
        <w:rPr>
          <w:rFonts w:ascii="Times New Roman" w:hAnsi="Times New Roman" w:cs="Times New Roman"/>
          <w:sz w:val="28"/>
          <w:szCs w:val="28"/>
        </w:rPr>
        <w:t xml:space="preserve">асходы бюджета города исполнены в сумме </w:t>
      </w:r>
      <w:r w:rsidR="00322BAF" w:rsidRPr="00322BAF">
        <w:rPr>
          <w:rFonts w:ascii="Times New Roman" w:eastAsia="Times New Roman" w:hAnsi="Times New Roman" w:cs="Times New Roman"/>
          <w:color w:val="000000"/>
          <w:sz w:val="28"/>
          <w:szCs w:val="16"/>
          <w:lang w:eastAsia="ru-RU"/>
        </w:rPr>
        <w:t>26 300 515,02</w:t>
      </w:r>
      <w:r w:rsidR="004B4739" w:rsidRPr="00322BAF">
        <w:rPr>
          <w:rFonts w:ascii="Times New Roman" w:hAnsi="Times New Roman" w:cs="Times New Roman"/>
          <w:sz w:val="52"/>
          <w:szCs w:val="28"/>
        </w:rPr>
        <w:t xml:space="preserve"> </w:t>
      </w:r>
      <w:r w:rsidR="004B4739" w:rsidRPr="00322BAF">
        <w:rPr>
          <w:rFonts w:ascii="Times New Roman" w:hAnsi="Times New Roman" w:cs="Times New Roman"/>
          <w:sz w:val="28"/>
          <w:szCs w:val="28"/>
        </w:rPr>
        <w:t>тыс. рублей,</w:t>
      </w:r>
      <w:r w:rsidR="005D2431" w:rsidRPr="00322BAF">
        <w:rPr>
          <w:rFonts w:ascii="Times New Roman" w:hAnsi="Times New Roman" w:cs="Times New Roman"/>
          <w:sz w:val="28"/>
          <w:szCs w:val="28"/>
        </w:rPr>
        <w:t xml:space="preserve"> </w:t>
      </w:r>
      <w:r w:rsidR="004B4739" w:rsidRPr="00322BAF">
        <w:rPr>
          <w:rFonts w:ascii="Times New Roman" w:hAnsi="Times New Roman" w:cs="Times New Roman"/>
          <w:sz w:val="28"/>
          <w:szCs w:val="28"/>
        </w:rPr>
        <w:t xml:space="preserve">что составляет </w:t>
      </w:r>
      <w:r w:rsidR="00322BAF" w:rsidRPr="00322BAF">
        <w:rPr>
          <w:rFonts w:ascii="Times New Roman" w:hAnsi="Times New Roman" w:cs="Times New Roman"/>
          <w:sz w:val="28"/>
          <w:szCs w:val="28"/>
        </w:rPr>
        <w:t>91,1</w:t>
      </w:r>
      <w:r w:rsidR="00CC5525" w:rsidRPr="00322BAF">
        <w:rPr>
          <w:rFonts w:ascii="Times New Roman" w:hAnsi="Times New Roman" w:cs="Times New Roman"/>
          <w:sz w:val="28"/>
          <w:szCs w:val="28"/>
        </w:rPr>
        <w:t xml:space="preserve">% от </w:t>
      </w:r>
      <w:r w:rsidR="00425341">
        <w:rPr>
          <w:rFonts w:ascii="Times New Roman" w:hAnsi="Times New Roman" w:cs="Times New Roman"/>
          <w:sz w:val="28"/>
          <w:szCs w:val="28"/>
        </w:rPr>
        <w:t>утвержденных</w:t>
      </w:r>
      <w:r w:rsidR="00CC5525" w:rsidRPr="00322BAF">
        <w:rPr>
          <w:rFonts w:ascii="Times New Roman" w:hAnsi="Times New Roman" w:cs="Times New Roman"/>
          <w:sz w:val="28"/>
          <w:szCs w:val="28"/>
        </w:rPr>
        <w:t xml:space="preserve"> бюджетных назначений и </w:t>
      </w:r>
      <w:r w:rsidR="00322BAF" w:rsidRPr="00322BAF">
        <w:rPr>
          <w:rFonts w:ascii="Times New Roman" w:hAnsi="Times New Roman" w:cs="Times New Roman"/>
          <w:sz w:val="28"/>
          <w:szCs w:val="28"/>
        </w:rPr>
        <w:t>90,3</w:t>
      </w:r>
      <w:r w:rsidR="004B4739" w:rsidRPr="00322BAF">
        <w:rPr>
          <w:rFonts w:ascii="Times New Roman" w:hAnsi="Times New Roman" w:cs="Times New Roman"/>
          <w:sz w:val="28"/>
          <w:szCs w:val="28"/>
        </w:rPr>
        <w:t xml:space="preserve">% от </w:t>
      </w:r>
      <w:r w:rsidR="00277EE5">
        <w:rPr>
          <w:rFonts w:ascii="Times New Roman" w:hAnsi="Times New Roman" w:cs="Times New Roman"/>
          <w:sz w:val="28"/>
          <w:szCs w:val="28"/>
        </w:rPr>
        <w:t>уточненных бюджетных назначений</w:t>
      </w:r>
      <w:r w:rsidR="004B4739" w:rsidRPr="00322BAF">
        <w:rPr>
          <w:rFonts w:ascii="Times New Roman" w:hAnsi="Times New Roman" w:cs="Times New Roman"/>
          <w:sz w:val="28"/>
          <w:szCs w:val="28"/>
        </w:rPr>
        <w:t xml:space="preserve">. </w:t>
      </w:r>
    </w:p>
    <w:p w:rsidR="00BF6C76" w:rsidRPr="00BF6C76" w:rsidRDefault="00C5603B" w:rsidP="007A45E9">
      <w:pPr>
        <w:autoSpaceDE w:val="0"/>
        <w:autoSpaceDN w:val="0"/>
        <w:adjustRightInd w:val="0"/>
        <w:spacing w:after="0" w:line="240" w:lineRule="auto"/>
        <w:ind w:firstLine="709"/>
        <w:jc w:val="both"/>
        <w:rPr>
          <w:rFonts w:ascii="Times New Roman" w:hAnsi="Times New Roman" w:cs="Times New Roman"/>
          <w:sz w:val="28"/>
          <w:szCs w:val="28"/>
        </w:rPr>
      </w:pPr>
      <w:r w:rsidRPr="00BF6C76">
        <w:rPr>
          <w:rFonts w:ascii="Times New Roman" w:hAnsi="Times New Roman" w:cs="Times New Roman"/>
          <w:sz w:val="28"/>
          <w:szCs w:val="28"/>
        </w:rPr>
        <w:t>Процент исполнения расходных обязательств города (за исключением безвозме</w:t>
      </w:r>
      <w:r w:rsidR="00BF6C76" w:rsidRPr="00BF6C76">
        <w:rPr>
          <w:rFonts w:ascii="Times New Roman" w:hAnsi="Times New Roman" w:cs="Times New Roman"/>
          <w:sz w:val="28"/>
          <w:szCs w:val="28"/>
        </w:rPr>
        <w:t xml:space="preserve">здных поступлений) составил </w:t>
      </w:r>
      <w:r w:rsidR="00C5172D">
        <w:rPr>
          <w:rFonts w:ascii="Times New Roman" w:hAnsi="Times New Roman" w:cs="Times New Roman"/>
          <w:sz w:val="28"/>
          <w:szCs w:val="28"/>
        </w:rPr>
        <w:t>86</w:t>
      </w:r>
      <w:r w:rsidRPr="00BF6C76">
        <w:rPr>
          <w:rFonts w:ascii="Times New Roman" w:hAnsi="Times New Roman" w:cs="Times New Roman"/>
          <w:sz w:val="28"/>
          <w:szCs w:val="28"/>
        </w:rPr>
        <w:t xml:space="preserve">% при плановом значении данного показателя установленного в муниципальной программе «Управление муниципальными финансами» на 2014 год «не менее 95%». Согласно пояснительной записке к отчету о реализации данной муниципальной программы это связано </w:t>
      </w:r>
      <w:r w:rsidR="00BF6C76" w:rsidRPr="00BF6C76">
        <w:rPr>
          <w:rFonts w:ascii="Times New Roman" w:hAnsi="Times New Roman" w:cs="Times New Roman"/>
          <w:sz w:val="28"/>
          <w:szCs w:val="28"/>
        </w:rPr>
        <w:t xml:space="preserve">с </w:t>
      </w:r>
      <w:proofErr w:type="spellStart"/>
      <w:r w:rsidR="00BF6C76" w:rsidRPr="00BF6C76">
        <w:rPr>
          <w:rFonts w:ascii="Times New Roman" w:hAnsi="Times New Roman" w:cs="Times New Roman"/>
          <w:sz w:val="28"/>
          <w:szCs w:val="28"/>
        </w:rPr>
        <w:t>недопоступлением</w:t>
      </w:r>
      <w:proofErr w:type="spellEnd"/>
      <w:r w:rsidR="00BF6C76" w:rsidRPr="00BF6C76">
        <w:rPr>
          <w:rFonts w:ascii="Times New Roman" w:hAnsi="Times New Roman" w:cs="Times New Roman"/>
          <w:sz w:val="28"/>
          <w:szCs w:val="28"/>
        </w:rPr>
        <w:t xml:space="preserve"> налоговых и неналоговых доходов в бюджет города в связи с замедлением темпов экономического развития.</w:t>
      </w:r>
    </w:p>
    <w:p w:rsidR="007C584E" w:rsidRPr="00C663A6" w:rsidRDefault="007C584E" w:rsidP="00BF00D4">
      <w:pPr>
        <w:spacing w:after="0" w:line="240" w:lineRule="auto"/>
        <w:jc w:val="right"/>
        <w:rPr>
          <w:rFonts w:ascii="Times New Roman" w:eastAsia="Times New Roman" w:hAnsi="Times New Roman" w:cs="Times New Roman"/>
          <w:bCs/>
          <w:color w:val="000000"/>
          <w:sz w:val="28"/>
          <w:szCs w:val="28"/>
          <w:highlight w:val="yellow"/>
          <w:lang w:eastAsia="ru-RU"/>
        </w:rPr>
      </w:pPr>
    </w:p>
    <w:p w:rsidR="00BF00D4" w:rsidRPr="00277EE5" w:rsidRDefault="00BF00D4" w:rsidP="00BF00D4">
      <w:pPr>
        <w:spacing w:after="0" w:line="240" w:lineRule="auto"/>
        <w:jc w:val="right"/>
        <w:rPr>
          <w:rFonts w:ascii="Times New Roman" w:eastAsia="Times New Roman" w:hAnsi="Times New Roman" w:cs="Times New Roman"/>
          <w:bCs/>
          <w:color w:val="000000"/>
          <w:sz w:val="24"/>
          <w:szCs w:val="28"/>
          <w:lang w:eastAsia="ru-RU"/>
        </w:rPr>
      </w:pPr>
      <w:r w:rsidRPr="00277EE5">
        <w:rPr>
          <w:rFonts w:ascii="Times New Roman" w:eastAsia="Times New Roman" w:hAnsi="Times New Roman" w:cs="Times New Roman"/>
          <w:bCs/>
          <w:color w:val="000000"/>
          <w:sz w:val="24"/>
          <w:szCs w:val="28"/>
          <w:lang w:eastAsia="ru-RU"/>
        </w:rPr>
        <w:t>Таблица 8</w:t>
      </w:r>
    </w:p>
    <w:p w:rsidR="002F79CD" w:rsidRPr="002F79CD" w:rsidRDefault="002F79CD" w:rsidP="002F79CD">
      <w:pPr>
        <w:autoSpaceDE w:val="0"/>
        <w:autoSpaceDN w:val="0"/>
        <w:adjustRightInd w:val="0"/>
        <w:spacing w:after="0" w:line="240" w:lineRule="auto"/>
        <w:ind w:firstLine="709"/>
        <w:jc w:val="center"/>
        <w:rPr>
          <w:rFonts w:ascii="Times New Roman" w:eastAsia="Times New Roman" w:hAnsi="Times New Roman" w:cs="Times New Roman"/>
          <w:bCs/>
          <w:color w:val="000000"/>
          <w:sz w:val="28"/>
          <w:szCs w:val="28"/>
          <w:lang w:eastAsia="ru-RU"/>
        </w:rPr>
      </w:pPr>
      <w:r w:rsidRPr="002F79CD">
        <w:rPr>
          <w:rFonts w:ascii="Times New Roman" w:eastAsia="Times New Roman" w:hAnsi="Times New Roman" w:cs="Times New Roman"/>
          <w:bCs/>
          <w:color w:val="000000"/>
          <w:sz w:val="28"/>
          <w:szCs w:val="28"/>
          <w:lang w:eastAsia="ru-RU"/>
        </w:rPr>
        <w:t>Исполнение расходной части бюджета города по разделам бюджетной классификации</w:t>
      </w:r>
    </w:p>
    <w:p w:rsidR="002F79CD" w:rsidRPr="002F79CD" w:rsidRDefault="002F79CD" w:rsidP="002F79CD">
      <w:pPr>
        <w:autoSpaceDE w:val="0"/>
        <w:autoSpaceDN w:val="0"/>
        <w:adjustRightInd w:val="0"/>
        <w:spacing w:after="0" w:line="240" w:lineRule="auto"/>
        <w:ind w:firstLine="709"/>
        <w:jc w:val="center"/>
        <w:rPr>
          <w:rFonts w:ascii="Times New Roman" w:eastAsia="Times New Roman" w:hAnsi="Times New Roman" w:cs="Times New Roman"/>
          <w:bCs/>
          <w:color w:val="000000"/>
          <w:sz w:val="28"/>
          <w:szCs w:val="28"/>
          <w:lang w:eastAsia="ru-RU"/>
        </w:rPr>
      </w:pPr>
    </w:p>
    <w:tbl>
      <w:tblPr>
        <w:tblW w:w="10295"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992"/>
        <w:gridCol w:w="450"/>
        <w:gridCol w:w="992"/>
        <w:gridCol w:w="567"/>
        <w:gridCol w:w="993"/>
        <w:gridCol w:w="567"/>
        <w:gridCol w:w="992"/>
        <w:gridCol w:w="952"/>
        <w:gridCol w:w="425"/>
        <w:gridCol w:w="709"/>
        <w:gridCol w:w="708"/>
        <w:gridCol w:w="851"/>
      </w:tblGrid>
      <w:tr w:rsidR="002F79CD" w:rsidRPr="002F79CD" w:rsidTr="00915BEB">
        <w:trPr>
          <w:trHeight w:val="150"/>
          <w:tblHeader/>
          <w:jc w:val="center"/>
        </w:trPr>
        <w:tc>
          <w:tcPr>
            <w:tcW w:w="1097" w:type="dxa"/>
            <w:vMerge w:val="restart"/>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Наименование раздела</w:t>
            </w:r>
          </w:p>
        </w:tc>
        <w:tc>
          <w:tcPr>
            <w:tcW w:w="1442" w:type="dxa"/>
            <w:gridSpan w:val="2"/>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Отчет за 2014 год</w:t>
            </w:r>
          </w:p>
        </w:tc>
        <w:tc>
          <w:tcPr>
            <w:tcW w:w="4111" w:type="dxa"/>
            <w:gridSpan w:val="5"/>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val="en-US" w:eastAsia="ru-RU"/>
              </w:rPr>
            </w:pPr>
            <w:r w:rsidRPr="002F79CD">
              <w:rPr>
                <w:rFonts w:ascii="Times New Roman" w:eastAsia="Times New Roman" w:hAnsi="Times New Roman" w:cs="Times New Roman"/>
                <w:bCs/>
                <w:color w:val="000000"/>
                <w:sz w:val="12"/>
                <w:szCs w:val="12"/>
                <w:lang w:eastAsia="ru-RU"/>
              </w:rPr>
              <w:t>Бюджет 2015 года</w:t>
            </w:r>
          </w:p>
        </w:tc>
        <w:tc>
          <w:tcPr>
            <w:tcW w:w="1377" w:type="dxa"/>
            <w:gridSpan w:val="2"/>
            <w:shd w:val="clear" w:color="auto" w:fill="auto"/>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Отчет за 2015 год</w:t>
            </w:r>
          </w:p>
        </w:tc>
        <w:tc>
          <w:tcPr>
            <w:tcW w:w="2268" w:type="dxa"/>
            <w:gridSpan w:val="3"/>
            <w:vMerge w:val="restart"/>
            <w:shd w:val="clear" w:color="auto" w:fill="auto"/>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Исполнено, %</w:t>
            </w:r>
          </w:p>
        </w:tc>
      </w:tr>
      <w:tr w:rsidR="002F79CD" w:rsidRPr="002F79CD" w:rsidTr="00915BEB">
        <w:trPr>
          <w:trHeight w:val="53"/>
          <w:tblHeader/>
          <w:jc w:val="center"/>
        </w:trPr>
        <w:tc>
          <w:tcPr>
            <w:tcW w:w="1097" w:type="dxa"/>
            <w:vMerge/>
            <w:vAlign w:val="center"/>
            <w:hideMark/>
          </w:tcPr>
          <w:p w:rsidR="002F79CD" w:rsidRPr="002F79CD" w:rsidRDefault="002F79CD" w:rsidP="00A0125E">
            <w:pPr>
              <w:spacing w:after="0" w:line="240" w:lineRule="auto"/>
              <w:jc w:val="both"/>
              <w:rPr>
                <w:rFonts w:ascii="Times New Roman" w:eastAsia="Times New Roman" w:hAnsi="Times New Roman" w:cs="Times New Roman"/>
                <w:bCs/>
                <w:color w:val="000000"/>
                <w:sz w:val="12"/>
                <w:szCs w:val="12"/>
                <w:lang w:eastAsia="ru-RU"/>
              </w:rPr>
            </w:pPr>
          </w:p>
        </w:tc>
        <w:tc>
          <w:tcPr>
            <w:tcW w:w="992" w:type="dxa"/>
            <w:vMerge w:val="restart"/>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roofErr w:type="spellStart"/>
            <w:r w:rsidRPr="002F79CD">
              <w:rPr>
                <w:rFonts w:ascii="Times New Roman" w:eastAsia="Times New Roman" w:hAnsi="Times New Roman" w:cs="Times New Roman"/>
                <w:bCs/>
                <w:color w:val="000000"/>
                <w:sz w:val="12"/>
                <w:szCs w:val="12"/>
                <w:lang w:eastAsia="ru-RU"/>
              </w:rPr>
              <w:t>тыс</w:t>
            </w:r>
            <w:proofErr w:type="gramStart"/>
            <w:r w:rsidRPr="002F79CD">
              <w:rPr>
                <w:rFonts w:ascii="Times New Roman" w:eastAsia="Times New Roman" w:hAnsi="Times New Roman" w:cs="Times New Roman"/>
                <w:bCs/>
                <w:color w:val="000000"/>
                <w:sz w:val="12"/>
                <w:szCs w:val="12"/>
                <w:lang w:eastAsia="ru-RU"/>
              </w:rPr>
              <w:t>.р</w:t>
            </w:r>
            <w:proofErr w:type="gramEnd"/>
            <w:r w:rsidRPr="002F79CD">
              <w:rPr>
                <w:rFonts w:ascii="Times New Roman" w:eastAsia="Times New Roman" w:hAnsi="Times New Roman" w:cs="Times New Roman"/>
                <w:bCs/>
                <w:color w:val="000000"/>
                <w:sz w:val="12"/>
                <w:szCs w:val="12"/>
                <w:lang w:eastAsia="ru-RU"/>
              </w:rPr>
              <w:t>уб</w:t>
            </w:r>
            <w:proofErr w:type="spellEnd"/>
            <w:r w:rsidRPr="002F79CD">
              <w:rPr>
                <w:rFonts w:ascii="Times New Roman" w:eastAsia="Times New Roman" w:hAnsi="Times New Roman" w:cs="Times New Roman"/>
                <w:bCs/>
                <w:color w:val="000000"/>
                <w:sz w:val="12"/>
                <w:szCs w:val="12"/>
                <w:lang w:eastAsia="ru-RU"/>
              </w:rPr>
              <w:t>.</w:t>
            </w:r>
          </w:p>
        </w:tc>
        <w:tc>
          <w:tcPr>
            <w:tcW w:w="450" w:type="dxa"/>
            <w:vMerge w:val="restart"/>
            <w:shd w:val="clear" w:color="auto" w:fill="auto"/>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уд</w:t>
            </w:r>
            <w:proofErr w:type="gramStart"/>
            <w:r w:rsidRPr="002F79CD">
              <w:rPr>
                <w:rFonts w:ascii="Times New Roman" w:eastAsia="Times New Roman" w:hAnsi="Times New Roman" w:cs="Times New Roman"/>
                <w:bCs/>
                <w:color w:val="000000"/>
                <w:sz w:val="12"/>
                <w:szCs w:val="12"/>
                <w:lang w:eastAsia="ru-RU"/>
              </w:rPr>
              <w:t>.</w:t>
            </w:r>
            <w:proofErr w:type="gramEnd"/>
            <w:r w:rsidRPr="002F79CD">
              <w:rPr>
                <w:rFonts w:ascii="Times New Roman" w:eastAsia="Times New Roman" w:hAnsi="Times New Roman" w:cs="Times New Roman"/>
                <w:bCs/>
                <w:color w:val="000000"/>
                <w:sz w:val="12"/>
                <w:szCs w:val="12"/>
                <w:lang w:eastAsia="ru-RU"/>
              </w:rPr>
              <w:t xml:space="preserve"> </w:t>
            </w:r>
            <w:proofErr w:type="gramStart"/>
            <w:r w:rsidRPr="002F79CD">
              <w:rPr>
                <w:rFonts w:ascii="Times New Roman" w:eastAsia="Times New Roman" w:hAnsi="Times New Roman" w:cs="Times New Roman"/>
                <w:bCs/>
                <w:color w:val="000000"/>
                <w:sz w:val="12"/>
                <w:szCs w:val="12"/>
                <w:lang w:eastAsia="ru-RU"/>
              </w:rPr>
              <w:t>в</w:t>
            </w:r>
            <w:proofErr w:type="gramEnd"/>
            <w:r w:rsidRPr="002F79CD">
              <w:rPr>
                <w:rFonts w:ascii="Times New Roman" w:eastAsia="Times New Roman" w:hAnsi="Times New Roman" w:cs="Times New Roman"/>
                <w:bCs/>
                <w:color w:val="000000"/>
                <w:sz w:val="12"/>
                <w:szCs w:val="12"/>
                <w:lang w:eastAsia="ru-RU"/>
              </w:rPr>
              <w:t>ес,%</w:t>
            </w:r>
          </w:p>
        </w:tc>
        <w:tc>
          <w:tcPr>
            <w:tcW w:w="1559" w:type="dxa"/>
            <w:gridSpan w:val="2"/>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редакция от 16.12.2014</w:t>
            </w:r>
          </w:p>
        </w:tc>
        <w:tc>
          <w:tcPr>
            <w:tcW w:w="1560" w:type="dxa"/>
            <w:gridSpan w:val="2"/>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редакция от 24.11.2015</w:t>
            </w:r>
          </w:p>
        </w:tc>
        <w:tc>
          <w:tcPr>
            <w:tcW w:w="992" w:type="dxa"/>
            <w:vMerge w:val="restart"/>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Уточненные бюджетные назначения,</w:t>
            </w:r>
          </w:p>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тыс. руб.</w:t>
            </w:r>
          </w:p>
        </w:tc>
        <w:tc>
          <w:tcPr>
            <w:tcW w:w="952" w:type="dxa"/>
            <w:vMerge w:val="restart"/>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roofErr w:type="spellStart"/>
            <w:r w:rsidRPr="002F79CD">
              <w:rPr>
                <w:rFonts w:ascii="Times New Roman" w:eastAsia="Times New Roman" w:hAnsi="Times New Roman" w:cs="Times New Roman"/>
                <w:bCs/>
                <w:color w:val="000000"/>
                <w:sz w:val="12"/>
                <w:szCs w:val="12"/>
                <w:lang w:eastAsia="ru-RU"/>
              </w:rPr>
              <w:t>тыс</w:t>
            </w:r>
            <w:proofErr w:type="gramStart"/>
            <w:r w:rsidRPr="002F79CD">
              <w:rPr>
                <w:rFonts w:ascii="Times New Roman" w:eastAsia="Times New Roman" w:hAnsi="Times New Roman" w:cs="Times New Roman"/>
                <w:bCs/>
                <w:color w:val="000000"/>
                <w:sz w:val="12"/>
                <w:szCs w:val="12"/>
                <w:lang w:eastAsia="ru-RU"/>
              </w:rPr>
              <w:t>.р</w:t>
            </w:r>
            <w:proofErr w:type="gramEnd"/>
            <w:r w:rsidRPr="002F79CD">
              <w:rPr>
                <w:rFonts w:ascii="Times New Roman" w:eastAsia="Times New Roman" w:hAnsi="Times New Roman" w:cs="Times New Roman"/>
                <w:bCs/>
                <w:color w:val="000000"/>
                <w:sz w:val="12"/>
                <w:szCs w:val="12"/>
                <w:lang w:eastAsia="ru-RU"/>
              </w:rPr>
              <w:t>уб</w:t>
            </w:r>
            <w:proofErr w:type="spellEnd"/>
            <w:r w:rsidRPr="002F79CD">
              <w:rPr>
                <w:rFonts w:ascii="Times New Roman" w:eastAsia="Times New Roman" w:hAnsi="Times New Roman" w:cs="Times New Roman"/>
                <w:bCs/>
                <w:color w:val="000000"/>
                <w:sz w:val="12"/>
                <w:szCs w:val="12"/>
                <w:lang w:eastAsia="ru-RU"/>
              </w:rPr>
              <w:t>.</w:t>
            </w:r>
          </w:p>
        </w:tc>
        <w:tc>
          <w:tcPr>
            <w:tcW w:w="425" w:type="dxa"/>
            <w:vMerge w:val="restart"/>
            <w:shd w:val="clear" w:color="auto" w:fill="auto"/>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уд</w:t>
            </w:r>
            <w:proofErr w:type="gramStart"/>
            <w:r w:rsidRPr="002F79CD">
              <w:rPr>
                <w:rFonts w:ascii="Times New Roman" w:eastAsia="Times New Roman" w:hAnsi="Times New Roman" w:cs="Times New Roman"/>
                <w:bCs/>
                <w:color w:val="000000"/>
                <w:sz w:val="12"/>
                <w:szCs w:val="12"/>
                <w:lang w:eastAsia="ru-RU"/>
              </w:rPr>
              <w:t>.</w:t>
            </w:r>
            <w:proofErr w:type="gramEnd"/>
            <w:r w:rsidRPr="002F79CD">
              <w:rPr>
                <w:rFonts w:ascii="Times New Roman" w:eastAsia="Times New Roman" w:hAnsi="Times New Roman" w:cs="Times New Roman"/>
                <w:bCs/>
                <w:color w:val="000000"/>
                <w:sz w:val="12"/>
                <w:szCs w:val="12"/>
                <w:lang w:eastAsia="ru-RU"/>
              </w:rPr>
              <w:t xml:space="preserve"> </w:t>
            </w:r>
            <w:proofErr w:type="gramStart"/>
            <w:r w:rsidRPr="002F79CD">
              <w:rPr>
                <w:rFonts w:ascii="Times New Roman" w:eastAsia="Times New Roman" w:hAnsi="Times New Roman" w:cs="Times New Roman"/>
                <w:bCs/>
                <w:color w:val="000000"/>
                <w:sz w:val="12"/>
                <w:szCs w:val="12"/>
                <w:lang w:eastAsia="ru-RU"/>
              </w:rPr>
              <w:t>в</w:t>
            </w:r>
            <w:proofErr w:type="gramEnd"/>
            <w:r w:rsidRPr="002F79CD">
              <w:rPr>
                <w:rFonts w:ascii="Times New Roman" w:eastAsia="Times New Roman" w:hAnsi="Times New Roman" w:cs="Times New Roman"/>
                <w:bCs/>
                <w:color w:val="000000"/>
                <w:sz w:val="12"/>
                <w:szCs w:val="12"/>
                <w:lang w:eastAsia="ru-RU"/>
              </w:rPr>
              <w:t>ес, %</w:t>
            </w:r>
          </w:p>
        </w:tc>
        <w:tc>
          <w:tcPr>
            <w:tcW w:w="2268" w:type="dxa"/>
            <w:gridSpan w:val="3"/>
            <w:vMerge/>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r>
      <w:tr w:rsidR="002F79CD" w:rsidRPr="002F79CD" w:rsidTr="00915BEB">
        <w:trPr>
          <w:trHeight w:val="138"/>
          <w:tblHeader/>
          <w:jc w:val="center"/>
        </w:trPr>
        <w:tc>
          <w:tcPr>
            <w:tcW w:w="1097" w:type="dxa"/>
            <w:vMerge/>
            <w:vAlign w:val="center"/>
            <w:hideMark/>
          </w:tcPr>
          <w:p w:rsidR="002F79CD" w:rsidRPr="002F79CD" w:rsidRDefault="002F79CD" w:rsidP="00A0125E">
            <w:pPr>
              <w:spacing w:after="0" w:line="240" w:lineRule="auto"/>
              <w:jc w:val="both"/>
              <w:rPr>
                <w:rFonts w:ascii="Times New Roman" w:eastAsia="Times New Roman" w:hAnsi="Times New Roman" w:cs="Times New Roman"/>
                <w:bCs/>
                <w:color w:val="000000"/>
                <w:sz w:val="12"/>
                <w:szCs w:val="12"/>
                <w:lang w:eastAsia="ru-RU"/>
              </w:rPr>
            </w:pPr>
          </w:p>
        </w:tc>
        <w:tc>
          <w:tcPr>
            <w:tcW w:w="992"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450"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992" w:type="dxa"/>
            <w:vMerge w:val="restart"/>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roofErr w:type="spellStart"/>
            <w:r w:rsidRPr="002F79CD">
              <w:rPr>
                <w:rFonts w:ascii="Times New Roman" w:eastAsia="Times New Roman" w:hAnsi="Times New Roman" w:cs="Times New Roman"/>
                <w:bCs/>
                <w:color w:val="000000"/>
                <w:sz w:val="12"/>
                <w:szCs w:val="12"/>
                <w:lang w:eastAsia="ru-RU"/>
              </w:rPr>
              <w:t>тыс</w:t>
            </w:r>
            <w:proofErr w:type="gramStart"/>
            <w:r w:rsidRPr="002F79CD">
              <w:rPr>
                <w:rFonts w:ascii="Times New Roman" w:eastAsia="Times New Roman" w:hAnsi="Times New Roman" w:cs="Times New Roman"/>
                <w:bCs/>
                <w:color w:val="000000"/>
                <w:sz w:val="12"/>
                <w:szCs w:val="12"/>
                <w:lang w:eastAsia="ru-RU"/>
              </w:rPr>
              <w:t>.р</w:t>
            </w:r>
            <w:proofErr w:type="gramEnd"/>
            <w:r w:rsidRPr="002F79CD">
              <w:rPr>
                <w:rFonts w:ascii="Times New Roman" w:eastAsia="Times New Roman" w:hAnsi="Times New Roman" w:cs="Times New Roman"/>
                <w:bCs/>
                <w:color w:val="000000"/>
                <w:sz w:val="12"/>
                <w:szCs w:val="12"/>
                <w:lang w:eastAsia="ru-RU"/>
              </w:rPr>
              <w:t>уб</w:t>
            </w:r>
            <w:proofErr w:type="spellEnd"/>
            <w:r w:rsidRPr="002F79CD">
              <w:rPr>
                <w:rFonts w:ascii="Times New Roman" w:eastAsia="Times New Roman" w:hAnsi="Times New Roman" w:cs="Times New Roman"/>
                <w:bCs/>
                <w:color w:val="000000"/>
                <w:sz w:val="12"/>
                <w:szCs w:val="12"/>
                <w:lang w:eastAsia="ru-RU"/>
              </w:rPr>
              <w:t>.</w:t>
            </w:r>
          </w:p>
        </w:tc>
        <w:tc>
          <w:tcPr>
            <w:tcW w:w="567" w:type="dxa"/>
            <w:vMerge w:val="restart"/>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уд</w:t>
            </w:r>
            <w:proofErr w:type="gramStart"/>
            <w:r w:rsidRPr="002F79CD">
              <w:rPr>
                <w:rFonts w:ascii="Times New Roman" w:eastAsia="Times New Roman" w:hAnsi="Times New Roman" w:cs="Times New Roman"/>
                <w:bCs/>
                <w:color w:val="000000"/>
                <w:sz w:val="12"/>
                <w:szCs w:val="12"/>
                <w:lang w:eastAsia="ru-RU"/>
              </w:rPr>
              <w:t>.</w:t>
            </w:r>
            <w:proofErr w:type="gramEnd"/>
            <w:r w:rsidRPr="002F79CD">
              <w:rPr>
                <w:rFonts w:ascii="Times New Roman" w:eastAsia="Times New Roman" w:hAnsi="Times New Roman" w:cs="Times New Roman"/>
                <w:bCs/>
                <w:color w:val="000000"/>
                <w:sz w:val="12"/>
                <w:szCs w:val="12"/>
                <w:lang w:eastAsia="ru-RU"/>
              </w:rPr>
              <w:t xml:space="preserve"> </w:t>
            </w:r>
            <w:proofErr w:type="gramStart"/>
            <w:r w:rsidRPr="002F79CD">
              <w:rPr>
                <w:rFonts w:ascii="Times New Roman" w:eastAsia="Times New Roman" w:hAnsi="Times New Roman" w:cs="Times New Roman"/>
                <w:bCs/>
                <w:color w:val="000000"/>
                <w:sz w:val="12"/>
                <w:szCs w:val="12"/>
                <w:lang w:eastAsia="ru-RU"/>
              </w:rPr>
              <w:t>в</w:t>
            </w:r>
            <w:proofErr w:type="gramEnd"/>
            <w:r w:rsidRPr="002F79CD">
              <w:rPr>
                <w:rFonts w:ascii="Times New Roman" w:eastAsia="Times New Roman" w:hAnsi="Times New Roman" w:cs="Times New Roman"/>
                <w:bCs/>
                <w:color w:val="000000"/>
                <w:sz w:val="12"/>
                <w:szCs w:val="12"/>
                <w:lang w:eastAsia="ru-RU"/>
              </w:rPr>
              <w:t>ес, %</w:t>
            </w:r>
          </w:p>
        </w:tc>
        <w:tc>
          <w:tcPr>
            <w:tcW w:w="993" w:type="dxa"/>
            <w:vMerge w:val="restart"/>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roofErr w:type="spellStart"/>
            <w:r w:rsidRPr="002F79CD">
              <w:rPr>
                <w:rFonts w:ascii="Times New Roman" w:eastAsia="Times New Roman" w:hAnsi="Times New Roman" w:cs="Times New Roman"/>
                <w:bCs/>
                <w:color w:val="000000"/>
                <w:sz w:val="12"/>
                <w:szCs w:val="12"/>
                <w:lang w:eastAsia="ru-RU"/>
              </w:rPr>
              <w:t>тыс</w:t>
            </w:r>
            <w:proofErr w:type="gramStart"/>
            <w:r w:rsidRPr="002F79CD">
              <w:rPr>
                <w:rFonts w:ascii="Times New Roman" w:eastAsia="Times New Roman" w:hAnsi="Times New Roman" w:cs="Times New Roman"/>
                <w:bCs/>
                <w:color w:val="000000"/>
                <w:sz w:val="12"/>
                <w:szCs w:val="12"/>
                <w:lang w:eastAsia="ru-RU"/>
              </w:rPr>
              <w:t>.р</w:t>
            </w:r>
            <w:proofErr w:type="gramEnd"/>
            <w:r w:rsidRPr="002F79CD">
              <w:rPr>
                <w:rFonts w:ascii="Times New Roman" w:eastAsia="Times New Roman" w:hAnsi="Times New Roman" w:cs="Times New Roman"/>
                <w:bCs/>
                <w:color w:val="000000"/>
                <w:sz w:val="12"/>
                <w:szCs w:val="12"/>
                <w:lang w:eastAsia="ru-RU"/>
              </w:rPr>
              <w:t>уб</w:t>
            </w:r>
            <w:proofErr w:type="spellEnd"/>
            <w:r w:rsidRPr="002F79CD">
              <w:rPr>
                <w:rFonts w:ascii="Times New Roman" w:eastAsia="Times New Roman" w:hAnsi="Times New Roman" w:cs="Times New Roman"/>
                <w:bCs/>
                <w:color w:val="000000"/>
                <w:sz w:val="12"/>
                <w:szCs w:val="12"/>
                <w:lang w:eastAsia="ru-RU"/>
              </w:rPr>
              <w:t>.</w:t>
            </w:r>
          </w:p>
        </w:tc>
        <w:tc>
          <w:tcPr>
            <w:tcW w:w="567" w:type="dxa"/>
            <w:vMerge w:val="restart"/>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уд</w:t>
            </w:r>
            <w:proofErr w:type="gramStart"/>
            <w:r w:rsidRPr="002F79CD">
              <w:rPr>
                <w:rFonts w:ascii="Times New Roman" w:eastAsia="Times New Roman" w:hAnsi="Times New Roman" w:cs="Times New Roman"/>
                <w:bCs/>
                <w:color w:val="000000"/>
                <w:sz w:val="12"/>
                <w:szCs w:val="12"/>
                <w:lang w:eastAsia="ru-RU"/>
              </w:rPr>
              <w:t>.</w:t>
            </w:r>
            <w:proofErr w:type="gramEnd"/>
            <w:r w:rsidRPr="002F79CD">
              <w:rPr>
                <w:rFonts w:ascii="Times New Roman" w:eastAsia="Times New Roman" w:hAnsi="Times New Roman" w:cs="Times New Roman"/>
                <w:bCs/>
                <w:color w:val="000000"/>
                <w:sz w:val="12"/>
                <w:szCs w:val="12"/>
                <w:lang w:eastAsia="ru-RU"/>
              </w:rPr>
              <w:t xml:space="preserve"> </w:t>
            </w:r>
            <w:proofErr w:type="gramStart"/>
            <w:r w:rsidRPr="002F79CD">
              <w:rPr>
                <w:rFonts w:ascii="Times New Roman" w:eastAsia="Times New Roman" w:hAnsi="Times New Roman" w:cs="Times New Roman"/>
                <w:bCs/>
                <w:color w:val="000000"/>
                <w:sz w:val="12"/>
                <w:szCs w:val="12"/>
                <w:lang w:eastAsia="ru-RU"/>
              </w:rPr>
              <w:t>в</w:t>
            </w:r>
            <w:proofErr w:type="gramEnd"/>
            <w:r w:rsidRPr="002F79CD">
              <w:rPr>
                <w:rFonts w:ascii="Times New Roman" w:eastAsia="Times New Roman" w:hAnsi="Times New Roman" w:cs="Times New Roman"/>
                <w:bCs/>
                <w:color w:val="000000"/>
                <w:sz w:val="12"/>
                <w:szCs w:val="12"/>
                <w:lang w:eastAsia="ru-RU"/>
              </w:rPr>
              <w:t>ес, %</w:t>
            </w:r>
          </w:p>
        </w:tc>
        <w:tc>
          <w:tcPr>
            <w:tcW w:w="992" w:type="dxa"/>
            <w:vMerge/>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952"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425"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2268" w:type="dxa"/>
            <w:gridSpan w:val="3"/>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r>
      <w:tr w:rsidR="002F79CD" w:rsidRPr="002F79CD" w:rsidTr="00915BEB">
        <w:trPr>
          <w:trHeight w:val="419"/>
          <w:tblHeader/>
          <w:jc w:val="center"/>
        </w:trPr>
        <w:tc>
          <w:tcPr>
            <w:tcW w:w="1097" w:type="dxa"/>
            <w:vMerge/>
            <w:vAlign w:val="center"/>
            <w:hideMark/>
          </w:tcPr>
          <w:p w:rsidR="002F79CD" w:rsidRPr="002F79CD" w:rsidRDefault="002F79CD" w:rsidP="00A0125E">
            <w:pPr>
              <w:spacing w:after="0" w:line="240" w:lineRule="auto"/>
              <w:jc w:val="both"/>
              <w:rPr>
                <w:rFonts w:ascii="Times New Roman" w:eastAsia="Times New Roman" w:hAnsi="Times New Roman" w:cs="Times New Roman"/>
                <w:bCs/>
                <w:color w:val="000000"/>
                <w:sz w:val="12"/>
                <w:szCs w:val="12"/>
                <w:lang w:eastAsia="ru-RU"/>
              </w:rPr>
            </w:pPr>
          </w:p>
        </w:tc>
        <w:tc>
          <w:tcPr>
            <w:tcW w:w="992"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450"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992"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567"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993"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567"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992" w:type="dxa"/>
            <w:vMerge/>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952"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425" w:type="dxa"/>
            <w:vMerge/>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p>
        </w:tc>
        <w:tc>
          <w:tcPr>
            <w:tcW w:w="709" w:type="dxa"/>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к ред. от 16.12.14</w:t>
            </w:r>
          </w:p>
        </w:tc>
        <w:tc>
          <w:tcPr>
            <w:tcW w:w="708" w:type="dxa"/>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 xml:space="preserve"> к </w:t>
            </w:r>
            <w:proofErr w:type="spellStart"/>
            <w:r w:rsidRPr="002F79CD">
              <w:rPr>
                <w:rFonts w:ascii="Times New Roman" w:eastAsia="Times New Roman" w:hAnsi="Times New Roman" w:cs="Times New Roman"/>
                <w:bCs/>
                <w:color w:val="000000"/>
                <w:sz w:val="12"/>
                <w:szCs w:val="12"/>
                <w:lang w:eastAsia="ru-RU"/>
              </w:rPr>
              <w:t>ред</w:t>
            </w:r>
            <w:proofErr w:type="gramStart"/>
            <w:r w:rsidRPr="002F79CD">
              <w:rPr>
                <w:rFonts w:ascii="Times New Roman" w:eastAsia="Times New Roman" w:hAnsi="Times New Roman" w:cs="Times New Roman"/>
                <w:bCs/>
                <w:color w:val="000000"/>
                <w:sz w:val="12"/>
                <w:szCs w:val="12"/>
                <w:lang w:eastAsia="ru-RU"/>
              </w:rPr>
              <w:t>.о</w:t>
            </w:r>
            <w:proofErr w:type="gramEnd"/>
            <w:r w:rsidRPr="002F79CD">
              <w:rPr>
                <w:rFonts w:ascii="Times New Roman" w:eastAsia="Times New Roman" w:hAnsi="Times New Roman" w:cs="Times New Roman"/>
                <w:bCs/>
                <w:color w:val="000000"/>
                <w:sz w:val="12"/>
                <w:szCs w:val="12"/>
                <w:lang w:eastAsia="ru-RU"/>
              </w:rPr>
              <w:t>т</w:t>
            </w:r>
            <w:proofErr w:type="spellEnd"/>
            <w:r w:rsidRPr="002F79CD">
              <w:rPr>
                <w:rFonts w:ascii="Times New Roman" w:eastAsia="Times New Roman" w:hAnsi="Times New Roman" w:cs="Times New Roman"/>
                <w:bCs/>
                <w:color w:val="000000"/>
                <w:sz w:val="12"/>
                <w:szCs w:val="12"/>
                <w:lang w:eastAsia="ru-RU"/>
              </w:rPr>
              <w:t xml:space="preserve"> 24.11.15</w:t>
            </w:r>
          </w:p>
        </w:tc>
        <w:tc>
          <w:tcPr>
            <w:tcW w:w="851" w:type="dxa"/>
            <w:shd w:val="clear" w:color="auto" w:fill="auto"/>
            <w:vAlign w:val="center"/>
          </w:tcPr>
          <w:p w:rsidR="002F79CD" w:rsidRPr="002F79CD" w:rsidRDefault="002F79CD" w:rsidP="00A0125E">
            <w:pPr>
              <w:spacing w:after="0" w:line="240" w:lineRule="auto"/>
              <w:jc w:val="center"/>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 xml:space="preserve">к </w:t>
            </w:r>
            <w:proofErr w:type="gramStart"/>
            <w:r w:rsidRPr="002F79CD">
              <w:rPr>
                <w:rFonts w:ascii="Times New Roman" w:eastAsia="Times New Roman" w:hAnsi="Times New Roman" w:cs="Times New Roman"/>
                <w:bCs/>
                <w:color w:val="000000"/>
                <w:sz w:val="12"/>
                <w:szCs w:val="12"/>
                <w:lang w:eastAsia="ru-RU"/>
              </w:rPr>
              <w:t>уточнен</w:t>
            </w:r>
            <w:r w:rsidR="00915BEB">
              <w:rPr>
                <w:rFonts w:ascii="Times New Roman" w:eastAsia="Times New Roman" w:hAnsi="Times New Roman" w:cs="Times New Roman"/>
                <w:bCs/>
                <w:color w:val="000000"/>
                <w:sz w:val="12"/>
                <w:szCs w:val="12"/>
                <w:lang w:eastAsia="ru-RU"/>
              </w:rPr>
              <w:t>-</w:t>
            </w:r>
            <w:proofErr w:type="spellStart"/>
            <w:r w:rsidRPr="002F79CD">
              <w:rPr>
                <w:rFonts w:ascii="Times New Roman" w:eastAsia="Times New Roman" w:hAnsi="Times New Roman" w:cs="Times New Roman"/>
                <w:bCs/>
                <w:color w:val="000000"/>
                <w:sz w:val="12"/>
                <w:szCs w:val="12"/>
                <w:lang w:eastAsia="ru-RU"/>
              </w:rPr>
              <w:t>ным</w:t>
            </w:r>
            <w:proofErr w:type="spellEnd"/>
            <w:proofErr w:type="gramEnd"/>
            <w:r w:rsidRPr="002F79CD">
              <w:rPr>
                <w:rFonts w:ascii="Times New Roman" w:eastAsia="Times New Roman" w:hAnsi="Times New Roman" w:cs="Times New Roman"/>
                <w:bCs/>
                <w:color w:val="000000"/>
                <w:sz w:val="12"/>
                <w:szCs w:val="12"/>
                <w:lang w:eastAsia="ru-RU"/>
              </w:rPr>
              <w:t xml:space="preserve"> бюджет</w:t>
            </w:r>
            <w:r w:rsidR="00915BEB">
              <w:rPr>
                <w:rFonts w:ascii="Times New Roman" w:eastAsia="Times New Roman" w:hAnsi="Times New Roman" w:cs="Times New Roman"/>
                <w:bCs/>
                <w:color w:val="000000"/>
                <w:sz w:val="12"/>
                <w:szCs w:val="12"/>
                <w:lang w:eastAsia="ru-RU"/>
              </w:rPr>
              <w:t>-</w:t>
            </w:r>
            <w:proofErr w:type="spellStart"/>
            <w:r w:rsidRPr="002F79CD">
              <w:rPr>
                <w:rFonts w:ascii="Times New Roman" w:eastAsia="Times New Roman" w:hAnsi="Times New Roman" w:cs="Times New Roman"/>
                <w:bCs/>
                <w:color w:val="000000"/>
                <w:sz w:val="12"/>
                <w:szCs w:val="12"/>
                <w:lang w:eastAsia="ru-RU"/>
              </w:rPr>
              <w:t>ным</w:t>
            </w:r>
            <w:proofErr w:type="spellEnd"/>
            <w:r w:rsidRPr="002F79CD">
              <w:rPr>
                <w:rFonts w:ascii="Times New Roman" w:eastAsia="Times New Roman" w:hAnsi="Times New Roman" w:cs="Times New Roman"/>
                <w:bCs/>
                <w:color w:val="000000"/>
                <w:sz w:val="12"/>
                <w:szCs w:val="12"/>
                <w:lang w:eastAsia="ru-RU"/>
              </w:rPr>
              <w:t xml:space="preserve"> </w:t>
            </w:r>
            <w:proofErr w:type="spellStart"/>
            <w:r w:rsidRPr="002F79CD">
              <w:rPr>
                <w:rFonts w:ascii="Times New Roman" w:eastAsia="Times New Roman" w:hAnsi="Times New Roman" w:cs="Times New Roman"/>
                <w:bCs/>
                <w:color w:val="000000"/>
                <w:sz w:val="12"/>
                <w:szCs w:val="12"/>
                <w:lang w:eastAsia="ru-RU"/>
              </w:rPr>
              <w:t>назначе</w:t>
            </w:r>
            <w:r w:rsidR="00915BEB">
              <w:rPr>
                <w:rFonts w:ascii="Times New Roman" w:eastAsia="Times New Roman" w:hAnsi="Times New Roman" w:cs="Times New Roman"/>
                <w:bCs/>
                <w:color w:val="000000"/>
                <w:sz w:val="12"/>
                <w:szCs w:val="12"/>
                <w:lang w:eastAsia="ru-RU"/>
              </w:rPr>
              <w:t>-</w:t>
            </w:r>
            <w:r w:rsidRPr="002F79CD">
              <w:rPr>
                <w:rFonts w:ascii="Times New Roman" w:eastAsia="Times New Roman" w:hAnsi="Times New Roman" w:cs="Times New Roman"/>
                <w:bCs/>
                <w:color w:val="000000"/>
                <w:sz w:val="12"/>
                <w:szCs w:val="12"/>
                <w:lang w:eastAsia="ru-RU"/>
              </w:rPr>
              <w:t>ниям</w:t>
            </w:r>
            <w:proofErr w:type="spellEnd"/>
          </w:p>
        </w:tc>
      </w:tr>
      <w:tr w:rsidR="002F79CD" w:rsidRPr="002F79CD" w:rsidTr="00915BEB">
        <w:trPr>
          <w:trHeight w:val="136"/>
          <w:tblHeader/>
          <w:jc w:val="center"/>
        </w:trPr>
        <w:tc>
          <w:tcPr>
            <w:tcW w:w="1097" w:type="dxa"/>
            <w:shd w:val="clear" w:color="auto" w:fill="auto"/>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1</w:t>
            </w:r>
          </w:p>
        </w:tc>
        <w:tc>
          <w:tcPr>
            <w:tcW w:w="992" w:type="dxa"/>
            <w:shd w:val="clear" w:color="auto" w:fill="auto"/>
            <w:noWrap/>
            <w:vAlign w:val="center"/>
            <w:hideMark/>
          </w:tcPr>
          <w:p w:rsidR="002F79CD" w:rsidRPr="002F79CD" w:rsidRDefault="002F79CD" w:rsidP="00A0125E">
            <w:pPr>
              <w:spacing w:after="0" w:line="240" w:lineRule="auto"/>
              <w:ind w:right="-129"/>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2</w:t>
            </w:r>
          </w:p>
        </w:tc>
        <w:tc>
          <w:tcPr>
            <w:tcW w:w="450"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3</w:t>
            </w:r>
          </w:p>
        </w:tc>
        <w:tc>
          <w:tcPr>
            <w:tcW w:w="992"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4</w:t>
            </w:r>
          </w:p>
        </w:tc>
        <w:tc>
          <w:tcPr>
            <w:tcW w:w="567"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5</w:t>
            </w:r>
          </w:p>
        </w:tc>
        <w:tc>
          <w:tcPr>
            <w:tcW w:w="993"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6</w:t>
            </w:r>
          </w:p>
        </w:tc>
        <w:tc>
          <w:tcPr>
            <w:tcW w:w="567"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7</w:t>
            </w:r>
          </w:p>
        </w:tc>
        <w:tc>
          <w:tcPr>
            <w:tcW w:w="992" w:type="dxa"/>
            <w:vAlign w:val="center"/>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8</w:t>
            </w:r>
          </w:p>
        </w:tc>
        <w:tc>
          <w:tcPr>
            <w:tcW w:w="952"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9</w:t>
            </w:r>
          </w:p>
        </w:tc>
        <w:tc>
          <w:tcPr>
            <w:tcW w:w="425"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10</w:t>
            </w:r>
          </w:p>
        </w:tc>
        <w:tc>
          <w:tcPr>
            <w:tcW w:w="709"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11</w:t>
            </w:r>
            <w:r w:rsidR="00277EE5">
              <w:rPr>
                <w:rFonts w:ascii="Times New Roman" w:eastAsia="Times New Roman" w:hAnsi="Times New Roman" w:cs="Times New Roman"/>
                <w:color w:val="000000"/>
                <w:sz w:val="12"/>
                <w:szCs w:val="12"/>
                <w:lang w:eastAsia="ru-RU"/>
              </w:rPr>
              <w:t>=9/4</w:t>
            </w:r>
          </w:p>
        </w:tc>
        <w:tc>
          <w:tcPr>
            <w:tcW w:w="708" w:type="dxa"/>
            <w:shd w:val="clear" w:color="auto" w:fill="auto"/>
            <w:noWrap/>
            <w:vAlign w:val="center"/>
            <w:hideMark/>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12</w:t>
            </w:r>
            <w:r w:rsidR="00277EE5">
              <w:rPr>
                <w:rFonts w:ascii="Times New Roman" w:eastAsia="Times New Roman" w:hAnsi="Times New Roman" w:cs="Times New Roman"/>
                <w:color w:val="000000"/>
                <w:sz w:val="12"/>
                <w:szCs w:val="12"/>
                <w:lang w:eastAsia="ru-RU"/>
              </w:rPr>
              <w:t>=9/6</w:t>
            </w:r>
          </w:p>
        </w:tc>
        <w:tc>
          <w:tcPr>
            <w:tcW w:w="851" w:type="dxa"/>
            <w:shd w:val="clear" w:color="auto" w:fill="auto"/>
            <w:vAlign w:val="center"/>
          </w:tcPr>
          <w:p w:rsidR="002F79CD" w:rsidRPr="002F79CD" w:rsidRDefault="002F79CD" w:rsidP="00A0125E">
            <w:pPr>
              <w:spacing w:after="0" w:line="240" w:lineRule="auto"/>
              <w:jc w:val="center"/>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13</w:t>
            </w:r>
            <w:r w:rsidR="00277EE5">
              <w:rPr>
                <w:rFonts w:ascii="Times New Roman" w:eastAsia="Times New Roman" w:hAnsi="Times New Roman" w:cs="Times New Roman"/>
                <w:color w:val="000000"/>
                <w:sz w:val="12"/>
                <w:szCs w:val="12"/>
                <w:lang w:eastAsia="ru-RU"/>
              </w:rPr>
              <w:t>=9/8</w:t>
            </w:r>
          </w:p>
        </w:tc>
      </w:tr>
      <w:tr w:rsidR="002F79CD" w:rsidRPr="002F79CD" w:rsidTr="00915BEB">
        <w:trPr>
          <w:trHeight w:val="266"/>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proofErr w:type="spellStart"/>
            <w:proofErr w:type="gramStart"/>
            <w:r w:rsidRPr="002F79CD">
              <w:rPr>
                <w:rFonts w:ascii="Times New Roman" w:eastAsia="Times New Roman" w:hAnsi="Times New Roman" w:cs="Times New Roman"/>
                <w:color w:val="000000"/>
                <w:sz w:val="12"/>
                <w:szCs w:val="12"/>
                <w:lang w:eastAsia="ru-RU"/>
              </w:rPr>
              <w:t>Общегосу</w:t>
            </w:r>
            <w:proofErr w:type="spellEnd"/>
            <w:r w:rsidRPr="002F79CD">
              <w:rPr>
                <w:rFonts w:ascii="Times New Roman" w:eastAsia="Times New Roman" w:hAnsi="Times New Roman" w:cs="Times New Roman"/>
                <w:color w:val="000000"/>
                <w:sz w:val="12"/>
                <w:szCs w:val="12"/>
                <w:lang w:eastAsia="ru-RU"/>
              </w:rPr>
              <w:t>-дарственные</w:t>
            </w:r>
            <w:proofErr w:type="gramEnd"/>
            <w:r w:rsidRPr="002F79CD">
              <w:rPr>
                <w:rFonts w:ascii="Times New Roman" w:eastAsia="Times New Roman" w:hAnsi="Times New Roman" w:cs="Times New Roman"/>
                <w:color w:val="000000"/>
                <w:sz w:val="12"/>
                <w:szCs w:val="12"/>
                <w:lang w:eastAsia="ru-RU"/>
              </w:rPr>
              <w:t xml:space="preserve"> вопросы</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2 002 940,72</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7,0</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2 397 771,15</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9,2</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2 489 391,26</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8,6</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2 410 371,38</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1 968 031,73</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7,5</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82,1</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79,1</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81,6</w:t>
            </w:r>
          </w:p>
        </w:tc>
      </w:tr>
      <w:tr w:rsidR="002F79CD" w:rsidRPr="002F79CD" w:rsidTr="00915BEB">
        <w:trPr>
          <w:trHeight w:val="555"/>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 xml:space="preserve">Национальная безопасность и </w:t>
            </w:r>
            <w:proofErr w:type="spellStart"/>
            <w:proofErr w:type="gramStart"/>
            <w:r w:rsidRPr="002F79CD">
              <w:rPr>
                <w:rFonts w:ascii="Times New Roman" w:eastAsia="Times New Roman" w:hAnsi="Times New Roman" w:cs="Times New Roman"/>
                <w:color w:val="000000"/>
                <w:sz w:val="12"/>
                <w:szCs w:val="12"/>
                <w:lang w:eastAsia="ru-RU"/>
              </w:rPr>
              <w:t>правоохра-нительная</w:t>
            </w:r>
            <w:proofErr w:type="spellEnd"/>
            <w:proofErr w:type="gramEnd"/>
            <w:r w:rsidRPr="002F79CD">
              <w:rPr>
                <w:rFonts w:ascii="Times New Roman" w:eastAsia="Times New Roman" w:hAnsi="Times New Roman" w:cs="Times New Roman"/>
                <w:color w:val="000000"/>
                <w:sz w:val="12"/>
                <w:szCs w:val="12"/>
                <w:lang w:eastAsia="ru-RU"/>
              </w:rPr>
              <w:t xml:space="preserve"> деятельность</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75 987,83</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0,3</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62 402,65</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0,2</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70 447,20</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0,2</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70 447,20</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67 523,00</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0,3</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108,2</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95,8</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95,8</w:t>
            </w:r>
          </w:p>
        </w:tc>
      </w:tr>
      <w:tr w:rsidR="002F79CD" w:rsidRPr="002F79CD" w:rsidTr="00915BEB">
        <w:trPr>
          <w:trHeight w:val="263"/>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Национальная экономика</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3 628 743,62</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12,6</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2 454 990,74</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9,4</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3 973 261,45</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13,8</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3 977 522,60</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3 539 778,69</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13,5</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144,2</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89,1</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89,0</w:t>
            </w:r>
          </w:p>
        </w:tc>
      </w:tr>
      <w:tr w:rsidR="002F79CD" w:rsidRPr="002F79CD" w:rsidTr="00915BEB">
        <w:trPr>
          <w:trHeight w:val="396"/>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Жилищно-коммунальное хозяйство</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3 118 180,39</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10,8</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4 214 181,10</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16,1</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4 264 182,79</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14,8</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4 422 767,93</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3 671 573,63</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13,9</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87,1</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86,1</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83,0</w:t>
            </w:r>
          </w:p>
        </w:tc>
      </w:tr>
      <w:tr w:rsidR="002F79CD" w:rsidRPr="002F79CD" w:rsidTr="00915BEB">
        <w:trPr>
          <w:trHeight w:val="414"/>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Охрана окружающей среды</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8 560,50</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0,03</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6 500,00</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0,02</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5 293,27</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0,02</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5 293,27</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5 066,86</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0,02</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78,0</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95,7</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95,7</w:t>
            </w:r>
          </w:p>
        </w:tc>
      </w:tr>
      <w:tr w:rsidR="002F79CD" w:rsidRPr="002F79CD" w:rsidTr="00915BEB">
        <w:trPr>
          <w:trHeight w:val="254"/>
          <w:jc w:val="center"/>
        </w:trPr>
        <w:tc>
          <w:tcPr>
            <w:tcW w:w="1097" w:type="dxa"/>
            <w:tcBorders>
              <w:bottom w:val="single" w:sz="4" w:space="0" w:color="auto"/>
            </w:tcBorders>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sz w:val="12"/>
                <w:szCs w:val="12"/>
                <w:lang w:eastAsia="ru-RU"/>
              </w:rPr>
            </w:pPr>
            <w:r w:rsidRPr="002F79CD">
              <w:rPr>
                <w:rFonts w:ascii="Times New Roman" w:eastAsia="Times New Roman" w:hAnsi="Times New Roman" w:cs="Times New Roman"/>
                <w:sz w:val="12"/>
                <w:szCs w:val="12"/>
                <w:lang w:eastAsia="ru-RU"/>
              </w:rPr>
              <w:t>Расходы отраслей социальной сферы</w:t>
            </w:r>
          </w:p>
        </w:tc>
        <w:tc>
          <w:tcPr>
            <w:tcW w:w="992"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19 342 016,01</w:t>
            </w:r>
          </w:p>
        </w:tc>
        <w:tc>
          <w:tcPr>
            <w:tcW w:w="450"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67,2</w:t>
            </w:r>
          </w:p>
        </w:tc>
        <w:tc>
          <w:tcPr>
            <w:tcW w:w="992"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15 838 609,64</w:t>
            </w:r>
          </w:p>
        </w:tc>
        <w:tc>
          <w:tcPr>
            <w:tcW w:w="567"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60,4</w:t>
            </w:r>
          </w:p>
        </w:tc>
        <w:tc>
          <w:tcPr>
            <w:tcW w:w="993"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16 835 092,63</w:t>
            </w:r>
          </w:p>
        </w:tc>
        <w:tc>
          <w:tcPr>
            <w:tcW w:w="567"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58,3</w:t>
            </w:r>
          </w:p>
        </w:tc>
        <w:tc>
          <w:tcPr>
            <w:tcW w:w="992" w:type="dxa"/>
            <w:tcBorders>
              <w:bottom w:val="single" w:sz="4" w:space="0" w:color="auto"/>
            </w:tcBorders>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16 994 322,60</w:t>
            </w:r>
          </w:p>
        </w:tc>
        <w:tc>
          <w:tcPr>
            <w:tcW w:w="952"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16 160 957,64</w:t>
            </w:r>
          </w:p>
        </w:tc>
        <w:tc>
          <w:tcPr>
            <w:tcW w:w="425"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61,5</w:t>
            </w:r>
          </w:p>
        </w:tc>
        <w:tc>
          <w:tcPr>
            <w:tcW w:w="709"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102,0</w:t>
            </w:r>
          </w:p>
        </w:tc>
        <w:tc>
          <w:tcPr>
            <w:tcW w:w="708"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96,0</w:t>
            </w:r>
          </w:p>
        </w:tc>
        <w:tc>
          <w:tcPr>
            <w:tcW w:w="851" w:type="dxa"/>
            <w:tcBorders>
              <w:bottom w:val="single" w:sz="4" w:space="0" w:color="auto"/>
            </w:tcBorders>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95,1</w:t>
            </w:r>
          </w:p>
        </w:tc>
      </w:tr>
      <w:tr w:rsidR="002F79CD" w:rsidRPr="002F79CD" w:rsidTr="00915BEB">
        <w:trPr>
          <w:trHeight w:val="130"/>
          <w:jc w:val="center"/>
        </w:trPr>
        <w:tc>
          <w:tcPr>
            <w:tcW w:w="1097" w:type="dxa"/>
            <w:shd w:val="pct5" w:color="D9D9D9" w:themeColor="background1" w:themeShade="D9" w:fill="D9D9D9" w:themeFill="background1" w:themeFillShade="D9"/>
            <w:vAlign w:val="center"/>
          </w:tcPr>
          <w:p w:rsidR="002F79CD" w:rsidRPr="002F79CD" w:rsidRDefault="002F79CD" w:rsidP="00A0125E">
            <w:pPr>
              <w:spacing w:after="0" w:line="240" w:lineRule="auto"/>
              <w:rPr>
                <w:rFonts w:ascii="Times New Roman" w:eastAsia="Times New Roman" w:hAnsi="Times New Roman" w:cs="Times New Roman"/>
                <w:i/>
                <w:color w:val="000000"/>
                <w:sz w:val="12"/>
                <w:szCs w:val="12"/>
                <w:lang w:eastAsia="ru-RU"/>
              </w:rPr>
            </w:pPr>
            <w:r w:rsidRPr="002F79CD">
              <w:rPr>
                <w:rFonts w:ascii="Times New Roman" w:eastAsia="Times New Roman" w:hAnsi="Times New Roman" w:cs="Times New Roman"/>
                <w:i/>
                <w:color w:val="000000"/>
                <w:sz w:val="12"/>
                <w:szCs w:val="12"/>
                <w:lang w:eastAsia="ru-RU"/>
              </w:rPr>
              <w:t xml:space="preserve">Расходы отраслей социальной сферы в сопоставимых условиях, в </w:t>
            </w:r>
            <w:proofErr w:type="spellStart"/>
            <w:r w:rsidRPr="002F79CD">
              <w:rPr>
                <w:rFonts w:ascii="Times New Roman" w:eastAsia="Times New Roman" w:hAnsi="Times New Roman" w:cs="Times New Roman"/>
                <w:i/>
                <w:color w:val="000000"/>
                <w:sz w:val="12"/>
                <w:szCs w:val="12"/>
                <w:lang w:eastAsia="ru-RU"/>
              </w:rPr>
              <w:t>т.ч</w:t>
            </w:r>
            <w:proofErr w:type="spellEnd"/>
            <w:r w:rsidRPr="002F79CD">
              <w:rPr>
                <w:rFonts w:ascii="Times New Roman" w:eastAsia="Times New Roman" w:hAnsi="Times New Roman" w:cs="Times New Roman"/>
                <w:i/>
                <w:color w:val="000000"/>
                <w:sz w:val="12"/>
                <w:szCs w:val="12"/>
                <w:lang w:eastAsia="ru-RU"/>
              </w:rPr>
              <w:t>.:</w:t>
            </w:r>
          </w:p>
        </w:tc>
        <w:tc>
          <w:tcPr>
            <w:tcW w:w="99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15 622 873,92</w:t>
            </w:r>
          </w:p>
        </w:tc>
        <w:tc>
          <w:tcPr>
            <w:tcW w:w="450"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67,2</w:t>
            </w:r>
          </w:p>
        </w:tc>
        <w:tc>
          <w:tcPr>
            <w:tcW w:w="99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15 838 609,64</w:t>
            </w:r>
          </w:p>
        </w:tc>
        <w:tc>
          <w:tcPr>
            <w:tcW w:w="567"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60,4</w:t>
            </w:r>
          </w:p>
        </w:tc>
        <w:tc>
          <w:tcPr>
            <w:tcW w:w="993"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16 834 552,63</w:t>
            </w:r>
          </w:p>
        </w:tc>
        <w:tc>
          <w:tcPr>
            <w:tcW w:w="567"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58,3</w:t>
            </w:r>
          </w:p>
        </w:tc>
        <w:tc>
          <w:tcPr>
            <w:tcW w:w="992" w:type="dxa"/>
            <w:shd w:val="pct5" w:color="D9D9D9" w:themeColor="background1" w:themeShade="D9" w:fill="D9D9D9" w:themeFill="background1" w:themeFillShade="D9"/>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16 994 322,60</w:t>
            </w:r>
          </w:p>
        </w:tc>
        <w:tc>
          <w:tcPr>
            <w:tcW w:w="95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16 160 957,64</w:t>
            </w:r>
          </w:p>
        </w:tc>
        <w:tc>
          <w:tcPr>
            <w:tcW w:w="425"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61,5</w:t>
            </w:r>
          </w:p>
        </w:tc>
        <w:tc>
          <w:tcPr>
            <w:tcW w:w="709"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102,0</w:t>
            </w:r>
          </w:p>
        </w:tc>
        <w:tc>
          <w:tcPr>
            <w:tcW w:w="708"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96,0</w:t>
            </w:r>
          </w:p>
        </w:tc>
        <w:tc>
          <w:tcPr>
            <w:tcW w:w="851" w:type="dxa"/>
            <w:shd w:val="pct5" w:color="D9D9D9" w:themeColor="background1" w:themeShade="D9" w:fill="D9D9D9" w:themeFill="background1" w:themeFillShade="D9"/>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95,1</w:t>
            </w:r>
          </w:p>
        </w:tc>
      </w:tr>
      <w:tr w:rsidR="002F79CD" w:rsidRPr="002F79CD" w:rsidTr="00915BEB">
        <w:trPr>
          <w:trHeight w:val="130"/>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 образование</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12 670 371,88</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43,9</w:t>
            </w:r>
          </w:p>
        </w:tc>
        <w:tc>
          <w:tcPr>
            <w:tcW w:w="992" w:type="dxa"/>
            <w:shd w:val="clear" w:color="auto" w:fill="auto"/>
            <w:noWrap/>
            <w:vAlign w:val="center"/>
            <w:hideMark/>
          </w:tcPr>
          <w:p w:rsidR="002F79CD" w:rsidRPr="002F79CD" w:rsidRDefault="002F79CD" w:rsidP="00A0125E">
            <w:pPr>
              <w:tabs>
                <w:tab w:val="left" w:pos="742"/>
              </w:tabs>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12 991 871,67</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49,5</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13 791 503,76</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47,8</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13 937 665,40</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13 344 118,74</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50,7</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102,7</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96,8</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95,7</w:t>
            </w:r>
          </w:p>
        </w:tc>
      </w:tr>
      <w:tr w:rsidR="002F79CD" w:rsidRPr="002F79CD" w:rsidTr="00915BEB">
        <w:trPr>
          <w:trHeight w:val="232"/>
          <w:jc w:val="center"/>
        </w:trPr>
        <w:tc>
          <w:tcPr>
            <w:tcW w:w="1097" w:type="dxa"/>
            <w:shd w:val="clear" w:color="auto" w:fill="auto"/>
            <w:vAlign w:val="center"/>
            <w:hideMark/>
          </w:tcPr>
          <w:p w:rsidR="002F79CD" w:rsidRPr="002F79CD" w:rsidRDefault="002F79CD" w:rsidP="00A0125E">
            <w:pPr>
              <w:spacing w:after="0" w:line="240" w:lineRule="auto"/>
              <w:ind w:left="-51"/>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 культура и кинематография</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784 490,04</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2,7</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745 978,91</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2,9</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745 920,87</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2,6</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748 686,18</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707 384,47</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2,7</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94,8</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94,8</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94,5</w:t>
            </w:r>
          </w:p>
        </w:tc>
      </w:tr>
      <w:tr w:rsidR="002F79CD" w:rsidRPr="002F79CD" w:rsidTr="00915BEB">
        <w:trPr>
          <w:trHeight w:val="250"/>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w:t>
            </w:r>
            <w:proofErr w:type="spellStart"/>
            <w:proofErr w:type="gramStart"/>
            <w:r w:rsidRPr="002F79CD">
              <w:rPr>
                <w:rFonts w:ascii="Times New Roman" w:eastAsia="Times New Roman" w:hAnsi="Times New Roman" w:cs="Times New Roman"/>
                <w:color w:val="000000"/>
                <w:sz w:val="12"/>
                <w:szCs w:val="12"/>
                <w:lang w:eastAsia="ru-RU"/>
              </w:rPr>
              <w:t>здравоохра-нение</w:t>
            </w:r>
            <w:proofErr w:type="spellEnd"/>
            <w:proofErr w:type="gramEnd"/>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79 178,89</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0,3</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81 402,79</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0,3</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81 402,79</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0,3</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81 402,79</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80 513,35</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0,3</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98,9</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98,9</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98,9</w:t>
            </w:r>
          </w:p>
        </w:tc>
      </w:tr>
      <w:tr w:rsidR="002F79CD" w:rsidRPr="002F79CD" w:rsidTr="00915BEB">
        <w:trPr>
          <w:trHeight w:val="315"/>
          <w:jc w:val="center"/>
        </w:trPr>
        <w:tc>
          <w:tcPr>
            <w:tcW w:w="1097" w:type="dxa"/>
            <w:tcBorders>
              <w:bottom w:val="single" w:sz="4" w:space="0" w:color="auto"/>
            </w:tcBorders>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-социальная политика</w:t>
            </w:r>
          </w:p>
        </w:tc>
        <w:tc>
          <w:tcPr>
            <w:tcW w:w="992"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rPr>
              <w:t>5 391 407,40</w:t>
            </w:r>
          </w:p>
        </w:tc>
        <w:tc>
          <w:tcPr>
            <w:tcW w:w="450"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18,7</w:t>
            </w:r>
          </w:p>
        </w:tc>
        <w:tc>
          <w:tcPr>
            <w:tcW w:w="992"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1 563 403,65</w:t>
            </w:r>
          </w:p>
        </w:tc>
        <w:tc>
          <w:tcPr>
            <w:tcW w:w="567"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6,0</w:t>
            </w:r>
          </w:p>
        </w:tc>
        <w:tc>
          <w:tcPr>
            <w:tcW w:w="993"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1 736 962,73</w:t>
            </w:r>
          </w:p>
        </w:tc>
        <w:tc>
          <w:tcPr>
            <w:tcW w:w="567"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6,0</w:t>
            </w:r>
          </w:p>
        </w:tc>
        <w:tc>
          <w:tcPr>
            <w:tcW w:w="992" w:type="dxa"/>
            <w:tcBorders>
              <w:bottom w:val="single" w:sz="4" w:space="0" w:color="auto"/>
            </w:tcBorders>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1 755 221,53</w:t>
            </w:r>
          </w:p>
        </w:tc>
        <w:tc>
          <w:tcPr>
            <w:tcW w:w="952"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1 619 438,71</w:t>
            </w:r>
          </w:p>
        </w:tc>
        <w:tc>
          <w:tcPr>
            <w:tcW w:w="425"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6,2</w:t>
            </w:r>
          </w:p>
        </w:tc>
        <w:tc>
          <w:tcPr>
            <w:tcW w:w="709"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103,6</w:t>
            </w:r>
          </w:p>
        </w:tc>
        <w:tc>
          <w:tcPr>
            <w:tcW w:w="708"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93,2</w:t>
            </w:r>
          </w:p>
        </w:tc>
        <w:tc>
          <w:tcPr>
            <w:tcW w:w="851" w:type="dxa"/>
            <w:tcBorders>
              <w:bottom w:val="single" w:sz="4" w:space="0" w:color="auto"/>
            </w:tcBorders>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92,3</w:t>
            </w:r>
          </w:p>
        </w:tc>
      </w:tr>
      <w:tr w:rsidR="002F79CD" w:rsidRPr="002F79CD" w:rsidTr="00915BEB">
        <w:trPr>
          <w:trHeight w:val="575"/>
          <w:jc w:val="center"/>
        </w:trPr>
        <w:tc>
          <w:tcPr>
            <w:tcW w:w="1097" w:type="dxa"/>
            <w:shd w:val="pct5" w:color="D9D9D9" w:themeColor="background1" w:themeShade="D9" w:fill="D9D9D9" w:themeFill="background1" w:themeFillShade="D9"/>
            <w:vAlign w:val="center"/>
          </w:tcPr>
          <w:p w:rsidR="002F79CD" w:rsidRPr="002F79CD" w:rsidRDefault="002F79CD" w:rsidP="00A0125E">
            <w:pPr>
              <w:spacing w:after="0" w:line="240" w:lineRule="auto"/>
              <w:rPr>
                <w:rFonts w:ascii="Times New Roman" w:eastAsia="Times New Roman" w:hAnsi="Times New Roman" w:cs="Times New Roman"/>
                <w:i/>
                <w:color w:val="000000"/>
                <w:sz w:val="12"/>
                <w:szCs w:val="12"/>
                <w:lang w:eastAsia="ru-RU"/>
              </w:rPr>
            </w:pPr>
            <w:r w:rsidRPr="002F79CD">
              <w:rPr>
                <w:rFonts w:ascii="Times New Roman" w:eastAsia="Times New Roman" w:hAnsi="Times New Roman" w:cs="Times New Roman"/>
                <w:i/>
                <w:color w:val="000000"/>
                <w:sz w:val="12"/>
                <w:szCs w:val="12"/>
                <w:lang w:eastAsia="ru-RU"/>
              </w:rPr>
              <w:t>- социальная политика в сопоставимых условиях</w:t>
            </w:r>
          </w:p>
        </w:tc>
        <w:tc>
          <w:tcPr>
            <w:tcW w:w="99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rPr>
              <w:t>1 672 265,31</w:t>
            </w:r>
          </w:p>
        </w:tc>
        <w:tc>
          <w:tcPr>
            <w:tcW w:w="450"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6,7</w:t>
            </w:r>
          </w:p>
        </w:tc>
        <w:tc>
          <w:tcPr>
            <w:tcW w:w="99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1 563 403,65</w:t>
            </w:r>
          </w:p>
        </w:tc>
        <w:tc>
          <w:tcPr>
            <w:tcW w:w="567"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6,0</w:t>
            </w:r>
          </w:p>
        </w:tc>
        <w:tc>
          <w:tcPr>
            <w:tcW w:w="993"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1 736 962,73</w:t>
            </w:r>
          </w:p>
        </w:tc>
        <w:tc>
          <w:tcPr>
            <w:tcW w:w="567"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6,0</w:t>
            </w:r>
          </w:p>
        </w:tc>
        <w:tc>
          <w:tcPr>
            <w:tcW w:w="992" w:type="dxa"/>
            <w:shd w:val="pct5" w:color="D9D9D9" w:themeColor="background1" w:themeShade="D9" w:fill="D9D9D9" w:themeFill="background1" w:themeFillShade="D9"/>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1 755 221,53</w:t>
            </w:r>
          </w:p>
        </w:tc>
        <w:tc>
          <w:tcPr>
            <w:tcW w:w="95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1 619 438,71</w:t>
            </w:r>
          </w:p>
        </w:tc>
        <w:tc>
          <w:tcPr>
            <w:tcW w:w="425"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6,2</w:t>
            </w:r>
          </w:p>
        </w:tc>
        <w:tc>
          <w:tcPr>
            <w:tcW w:w="709"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103,6</w:t>
            </w:r>
          </w:p>
        </w:tc>
        <w:tc>
          <w:tcPr>
            <w:tcW w:w="708"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93,2</w:t>
            </w:r>
          </w:p>
        </w:tc>
        <w:tc>
          <w:tcPr>
            <w:tcW w:w="851" w:type="dxa"/>
            <w:shd w:val="pct5" w:color="D9D9D9" w:themeColor="background1" w:themeShade="D9" w:fill="D9D9D9" w:themeFill="background1" w:themeFillShade="D9"/>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92,3</w:t>
            </w:r>
          </w:p>
        </w:tc>
      </w:tr>
      <w:tr w:rsidR="002F79CD" w:rsidRPr="002F79CD" w:rsidTr="00915BEB">
        <w:trPr>
          <w:trHeight w:val="575"/>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t>-физическая культура и спорт</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416 567,80</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1,4</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455 952,62</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1,7</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478 762,48</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1,7</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471 346,70</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409 502,37</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1,6</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89,8</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85,5</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86,9</w:t>
            </w:r>
          </w:p>
        </w:tc>
      </w:tr>
      <w:tr w:rsidR="002F79CD" w:rsidRPr="002F79CD" w:rsidTr="00915BEB">
        <w:trPr>
          <w:trHeight w:val="547"/>
          <w:jc w:val="center"/>
        </w:trPr>
        <w:tc>
          <w:tcPr>
            <w:tcW w:w="1097" w:type="dxa"/>
            <w:shd w:val="clear" w:color="auto" w:fill="auto"/>
            <w:vAlign w:val="center"/>
            <w:hideMark/>
          </w:tcPr>
          <w:p w:rsidR="002F79CD" w:rsidRPr="002F79CD" w:rsidRDefault="002F79CD" w:rsidP="00A0125E">
            <w:pPr>
              <w:spacing w:after="0" w:line="240" w:lineRule="auto"/>
              <w:rPr>
                <w:rFonts w:ascii="Times New Roman" w:eastAsia="Times New Roman" w:hAnsi="Times New Roman" w:cs="Times New Roman"/>
                <w:color w:val="000000"/>
                <w:sz w:val="12"/>
                <w:szCs w:val="12"/>
                <w:lang w:eastAsia="ru-RU"/>
              </w:rPr>
            </w:pPr>
            <w:r w:rsidRPr="002F79CD">
              <w:rPr>
                <w:rFonts w:ascii="Times New Roman" w:eastAsia="Times New Roman" w:hAnsi="Times New Roman" w:cs="Times New Roman"/>
                <w:color w:val="000000"/>
                <w:sz w:val="12"/>
                <w:szCs w:val="12"/>
                <w:lang w:eastAsia="ru-RU"/>
              </w:rPr>
              <w:lastRenderedPageBreak/>
              <w:t xml:space="preserve">Обслуживание </w:t>
            </w:r>
            <w:proofErr w:type="spellStart"/>
            <w:proofErr w:type="gramStart"/>
            <w:r w:rsidRPr="002F79CD">
              <w:rPr>
                <w:rFonts w:ascii="Times New Roman" w:eastAsia="Times New Roman" w:hAnsi="Times New Roman" w:cs="Times New Roman"/>
                <w:color w:val="000000"/>
                <w:sz w:val="12"/>
                <w:szCs w:val="12"/>
                <w:lang w:eastAsia="ru-RU"/>
              </w:rPr>
              <w:t>государствен-ного</w:t>
            </w:r>
            <w:proofErr w:type="spellEnd"/>
            <w:proofErr w:type="gramEnd"/>
            <w:r w:rsidRPr="002F79CD">
              <w:rPr>
                <w:rFonts w:ascii="Times New Roman" w:eastAsia="Times New Roman" w:hAnsi="Times New Roman" w:cs="Times New Roman"/>
                <w:color w:val="000000"/>
                <w:sz w:val="12"/>
                <w:szCs w:val="12"/>
                <w:lang w:eastAsia="ru-RU"/>
              </w:rPr>
              <w:t xml:space="preserve"> </w:t>
            </w:r>
            <w:proofErr w:type="spellStart"/>
            <w:r w:rsidRPr="002F79CD">
              <w:rPr>
                <w:rFonts w:ascii="Times New Roman" w:eastAsia="Times New Roman" w:hAnsi="Times New Roman" w:cs="Times New Roman"/>
                <w:color w:val="000000"/>
                <w:sz w:val="12"/>
                <w:szCs w:val="12"/>
                <w:lang w:eastAsia="ru-RU"/>
              </w:rPr>
              <w:t>муници-пального</w:t>
            </w:r>
            <w:proofErr w:type="spellEnd"/>
            <w:r w:rsidRPr="002F79CD">
              <w:rPr>
                <w:rFonts w:ascii="Times New Roman" w:eastAsia="Times New Roman" w:hAnsi="Times New Roman" w:cs="Times New Roman"/>
                <w:color w:val="000000"/>
                <w:sz w:val="12"/>
                <w:szCs w:val="12"/>
                <w:lang w:eastAsia="ru-RU"/>
              </w:rPr>
              <w:t xml:space="preserve"> долга</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627 120,75</w:t>
            </w:r>
          </w:p>
        </w:tc>
        <w:tc>
          <w:tcPr>
            <w:tcW w:w="450"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2,2</w:t>
            </w:r>
          </w:p>
        </w:tc>
        <w:tc>
          <w:tcPr>
            <w:tcW w:w="992"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1 233 229,45</w:t>
            </w:r>
          </w:p>
        </w:tc>
        <w:tc>
          <w:tcPr>
            <w:tcW w:w="567" w:type="dxa"/>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4,7</w:t>
            </w:r>
          </w:p>
        </w:tc>
        <w:tc>
          <w:tcPr>
            <w:tcW w:w="993"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1 233 229,45</w:t>
            </w:r>
          </w:p>
        </w:tc>
        <w:tc>
          <w:tcPr>
            <w:tcW w:w="567"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4,3</w:t>
            </w:r>
          </w:p>
        </w:tc>
        <w:tc>
          <w:tcPr>
            <w:tcW w:w="992" w:type="dxa"/>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1 233 229,45</w:t>
            </w:r>
          </w:p>
        </w:tc>
        <w:tc>
          <w:tcPr>
            <w:tcW w:w="952"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887 583,48</w:t>
            </w:r>
          </w:p>
        </w:tc>
        <w:tc>
          <w:tcPr>
            <w:tcW w:w="425"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3,4</w:t>
            </w:r>
          </w:p>
        </w:tc>
        <w:tc>
          <w:tcPr>
            <w:tcW w:w="709"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72,0</w:t>
            </w:r>
          </w:p>
        </w:tc>
        <w:tc>
          <w:tcPr>
            <w:tcW w:w="708" w:type="dxa"/>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72,0</w:t>
            </w:r>
          </w:p>
        </w:tc>
        <w:tc>
          <w:tcPr>
            <w:tcW w:w="851" w:type="dxa"/>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72,0</w:t>
            </w:r>
          </w:p>
        </w:tc>
      </w:tr>
      <w:tr w:rsidR="002F79CD" w:rsidRPr="002F79CD" w:rsidTr="00915BEB">
        <w:trPr>
          <w:trHeight w:val="433"/>
          <w:jc w:val="center"/>
        </w:trPr>
        <w:tc>
          <w:tcPr>
            <w:tcW w:w="1097" w:type="dxa"/>
            <w:tcBorders>
              <w:bottom w:val="single" w:sz="4" w:space="0" w:color="auto"/>
            </w:tcBorders>
            <w:shd w:val="clear" w:color="auto" w:fill="auto"/>
            <w:noWrap/>
            <w:vAlign w:val="center"/>
            <w:hideMark/>
          </w:tcPr>
          <w:p w:rsidR="002F79CD" w:rsidRPr="002F79CD" w:rsidRDefault="002F79CD" w:rsidP="00A0125E">
            <w:pPr>
              <w:spacing w:after="0" w:line="240" w:lineRule="auto"/>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Всего</w:t>
            </w:r>
          </w:p>
        </w:tc>
        <w:tc>
          <w:tcPr>
            <w:tcW w:w="992"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28 803 549,82</w:t>
            </w:r>
          </w:p>
        </w:tc>
        <w:tc>
          <w:tcPr>
            <w:tcW w:w="450"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100,0</w:t>
            </w:r>
          </w:p>
        </w:tc>
        <w:tc>
          <w:tcPr>
            <w:tcW w:w="992"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26 207 684,73</w:t>
            </w:r>
          </w:p>
        </w:tc>
        <w:tc>
          <w:tcPr>
            <w:tcW w:w="567"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100,0</w:t>
            </w:r>
          </w:p>
        </w:tc>
        <w:tc>
          <w:tcPr>
            <w:tcW w:w="993"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28 870 358,04</w:t>
            </w:r>
          </w:p>
        </w:tc>
        <w:tc>
          <w:tcPr>
            <w:tcW w:w="567"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100,0</w:t>
            </w:r>
          </w:p>
        </w:tc>
        <w:tc>
          <w:tcPr>
            <w:tcW w:w="992" w:type="dxa"/>
            <w:tcBorders>
              <w:bottom w:val="single" w:sz="4" w:space="0" w:color="auto"/>
            </w:tcBorders>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29 113 954,43</w:t>
            </w:r>
          </w:p>
        </w:tc>
        <w:tc>
          <w:tcPr>
            <w:tcW w:w="952"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26 300 515,03</w:t>
            </w:r>
          </w:p>
        </w:tc>
        <w:tc>
          <w:tcPr>
            <w:tcW w:w="425" w:type="dxa"/>
            <w:tcBorders>
              <w:bottom w:val="single" w:sz="4" w:space="0" w:color="auto"/>
            </w:tcBorders>
            <w:shd w:val="clear" w:color="auto" w:fill="auto"/>
            <w:noWrap/>
            <w:vAlign w:val="center"/>
            <w:hideMark/>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100,0</w:t>
            </w:r>
          </w:p>
        </w:tc>
        <w:tc>
          <w:tcPr>
            <w:tcW w:w="709"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100,0</w:t>
            </w:r>
          </w:p>
        </w:tc>
        <w:tc>
          <w:tcPr>
            <w:tcW w:w="708" w:type="dxa"/>
            <w:tcBorders>
              <w:bottom w:val="single" w:sz="4" w:space="0" w:color="auto"/>
            </w:tcBorders>
            <w:shd w:val="clear" w:color="auto" w:fill="auto"/>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100,0</w:t>
            </w:r>
          </w:p>
        </w:tc>
        <w:tc>
          <w:tcPr>
            <w:tcW w:w="851" w:type="dxa"/>
            <w:tcBorders>
              <w:bottom w:val="single" w:sz="4" w:space="0" w:color="auto"/>
            </w:tcBorders>
            <w:shd w:val="clear" w:color="auto" w:fill="auto"/>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color w:val="000000"/>
                <w:sz w:val="14"/>
                <w:szCs w:val="14"/>
                <w:lang w:eastAsia="ru-RU"/>
              </w:rPr>
            </w:pPr>
            <w:r w:rsidRPr="002F79CD">
              <w:rPr>
                <w:rFonts w:ascii="Times New Roman" w:eastAsia="Times New Roman" w:hAnsi="Times New Roman" w:cs="Times New Roman"/>
                <w:color w:val="000000"/>
                <w:sz w:val="14"/>
                <w:szCs w:val="14"/>
                <w:lang w:eastAsia="ru-RU"/>
              </w:rPr>
              <w:t>90,3</w:t>
            </w:r>
          </w:p>
        </w:tc>
      </w:tr>
      <w:tr w:rsidR="002F79CD" w:rsidRPr="00332664" w:rsidTr="00915BEB">
        <w:trPr>
          <w:trHeight w:val="433"/>
          <w:jc w:val="center"/>
        </w:trPr>
        <w:tc>
          <w:tcPr>
            <w:tcW w:w="1097" w:type="dxa"/>
            <w:shd w:val="pct5" w:color="D9D9D9" w:themeColor="background1" w:themeShade="D9" w:fill="D9D9D9" w:themeFill="background1" w:themeFillShade="D9"/>
            <w:noWrap/>
            <w:vAlign w:val="center"/>
          </w:tcPr>
          <w:p w:rsidR="002F79CD" w:rsidRPr="002F79CD" w:rsidRDefault="002F79CD" w:rsidP="00A0125E">
            <w:pPr>
              <w:spacing w:after="0" w:line="240" w:lineRule="auto"/>
              <w:rPr>
                <w:rFonts w:ascii="Times New Roman" w:eastAsia="Times New Roman" w:hAnsi="Times New Roman" w:cs="Times New Roman"/>
                <w:bCs/>
                <w:color w:val="000000"/>
                <w:sz w:val="12"/>
                <w:szCs w:val="12"/>
                <w:lang w:eastAsia="ru-RU"/>
              </w:rPr>
            </w:pPr>
            <w:r w:rsidRPr="002F79CD">
              <w:rPr>
                <w:rFonts w:ascii="Times New Roman" w:eastAsia="Times New Roman" w:hAnsi="Times New Roman" w:cs="Times New Roman"/>
                <w:bCs/>
                <w:color w:val="000000"/>
                <w:sz w:val="12"/>
                <w:szCs w:val="12"/>
                <w:lang w:eastAsia="ru-RU"/>
              </w:rPr>
              <w:t>Всего расходов в сопоставимых условиях</w:t>
            </w:r>
          </w:p>
        </w:tc>
        <w:tc>
          <w:tcPr>
            <w:tcW w:w="99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25 084 407,73</w:t>
            </w:r>
          </w:p>
        </w:tc>
        <w:tc>
          <w:tcPr>
            <w:tcW w:w="450"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100,0</w:t>
            </w:r>
          </w:p>
        </w:tc>
        <w:tc>
          <w:tcPr>
            <w:tcW w:w="99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26 207 684,73</w:t>
            </w:r>
          </w:p>
        </w:tc>
        <w:tc>
          <w:tcPr>
            <w:tcW w:w="567"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100,0</w:t>
            </w:r>
          </w:p>
        </w:tc>
        <w:tc>
          <w:tcPr>
            <w:tcW w:w="993"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28 870 358,04</w:t>
            </w:r>
          </w:p>
        </w:tc>
        <w:tc>
          <w:tcPr>
            <w:tcW w:w="567"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100,0</w:t>
            </w:r>
          </w:p>
        </w:tc>
        <w:tc>
          <w:tcPr>
            <w:tcW w:w="992" w:type="dxa"/>
            <w:shd w:val="pct5" w:color="D9D9D9" w:themeColor="background1" w:themeShade="D9" w:fill="D9D9D9" w:themeFill="background1" w:themeFillShade="D9"/>
            <w:vAlign w:val="center"/>
          </w:tcPr>
          <w:p w:rsidR="002F79CD" w:rsidRPr="002F79CD" w:rsidRDefault="002F79CD" w:rsidP="00A0125E">
            <w:pPr>
              <w:spacing w:after="0" w:line="240" w:lineRule="auto"/>
              <w:ind w:left="-71" w:right="-83" w:hanging="31"/>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29 113 954,43</w:t>
            </w:r>
          </w:p>
        </w:tc>
        <w:tc>
          <w:tcPr>
            <w:tcW w:w="952"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26 300 515,03</w:t>
            </w:r>
          </w:p>
        </w:tc>
        <w:tc>
          <w:tcPr>
            <w:tcW w:w="425"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100,0</w:t>
            </w:r>
          </w:p>
        </w:tc>
        <w:tc>
          <w:tcPr>
            <w:tcW w:w="709"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100,4</w:t>
            </w:r>
          </w:p>
        </w:tc>
        <w:tc>
          <w:tcPr>
            <w:tcW w:w="708" w:type="dxa"/>
            <w:shd w:val="pct5" w:color="D9D9D9" w:themeColor="background1" w:themeShade="D9" w:fill="D9D9D9" w:themeFill="background1" w:themeFillShade="D9"/>
            <w:noWrap/>
            <w:vAlign w:val="center"/>
          </w:tcPr>
          <w:p w:rsidR="002F79CD" w:rsidRPr="002F79CD"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100,0</w:t>
            </w:r>
          </w:p>
        </w:tc>
        <w:tc>
          <w:tcPr>
            <w:tcW w:w="851" w:type="dxa"/>
            <w:shd w:val="pct5" w:color="D9D9D9" w:themeColor="background1" w:themeShade="D9" w:fill="D9D9D9" w:themeFill="background1" w:themeFillShade="D9"/>
            <w:vAlign w:val="center"/>
          </w:tcPr>
          <w:p w:rsidR="002F79CD" w:rsidRPr="00332664" w:rsidRDefault="002F79CD" w:rsidP="00A0125E">
            <w:pPr>
              <w:spacing w:after="0" w:line="240" w:lineRule="auto"/>
              <w:ind w:left="-71" w:right="-83"/>
              <w:jc w:val="center"/>
              <w:rPr>
                <w:rFonts w:ascii="Times New Roman" w:eastAsia="Times New Roman" w:hAnsi="Times New Roman" w:cs="Times New Roman"/>
                <w:i/>
                <w:color w:val="000000"/>
                <w:sz w:val="14"/>
                <w:szCs w:val="14"/>
                <w:lang w:eastAsia="ru-RU"/>
              </w:rPr>
            </w:pPr>
            <w:r w:rsidRPr="002F79CD">
              <w:rPr>
                <w:rFonts w:ascii="Times New Roman" w:eastAsia="Times New Roman" w:hAnsi="Times New Roman" w:cs="Times New Roman"/>
                <w:i/>
                <w:color w:val="000000"/>
                <w:sz w:val="14"/>
                <w:szCs w:val="14"/>
                <w:lang w:eastAsia="ru-RU"/>
              </w:rPr>
              <w:t>90,3</w:t>
            </w:r>
          </w:p>
        </w:tc>
      </w:tr>
    </w:tbl>
    <w:p w:rsidR="009B27B0" w:rsidRDefault="009B27B0" w:rsidP="009B27B0">
      <w:pPr>
        <w:autoSpaceDE w:val="0"/>
        <w:autoSpaceDN w:val="0"/>
        <w:adjustRightInd w:val="0"/>
        <w:spacing w:after="0" w:line="240" w:lineRule="auto"/>
        <w:ind w:firstLine="709"/>
        <w:jc w:val="both"/>
        <w:rPr>
          <w:rFonts w:ascii="Times New Roman" w:eastAsia="Calibri" w:hAnsi="Times New Roman" w:cs="Times New Roman"/>
          <w:sz w:val="28"/>
          <w:szCs w:val="28"/>
          <w:highlight w:val="green"/>
        </w:rPr>
      </w:pPr>
    </w:p>
    <w:p w:rsidR="00495587" w:rsidRPr="00495587" w:rsidRDefault="009B27B0" w:rsidP="009B27B0">
      <w:pPr>
        <w:autoSpaceDE w:val="0"/>
        <w:autoSpaceDN w:val="0"/>
        <w:adjustRightInd w:val="0"/>
        <w:spacing w:after="0" w:line="240" w:lineRule="auto"/>
        <w:ind w:firstLine="709"/>
        <w:jc w:val="both"/>
        <w:rPr>
          <w:rFonts w:ascii="Times New Roman" w:eastAsia="Calibri" w:hAnsi="Times New Roman" w:cs="Times New Roman"/>
          <w:sz w:val="28"/>
          <w:szCs w:val="28"/>
        </w:rPr>
      </w:pPr>
      <w:r w:rsidRPr="00495587">
        <w:rPr>
          <w:rFonts w:ascii="Times New Roman" w:eastAsia="Calibri" w:hAnsi="Times New Roman" w:cs="Times New Roman"/>
          <w:sz w:val="28"/>
          <w:szCs w:val="28"/>
        </w:rPr>
        <w:t xml:space="preserve">Кассовое исполнение </w:t>
      </w:r>
      <w:r w:rsidR="00495587" w:rsidRPr="00495587">
        <w:rPr>
          <w:rFonts w:ascii="Times New Roman" w:eastAsia="Calibri" w:hAnsi="Times New Roman" w:cs="Times New Roman"/>
          <w:sz w:val="28"/>
          <w:szCs w:val="28"/>
        </w:rPr>
        <w:t xml:space="preserve">в целом </w:t>
      </w:r>
      <w:r w:rsidRPr="00495587">
        <w:rPr>
          <w:rFonts w:ascii="Times New Roman" w:eastAsia="Calibri" w:hAnsi="Times New Roman" w:cs="Times New Roman"/>
          <w:sz w:val="28"/>
          <w:szCs w:val="28"/>
        </w:rPr>
        <w:t xml:space="preserve">по всем разделам увеличилось к уровню 2014 года </w:t>
      </w:r>
      <w:r w:rsidR="00F328F5">
        <w:rPr>
          <w:rFonts w:ascii="Times New Roman" w:eastAsia="Calibri" w:hAnsi="Times New Roman" w:cs="Times New Roman"/>
          <w:sz w:val="28"/>
          <w:szCs w:val="28"/>
        </w:rPr>
        <w:t xml:space="preserve">(в сопоставимых условиях) </w:t>
      </w:r>
      <w:r w:rsidRPr="00495587">
        <w:rPr>
          <w:rFonts w:ascii="Times New Roman" w:eastAsia="Calibri" w:hAnsi="Times New Roman" w:cs="Times New Roman"/>
          <w:sz w:val="28"/>
          <w:szCs w:val="28"/>
        </w:rPr>
        <w:t>на 4,8%</w:t>
      </w:r>
      <w:r w:rsidR="00495587" w:rsidRPr="00495587">
        <w:rPr>
          <w:rFonts w:ascii="Times New Roman" w:eastAsia="Calibri" w:hAnsi="Times New Roman" w:cs="Times New Roman"/>
          <w:sz w:val="28"/>
          <w:szCs w:val="28"/>
        </w:rPr>
        <w:t>.</w:t>
      </w:r>
    </w:p>
    <w:p w:rsidR="009B27B0" w:rsidRPr="00495587" w:rsidRDefault="009B27B0" w:rsidP="009B27B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495587">
        <w:rPr>
          <w:rFonts w:ascii="Times New Roman" w:eastAsia="Calibri" w:hAnsi="Times New Roman" w:cs="Times New Roman"/>
          <w:sz w:val="28"/>
          <w:szCs w:val="28"/>
        </w:rPr>
        <w:t>Общая сумма неисполненных ассигнований к утвержденным расходам составила 2 569 843,03 тыс. рублей, к уточненным бюджетным назначениям – 2 813 439,41 тыс. рублей.</w:t>
      </w:r>
      <w:r w:rsidRPr="00495587">
        <w:rPr>
          <w:rFonts w:ascii="Times New Roman" w:eastAsia="Calibri" w:hAnsi="Times New Roman" w:cs="Times New Roman"/>
          <w:b/>
          <w:bCs/>
          <w:sz w:val="28"/>
          <w:szCs w:val="28"/>
        </w:rPr>
        <w:t xml:space="preserve"> </w:t>
      </w:r>
    </w:p>
    <w:p w:rsidR="009B27B0" w:rsidRPr="00495587" w:rsidRDefault="009B27B0" w:rsidP="009B27B0">
      <w:pPr>
        <w:autoSpaceDE w:val="0"/>
        <w:autoSpaceDN w:val="0"/>
        <w:adjustRightInd w:val="0"/>
        <w:spacing w:after="0" w:line="240" w:lineRule="auto"/>
        <w:ind w:firstLine="709"/>
        <w:jc w:val="both"/>
        <w:rPr>
          <w:rFonts w:ascii="Times New Roman" w:eastAsia="Calibri" w:hAnsi="Times New Roman" w:cs="Times New Roman"/>
          <w:sz w:val="28"/>
          <w:szCs w:val="28"/>
        </w:rPr>
      </w:pPr>
      <w:r w:rsidRPr="00495587">
        <w:rPr>
          <w:rFonts w:ascii="Times New Roman" w:eastAsia="Calibri" w:hAnsi="Times New Roman" w:cs="Times New Roman"/>
          <w:sz w:val="28"/>
          <w:szCs w:val="28"/>
        </w:rPr>
        <w:t>Наибольшие суммы неисполнения к уточненным бюджетным назначениям отмечены по разделам:</w:t>
      </w:r>
    </w:p>
    <w:p w:rsidR="009B27B0" w:rsidRPr="00495587" w:rsidRDefault="0062110A" w:rsidP="009B27B0">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9B27B0" w:rsidRPr="00495587">
        <w:rPr>
          <w:rFonts w:ascii="Times New Roman" w:eastAsia="Calibri" w:hAnsi="Times New Roman" w:cs="Times New Roman"/>
          <w:sz w:val="28"/>
          <w:szCs w:val="28"/>
        </w:rPr>
        <w:t>«Жилищно-коммунальное хозяйство» на 751 194,30 или 17,0%</w:t>
      </w:r>
    </w:p>
    <w:p w:rsidR="009B27B0" w:rsidRPr="00495587" w:rsidRDefault="009B27B0" w:rsidP="009B27B0">
      <w:pPr>
        <w:autoSpaceDE w:val="0"/>
        <w:autoSpaceDN w:val="0"/>
        <w:adjustRightInd w:val="0"/>
        <w:spacing w:after="0" w:line="240" w:lineRule="auto"/>
        <w:ind w:firstLine="709"/>
        <w:jc w:val="both"/>
        <w:rPr>
          <w:rFonts w:ascii="Times New Roman" w:eastAsia="Calibri" w:hAnsi="Times New Roman" w:cs="Times New Roman"/>
          <w:sz w:val="28"/>
          <w:szCs w:val="28"/>
        </w:rPr>
      </w:pPr>
      <w:r w:rsidRPr="00495587">
        <w:rPr>
          <w:rFonts w:ascii="Times New Roman" w:eastAsia="Calibri" w:hAnsi="Times New Roman" w:cs="Times New Roman"/>
          <w:sz w:val="28"/>
          <w:szCs w:val="28"/>
        </w:rPr>
        <w:t>- «Образование»  на 593 546,66 тыс.  рублей или 4,3%;</w:t>
      </w:r>
    </w:p>
    <w:p w:rsidR="009B27B0" w:rsidRPr="00495587" w:rsidRDefault="009B27B0" w:rsidP="009B27B0">
      <w:pPr>
        <w:autoSpaceDE w:val="0"/>
        <w:autoSpaceDN w:val="0"/>
        <w:adjustRightInd w:val="0"/>
        <w:spacing w:after="0" w:line="240" w:lineRule="auto"/>
        <w:ind w:firstLine="709"/>
        <w:jc w:val="both"/>
        <w:rPr>
          <w:rFonts w:ascii="Times New Roman" w:eastAsia="Calibri" w:hAnsi="Times New Roman" w:cs="Times New Roman"/>
          <w:sz w:val="28"/>
          <w:szCs w:val="28"/>
        </w:rPr>
      </w:pPr>
      <w:r w:rsidRPr="00495587">
        <w:rPr>
          <w:rFonts w:ascii="Times New Roman" w:eastAsia="Calibri" w:hAnsi="Times New Roman" w:cs="Times New Roman"/>
          <w:sz w:val="28"/>
          <w:szCs w:val="28"/>
        </w:rPr>
        <w:t>- «Общегосударственные вопросы» на 442 339,65 тыс. рублей или 18,4%;</w:t>
      </w:r>
    </w:p>
    <w:p w:rsidR="009B27B0" w:rsidRPr="00CB0D35" w:rsidRDefault="009B27B0" w:rsidP="009B27B0">
      <w:pPr>
        <w:autoSpaceDE w:val="0"/>
        <w:autoSpaceDN w:val="0"/>
        <w:adjustRightInd w:val="0"/>
        <w:spacing w:after="0" w:line="240" w:lineRule="auto"/>
        <w:ind w:firstLine="709"/>
        <w:jc w:val="both"/>
        <w:rPr>
          <w:rFonts w:ascii="Times New Roman" w:eastAsia="Calibri" w:hAnsi="Times New Roman" w:cs="Times New Roman"/>
          <w:sz w:val="28"/>
          <w:szCs w:val="28"/>
        </w:rPr>
      </w:pPr>
      <w:r w:rsidRPr="00495587">
        <w:rPr>
          <w:rFonts w:ascii="Times New Roman" w:eastAsia="Calibri" w:hAnsi="Times New Roman" w:cs="Times New Roman"/>
          <w:sz w:val="28"/>
          <w:szCs w:val="28"/>
        </w:rPr>
        <w:t>- «Национальная экономика» на 437 743,91 тыс. рублей или 11,0%.</w:t>
      </w:r>
    </w:p>
    <w:p w:rsidR="00332664" w:rsidRPr="00491C1E" w:rsidRDefault="00332664" w:rsidP="00332664">
      <w:pPr>
        <w:autoSpaceDE w:val="0"/>
        <w:autoSpaceDN w:val="0"/>
        <w:adjustRightInd w:val="0"/>
        <w:spacing w:after="0" w:line="240" w:lineRule="auto"/>
        <w:ind w:firstLine="709"/>
        <w:jc w:val="both"/>
        <w:rPr>
          <w:rFonts w:ascii="Times New Roman" w:eastAsia="Calibri" w:hAnsi="Times New Roman" w:cs="Times New Roman"/>
          <w:sz w:val="28"/>
          <w:szCs w:val="16"/>
        </w:rPr>
      </w:pPr>
    </w:p>
    <w:p w:rsidR="00491C1E" w:rsidRPr="00CB330F" w:rsidRDefault="00491C1E" w:rsidP="00491C1E">
      <w:pPr>
        <w:pStyle w:val="2"/>
        <w:spacing w:before="0" w:line="240" w:lineRule="auto"/>
        <w:jc w:val="center"/>
        <w:rPr>
          <w:rFonts w:ascii="Times New Roman" w:hAnsi="Times New Roman" w:cs="Times New Roman"/>
          <w:color w:val="auto"/>
          <w:sz w:val="28"/>
          <w:szCs w:val="28"/>
        </w:rPr>
      </w:pPr>
      <w:bookmarkStart w:id="43" w:name="_Toc449706746"/>
      <w:r w:rsidRPr="00CB330F">
        <w:rPr>
          <w:rFonts w:ascii="Times New Roman" w:hAnsi="Times New Roman" w:cs="Times New Roman"/>
          <w:color w:val="auto"/>
          <w:sz w:val="28"/>
          <w:szCs w:val="28"/>
        </w:rPr>
        <w:t>5.2. Исполнение программных и непрограммных расходов</w:t>
      </w:r>
      <w:bookmarkEnd w:id="43"/>
    </w:p>
    <w:p w:rsidR="00491C1E" w:rsidRPr="00C663A6" w:rsidRDefault="00491C1E" w:rsidP="00491C1E">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491C1E" w:rsidRPr="001E6CCF" w:rsidRDefault="00491C1E" w:rsidP="00491C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6CCF">
        <w:rPr>
          <w:rFonts w:ascii="Times New Roman" w:eastAsia="Times New Roman" w:hAnsi="Times New Roman" w:cs="Times New Roman"/>
          <w:sz w:val="28"/>
          <w:szCs w:val="28"/>
          <w:lang w:eastAsia="ru-RU"/>
        </w:rPr>
        <w:t>Расходы по муниципальным программам за 2015 год составили 25 </w:t>
      </w:r>
      <w:r>
        <w:rPr>
          <w:rFonts w:ascii="Times New Roman" w:eastAsia="Times New Roman" w:hAnsi="Times New Roman" w:cs="Times New Roman"/>
          <w:sz w:val="28"/>
          <w:szCs w:val="28"/>
          <w:lang w:eastAsia="ru-RU"/>
        </w:rPr>
        <w:t>076 820,82 тыс. рублей или 90,7% к уточненным бюджетным назначениям. Удельный вес программных расходов в общей сумме расходов составил - 95,3</w:t>
      </w:r>
      <w:r w:rsidRPr="001E6CCF">
        <w:rPr>
          <w:rFonts w:ascii="Times New Roman" w:eastAsia="Times New Roman" w:hAnsi="Times New Roman" w:cs="Times New Roman"/>
          <w:sz w:val="28"/>
          <w:szCs w:val="28"/>
          <w:lang w:eastAsia="ru-RU"/>
        </w:rPr>
        <w:t>%. Данное значение соответствует плановому значению целевого индикатора «Доля расходов бюджета города, сформированных в рамках муниципальных программ города Красноярска» муниципальной программы «Управление муниципальными финансами» на 2015 год – «не менее 94%».</w:t>
      </w:r>
    </w:p>
    <w:p w:rsidR="00277EE5" w:rsidRDefault="00277EE5" w:rsidP="00491C1E">
      <w:pPr>
        <w:autoSpaceDE w:val="0"/>
        <w:autoSpaceDN w:val="0"/>
        <w:adjustRightInd w:val="0"/>
        <w:spacing w:after="0" w:line="240" w:lineRule="auto"/>
        <w:jc w:val="right"/>
        <w:rPr>
          <w:rFonts w:ascii="Times New Roman" w:eastAsia="Times New Roman" w:hAnsi="Times New Roman" w:cs="Times New Roman"/>
          <w:sz w:val="24"/>
          <w:szCs w:val="28"/>
          <w:lang w:eastAsia="ru-RU"/>
        </w:rPr>
      </w:pPr>
    </w:p>
    <w:p w:rsidR="00491C1E" w:rsidRPr="00DC6FFA" w:rsidRDefault="00491C1E" w:rsidP="00491C1E">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A97A91">
        <w:rPr>
          <w:rFonts w:ascii="Times New Roman" w:eastAsia="Times New Roman" w:hAnsi="Times New Roman" w:cs="Times New Roman"/>
          <w:sz w:val="24"/>
          <w:szCs w:val="28"/>
          <w:lang w:eastAsia="ru-RU"/>
        </w:rPr>
        <w:t xml:space="preserve">Таблица </w:t>
      </w:r>
      <w:r w:rsidR="00DC6FFA" w:rsidRPr="00A97A91">
        <w:rPr>
          <w:rFonts w:ascii="Times New Roman" w:eastAsia="Times New Roman" w:hAnsi="Times New Roman" w:cs="Times New Roman"/>
          <w:sz w:val="24"/>
          <w:szCs w:val="28"/>
          <w:lang w:eastAsia="ru-RU"/>
        </w:rPr>
        <w:t>9</w:t>
      </w:r>
    </w:p>
    <w:tbl>
      <w:tblPr>
        <w:tblW w:w="10426" w:type="dxa"/>
        <w:jc w:val="center"/>
        <w:tblInd w:w="103" w:type="dxa"/>
        <w:tblLayout w:type="fixed"/>
        <w:tblLook w:val="04A0" w:firstRow="1" w:lastRow="0" w:firstColumn="1" w:lastColumn="0" w:noHBand="0" w:noVBand="1"/>
      </w:tblPr>
      <w:tblGrid>
        <w:gridCol w:w="3407"/>
        <w:gridCol w:w="1134"/>
        <w:gridCol w:w="1134"/>
        <w:gridCol w:w="1134"/>
        <w:gridCol w:w="1134"/>
        <w:gridCol w:w="782"/>
        <w:gridCol w:w="850"/>
        <w:gridCol w:w="851"/>
      </w:tblGrid>
      <w:tr w:rsidR="00491C1E" w:rsidRPr="001E6CCF" w:rsidTr="002061B2">
        <w:trPr>
          <w:trHeight w:val="315"/>
          <w:tblHeader/>
          <w:jc w:val="center"/>
        </w:trPr>
        <w:tc>
          <w:tcPr>
            <w:tcW w:w="3407" w:type="dxa"/>
            <w:vMerge w:val="restart"/>
            <w:tcBorders>
              <w:top w:val="single" w:sz="4" w:space="0" w:color="auto"/>
              <w:left w:val="single" w:sz="4" w:space="0" w:color="auto"/>
              <w:right w:val="single" w:sz="4" w:space="0" w:color="auto"/>
            </w:tcBorders>
            <w:shd w:val="clear" w:color="auto" w:fill="auto"/>
            <w:vAlign w:val="center"/>
            <w:hideMark/>
          </w:tcPr>
          <w:p w:rsidR="00491C1E" w:rsidRPr="00DD75BD" w:rsidRDefault="00491C1E" w:rsidP="00DC6FFA">
            <w:pPr>
              <w:spacing w:after="0" w:line="240" w:lineRule="auto"/>
              <w:jc w:val="center"/>
              <w:rPr>
                <w:rFonts w:ascii="Times New Roman" w:eastAsia="Times New Roman" w:hAnsi="Times New Roman" w:cs="Times New Roman"/>
                <w:color w:val="000000"/>
                <w:sz w:val="16"/>
                <w:szCs w:val="16"/>
              </w:rPr>
            </w:pPr>
            <w:r w:rsidRPr="00DD75BD">
              <w:rPr>
                <w:rFonts w:ascii="Times New Roman" w:eastAsia="Times New Roman" w:hAnsi="Times New Roman" w:cs="Times New Roman"/>
                <w:color w:val="000000"/>
                <w:sz w:val="16"/>
                <w:szCs w:val="16"/>
              </w:rPr>
              <w:t>Наименование</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jc w:val="center"/>
              <w:rPr>
                <w:rFonts w:ascii="Times New Roman" w:eastAsia="Times New Roman" w:hAnsi="Times New Roman" w:cs="Times New Roman"/>
                <w:color w:val="000000"/>
                <w:sz w:val="16"/>
                <w:szCs w:val="16"/>
              </w:rPr>
            </w:pPr>
            <w:r w:rsidRPr="00DD75BD">
              <w:rPr>
                <w:rFonts w:ascii="Times New Roman" w:eastAsia="Times New Roman" w:hAnsi="Times New Roman" w:cs="Times New Roman"/>
                <w:color w:val="000000"/>
                <w:sz w:val="16"/>
                <w:szCs w:val="16"/>
              </w:rPr>
              <w:t>Бюджет 2015 года</w:t>
            </w:r>
          </w:p>
        </w:tc>
        <w:tc>
          <w:tcPr>
            <w:tcW w:w="1134" w:type="dxa"/>
            <w:vMerge w:val="restart"/>
            <w:tcBorders>
              <w:top w:val="single" w:sz="4" w:space="0" w:color="auto"/>
              <w:left w:val="nil"/>
              <w:right w:val="single" w:sz="4" w:space="0" w:color="auto"/>
            </w:tcBorders>
            <w:shd w:val="clear" w:color="auto" w:fill="auto"/>
            <w:vAlign w:val="center"/>
            <w:hideMark/>
          </w:tcPr>
          <w:p w:rsidR="00491C1E" w:rsidRPr="00DD75BD" w:rsidRDefault="00491C1E" w:rsidP="00DC6FFA">
            <w:pPr>
              <w:spacing w:after="0" w:line="240" w:lineRule="auto"/>
              <w:jc w:val="center"/>
              <w:rPr>
                <w:rFonts w:ascii="Times New Roman" w:eastAsia="Times New Roman" w:hAnsi="Times New Roman" w:cs="Times New Roman"/>
                <w:color w:val="000000"/>
                <w:sz w:val="16"/>
                <w:szCs w:val="16"/>
              </w:rPr>
            </w:pPr>
            <w:r w:rsidRPr="00DD75BD">
              <w:rPr>
                <w:rFonts w:ascii="Times New Roman" w:eastAsia="Times New Roman" w:hAnsi="Times New Roman" w:cs="Times New Roman"/>
                <w:color w:val="000000"/>
                <w:sz w:val="16"/>
                <w:szCs w:val="16"/>
              </w:rPr>
              <w:t>Отчет за 2015 год</w:t>
            </w:r>
          </w:p>
        </w:tc>
        <w:tc>
          <w:tcPr>
            <w:tcW w:w="2483" w:type="dxa"/>
            <w:gridSpan w:val="3"/>
            <w:tcBorders>
              <w:top w:val="single" w:sz="4" w:space="0" w:color="auto"/>
              <w:left w:val="nil"/>
              <w:bottom w:val="single" w:sz="4" w:space="0" w:color="auto"/>
              <w:right w:val="single" w:sz="4" w:space="0" w:color="auto"/>
            </w:tcBorders>
            <w:vAlign w:val="center"/>
          </w:tcPr>
          <w:p w:rsidR="00491C1E" w:rsidRPr="00DD75BD" w:rsidRDefault="00491C1E" w:rsidP="002061B2">
            <w:pPr>
              <w:spacing w:after="0" w:line="240" w:lineRule="auto"/>
              <w:jc w:val="center"/>
              <w:rPr>
                <w:rFonts w:ascii="Times New Roman" w:eastAsia="Times New Roman" w:hAnsi="Times New Roman" w:cs="Times New Roman"/>
                <w:color w:val="000000"/>
                <w:sz w:val="16"/>
                <w:szCs w:val="16"/>
              </w:rPr>
            </w:pPr>
            <w:r w:rsidRPr="00DD75BD">
              <w:rPr>
                <w:rFonts w:ascii="Times New Roman" w:eastAsia="Times New Roman" w:hAnsi="Times New Roman" w:cs="Times New Roman"/>
                <w:color w:val="000000"/>
                <w:sz w:val="16"/>
                <w:szCs w:val="16"/>
              </w:rPr>
              <w:t>Исполнено, %</w:t>
            </w:r>
          </w:p>
        </w:tc>
      </w:tr>
      <w:tr w:rsidR="00491C1E" w:rsidRPr="001E6CCF" w:rsidTr="00915BEB">
        <w:trPr>
          <w:trHeight w:val="739"/>
          <w:tblHeader/>
          <w:jc w:val="center"/>
        </w:trPr>
        <w:tc>
          <w:tcPr>
            <w:tcW w:w="3407" w:type="dxa"/>
            <w:vMerge/>
            <w:tcBorders>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jc w:val="center"/>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277EE5" w:rsidP="00DC6FF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редакция</w:t>
            </w:r>
            <w:r w:rsidR="00491C1E" w:rsidRPr="00DD75BD">
              <w:rPr>
                <w:rFonts w:ascii="Times New Roman" w:eastAsia="Times New Roman" w:hAnsi="Times New Roman" w:cs="Times New Roman"/>
                <w:color w:val="000000"/>
                <w:sz w:val="16"/>
                <w:szCs w:val="16"/>
              </w:rPr>
              <w:t xml:space="preserve"> от 16.12.2014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277EE5" w:rsidP="00DC6FF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редакция</w:t>
            </w:r>
            <w:r w:rsidR="00491C1E" w:rsidRPr="00DD75BD">
              <w:rPr>
                <w:rFonts w:ascii="Times New Roman" w:eastAsia="Times New Roman" w:hAnsi="Times New Roman" w:cs="Times New Roman"/>
                <w:color w:val="000000"/>
                <w:sz w:val="16"/>
                <w:szCs w:val="16"/>
              </w:rPr>
              <w:t xml:space="preserve"> от  24.11.2015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277EE5" w:rsidP="00DC6FF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у</w:t>
            </w:r>
            <w:r w:rsidR="00491C1E" w:rsidRPr="00DD75BD">
              <w:rPr>
                <w:rFonts w:ascii="Times New Roman" w:eastAsia="Times New Roman" w:hAnsi="Times New Roman" w:cs="Times New Roman"/>
                <w:color w:val="000000"/>
                <w:sz w:val="16"/>
                <w:szCs w:val="16"/>
              </w:rPr>
              <w:t>точненные бюджетные назначения</w:t>
            </w:r>
          </w:p>
        </w:tc>
        <w:tc>
          <w:tcPr>
            <w:tcW w:w="1134" w:type="dxa"/>
            <w:vMerge/>
            <w:tcBorders>
              <w:left w:val="nil"/>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jc w:val="center"/>
              <w:rPr>
                <w:rFonts w:ascii="Times New Roman" w:eastAsia="Times New Roman" w:hAnsi="Times New Roman" w:cs="Times New Roman"/>
                <w:color w:val="000000"/>
                <w:sz w:val="16"/>
                <w:szCs w:val="16"/>
              </w:rPr>
            </w:pPr>
          </w:p>
        </w:tc>
        <w:tc>
          <w:tcPr>
            <w:tcW w:w="782" w:type="dxa"/>
            <w:tcBorders>
              <w:top w:val="single" w:sz="4" w:space="0" w:color="auto"/>
              <w:left w:val="nil"/>
              <w:bottom w:val="single" w:sz="4" w:space="0" w:color="auto"/>
              <w:right w:val="single" w:sz="4" w:space="0" w:color="auto"/>
            </w:tcBorders>
            <w:vAlign w:val="center"/>
          </w:tcPr>
          <w:p w:rsidR="00491C1E" w:rsidRPr="00DD75BD" w:rsidRDefault="00491C1E" w:rsidP="00DC6FFA">
            <w:pPr>
              <w:spacing w:after="0" w:line="240" w:lineRule="auto"/>
              <w:jc w:val="center"/>
              <w:rPr>
                <w:rFonts w:ascii="Times New Roman" w:eastAsia="Times New Roman" w:hAnsi="Times New Roman" w:cs="Times New Roman"/>
                <w:color w:val="000000"/>
                <w:sz w:val="16"/>
                <w:szCs w:val="16"/>
              </w:rPr>
            </w:pPr>
            <w:r w:rsidRPr="00DD75BD">
              <w:rPr>
                <w:rFonts w:ascii="Times New Roman" w:eastAsia="Times New Roman" w:hAnsi="Times New Roman" w:cs="Times New Roman"/>
                <w:color w:val="000000"/>
                <w:sz w:val="16"/>
                <w:szCs w:val="16"/>
              </w:rPr>
              <w:t>к ред. от 16.12.14</w:t>
            </w:r>
          </w:p>
        </w:tc>
        <w:tc>
          <w:tcPr>
            <w:tcW w:w="850" w:type="dxa"/>
            <w:tcBorders>
              <w:top w:val="single" w:sz="4" w:space="0" w:color="auto"/>
              <w:left w:val="single" w:sz="4" w:space="0" w:color="auto"/>
              <w:bottom w:val="single" w:sz="4" w:space="0" w:color="auto"/>
              <w:right w:val="single" w:sz="4" w:space="0" w:color="auto"/>
            </w:tcBorders>
            <w:vAlign w:val="center"/>
          </w:tcPr>
          <w:p w:rsidR="00491C1E" w:rsidRPr="00DD75BD" w:rsidRDefault="00491C1E" w:rsidP="00DC6FFA">
            <w:pPr>
              <w:spacing w:after="0" w:line="240" w:lineRule="auto"/>
              <w:ind w:right="-108"/>
              <w:jc w:val="center"/>
              <w:rPr>
                <w:rFonts w:ascii="Times New Roman" w:eastAsia="Times New Roman" w:hAnsi="Times New Roman" w:cs="Times New Roman"/>
                <w:color w:val="000000"/>
                <w:sz w:val="16"/>
                <w:szCs w:val="16"/>
              </w:rPr>
            </w:pPr>
            <w:r w:rsidRPr="00DD75BD">
              <w:rPr>
                <w:rFonts w:ascii="Times New Roman" w:eastAsia="Times New Roman" w:hAnsi="Times New Roman" w:cs="Times New Roman"/>
                <w:color w:val="000000"/>
                <w:sz w:val="16"/>
                <w:szCs w:val="16"/>
              </w:rPr>
              <w:t>к ред. от 24.11.2015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4F313E">
            <w:pPr>
              <w:spacing w:after="0" w:line="240" w:lineRule="auto"/>
              <w:ind w:left="-108" w:right="-171"/>
              <w:jc w:val="center"/>
              <w:rPr>
                <w:rFonts w:ascii="Times New Roman" w:eastAsia="Times New Roman" w:hAnsi="Times New Roman" w:cs="Times New Roman"/>
                <w:color w:val="000000"/>
                <w:sz w:val="16"/>
                <w:szCs w:val="16"/>
              </w:rPr>
            </w:pPr>
            <w:r w:rsidRPr="00DD75BD">
              <w:rPr>
                <w:rFonts w:ascii="Times New Roman" w:eastAsia="Times New Roman" w:hAnsi="Times New Roman" w:cs="Times New Roman"/>
                <w:color w:val="000000"/>
                <w:sz w:val="16"/>
                <w:szCs w:val="16"/>
              </w:rPr>
              <w:t>к уточненным бюджетным назначениям</w:t>
            </w:r>
          </w:p>
        </w:tc>
      </w:tr>
      <w:tr w:rsidR="00491C1E" w:rsidRPr="001E6CCF" w:rsidTr="00277EE5">
        <w:trPr>
          <w:trHeight w:val="272"/>
          <w:tblHeader/>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277EE5">
            <w:pPr>
              <w:spacing w:after="0" w:line="240" w:lineRule="auto"/>
              <w:jc w:val="center"/>
              <w:rPr>
                <w:rFonts w:ascii="Times New Roman" w:eastAsia="Times New Roman" w:hAnsi="Times New Roman" w:cs="Times New Roman"/>
                <w:bCs/>
                <w:color w:val="000000"/>
                <w:sz w:val="16"/>
                <w:szCs w:val="16"/>
              </w:rPr>
            </w:pPr>
            <w:r w:rsidRPr="00DD75BD">
              <w:rPr>
                <w:rFonts w:ascii="Times New Roman" w:eastAsia="Times New Roman" w:hAnsi="Times New Roman" w:cs="Times New Roman"/>
                <w:bCs/>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277EE5">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277EE5">
            <w:pPr>
              <w:spacing w:after="0" w:line="240" w:lineRule="auto"/>
              <w:ind w:left="-93"/>
              <w:jc w:val="center"/>
              <w:rPr>
                <w:rFonts w:ascii="Times New Roman" w:eastAsia="Times New Roman" w:hAnsi="Times New Roman" w:cs="Times New Roman"/>
                <w:bCs/>
                <w:color w:val="000000"/>
                <w:sz w:val="16"/>
                <w:szCs w:val="16"/>
              </w:rPr>
            </w:pPr>
            <w:r w:rsidRPr="00DD75BD">
              <w:rPr>
                <w:rFonts w:ascii="Times New Roman" w:eastAsia="Times New Roman" w:hAnsi="Times New Roman" w:cs="Times New Roman"/>
                <w:bCs/>
                <w:color w:val="000000"/>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277EE5">
            <w:pPr>
              <w:spacing w:after="0" w:line="240" w:lineRule="auto"/>
              <w:ind w:left="-93"/>
              <w:jc w:val="center"/>
              <w:rPr>
                <w:rFonts w:ascii="Times New Roman" w:eastAsia="Times New Roman" w:hAnsi="Times New Roman" w:cs="Times New Roman"/>
                <w:bCs/>
                <w:color w:val="000000"/>
                <w:sz w:val="16"/>
                <w:szCs w:val="16"/>
              </w:rPr>
            </w:pPr>
            <w:r w:rsidRPr="00DD75BD">
              <w:rPr>
                <w:rFonts w:ascii="Times New Roman" w:eastAsia="Times New Roman" w:hAnsi="Times New Roman" w:cs="Times New Roman"/>
                <w:bCs/>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277EE5">
            <w:pPr>
              <w:spacing w:after="0" w:line="240" w:lineRule="auto"/>
              <w:ind w:left="-93"/>
              <w:jc w:val="center"/>
              <w:rPr>
                <w:rFonts w:ascii="Times New Roman" w:eastAsia="Times New Roman" w:hAnsi="Times New Roman" w:cs="Times New Roman"/>
                <w:bCs/>
                <w:color w:val="000000"/>
                <w:sz w:val="16"/>
                <w:szCs w:val="16"/>
              </w:rPr>
            </w:pPr>
            <w:r w:rsidRPr="00DD75BD">
              <w:rPr>
                <w:rFonts w:ascii="Times New Roman" w:eastAsia="Times New Roman" w:hAnsi="Times New Roman" w:cs="Times New Roman"/>
                <w:bCs/>
                <w:color w:val="000000"/>
                <w:sz w:val="16"/>
                <w:szCs w:val="16"/>
              </w:rPr>
              <w:t>5</w:t>
            </w:r>
          </w:p>
        </w:tc>
        <w:tc>
          <w:tcPr>
            <w:tcW w:w="782" w:type="dxa"/>
            <w:tcBorders>
              <w:top w:val="single" w:sz="4" w:space="0" w:color="auto"/>
              <w:left w:val="single" w:sz="4" w:space="0" w:color="auto"/>
              <w:bottom w:val="single" w:sz="4" w:space="0" w:color="auto"/>
              <w:right w:val="single" w:sz="4" w:space="0" w:color="auto"/>
            </w:tcBorders>
            <w:vAlign w:val="center"/>
          </w:tcPr>
          <w:p w:rsidR="00491C1E" w:rsidRPr="00DD75BD" w:rsidRDefault="00491C1E" w:rsidP="00277EE5">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6</w:t>
            </w:r>
            <w:r w:rsidR="00277EE5">
              <w:rPr>
                <w:rFonts w:ascii="Times New Roman" w:eastAsia="Times New Roman" w:hAnsi="Times New Roman" w:cs="Times New Roman"/>
                <w:bCs/>
                <w:sz w:val="16"/>
                <w:szCs w:val="16"/>
              </w:rPr>
              <w:t>=5/2</w:t>
            </w:r>
          </w:p>
        </w:tc>
        <w:tc>
          <w:tcPr>
            <w:tcW w:w="850" w:type="dxa"/>
            <w:tcBorders>
              <w:top w:val="single" w:sz="4" w:space="0" w:color="auto"/>
              <w:left w:val="single" w:sz="4" w:space="0" w:color="auto"/>
              <w:bottom w:val="single" w:sz="4" w:space="0" w:color="auto"/>
              <w:right w:val="single" w:sz="4" w:space="0" w:color="auto"/>
            </w:tcBorders>
            <w:vAlign w:val="center"/>
          </w:tcPr>
          <w:p w:rsidR="00491C1E" w:rsidRPr="00DD75BD" w:rsidRDefault="00491C1E" w:rsidP="00277EE5">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7</w:t>
            </w:r>
            <w:r w:rsidR="00277EE5">
              <w:rPr>
                <w:rFonts w:ascii="Times New Roman" w:eastAsia="Times New Roman" w:hAnsi="Times New Roman" w:cs="Times New Roman"/>
                <w:bCs/>
                <w:sz w:val="16"/>
                <w:szCs w:val="16"/>
              </w:rPr>
              <w:t>=5/3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277EE5">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w:t>
            </w:r>
            <w:r w:rsidR="00277EE5">
              <w:rPr>
                <w:rFonts w:ascii="Times New Roman" w:eastAsia="Times New Roman" w:hAnsi="Times New Roman" w:cs="Times New Roman"/>
                <w:bCs/>
                <w:sz w:val="16"/>
                <w:szCs w:val="16"/>
              </w:rPr>
              <w:t>=5/4</w:t>
            </w:r>
          </w:p>
        </w:tc>
      </w:tr>
      <w:tr w:rsidR="00491C1E" w:rsidRPr="001E6CCF" w:rsidTr="00915BEB">
        <w:trPr>
          <w:trHeight w:val="465"/>
          <w:jc w:val="center"/>
        </w:trPr>
        <w:tc>
          <w:tcPr>
            <w:tcW w:w="3407" w:type="dxa"/>
            <w:tcBorders>
              <w:top w:val="single" w:sz="4" w:space="0" w:color="auto"/>
              <w:left w:val="single" w:sz="4" w:space="0" w:color="auto"/>
              <w:bottom w:val="single" w:sz="4" w:space="0" w:color="auto"/>
              <w:right w:val="nil"/>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color w:val="000000"/>
              </w:rPr>
            </w:pPr>
            <w:r w:rsidRPr="00DD75BD">
              <w:rPr>
                <w:rFonts w:ascii="Times New Roman" w:eastAsia="Times New Roman" w:hAnsi="Times New Roman" w:cs="Times New Roman"/>
                <w:bCs/>
                <w:color w:val="000000"/>
              </w:rPr>
              <w:t xml:space="preserve">Расходы бюджета всего, в </w:t>
            </w:r>
            <w:proofErr w:type="spellStart"/>
            <w:r w:rsidRPr="00DD75BD">
              <w:rPr>
                <w:rFonts w:ascii="Times New Roman" w:eastAsia="Times New Roman" w:hAnsi="Times New Roman" w:cs="Times New Roman"/>
                <w:bCs/>
                <w:color w:val="000000"/>
              </w:rPr>
              <w:t>т.ч</w:t>
            </w:r>
            <w:proofErr w:type="spellEnd"/>
            <w:r w:rsidRPr="00DD75BD">
              <w:rPr>
                <w:rFonts w:ascii="Times New Roman" w:eastAsia="Times New Roman" w:hAnsi="Times New Roman" w:cs="Times New Roman"/>
                <w:bCs/>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26 207 684,73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color w:val="000000"/>
                <w:sz w:val="16"/>
                <w:szCs w:val="16"/>
              </w:rPr>
            </w:pPr>
            <w:r w:rsidRPr="00DD75BD">
              <w:rPr>
                <w:rFonts w:ascii="Times New Roman" w:eastAsia="Times New Roman" w:hAnsi="Times New Roman" w:cs="Times New Roman"/>
                <w:bCs/>
                <w:color w:val="000000"/>
                <w:sz w:val="16"/>
                <w:szCs w:val="16"/>
              </w:rPr>
              <w:t>28 870 358,05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color w:val="000000"/>
                <w:sz w:val="16"/>
                <w:szCs w:val="16"/>
              </w:rPr>
            </w:pPr>
            <w:r w:rsidRPr="00DD75BD">
              <w:rPr>
                <w:rFonts w:ascii="Times New Roman" w:eastAsia="Times New Roman" w:hAnsi="Times New Roman" w:cs="Times New Roman"/>
                <w:bCs/>
                <w:color w:val="000000"/>
                <w:sz w:val="16"/>
                <w:szCs w:val="16"/>
              </w:rPr>
              <w:t>29 113 954,43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color w:val="000000"/>
                <w:sz w:val="16"/>
                <w:szCs w:val="16"/>
              </w:rPr>
            </w:pPr>
            <w:r w:rsidRPr="00DD75BD">
              <w:rPr>
                <w:rFonts w:ascii="Times New Roman" w:eastAsia="Times New Roman" w:hAnsi="Times New Roman" w:cs="Times New Roman"/>
                <w:bCs/>
                <w:color w:val="000000"/>
                <w:sz w:val="16"/>
                <w:szCs w:val="16"/>
              </w:rPr>
              <w:t>26 300 515,02</w:t>
            </w:r>
          </w:p>
        </w:tc>
        <w:tc>
          <w:tcPr>
            <w:tcW w:w="782" w:type="dxa"/>
            <w:tcBorders>
              <w:top w:val="single" w:sz="4" w:space="0" w:color="auto"/>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100,4 %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91,1 %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90,3 %</w:t>
            </w:r>
          </w:p>
        </w:tc>
      </w:tr>
      <w:tr w:rsidR="00491C1E" w:rsidRPr="001E6CCF" w:rsidTr="00915BEB">
        <w:trPr>
          <w:trHeight w:val="43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color w:val="000000"/>
                <w:sz w:val="20"/>
                <w:szCs w:val="20"/>
              </w:rPr>
            </w:pPr>
            <w:r w:rsidRPr="00DD75BD">
              <w:rPr>
                <w:rFonts w:ascii="Times New Roman" w:eastAsia="Times New Roman" w:hAnsi="Times New Roman" w:cs="Times New Roman"/>
                <w:bCs/>
                <w:color w:val="000000"/>
                <w:sz w:val="20"/>
                <w:szCs w:val="20"/>
              </w:rPr>
              <w:t>1. Программные расходы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24 745 789,54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27 398 544,29</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27 647 308,45</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25 076 820,82</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101,3 %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91,5 %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90,7 %</w:t>
            </w:r>
          </w:p>
        </w:tc>
      </w:tr>
      <w:tr w:rsidR="00491C1E" w:rsidRPr="001E6CCF" w:rsidTr="00915BEB">
        <w:trPr>
          <w:trHeight w:val="420"/>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contextualSpacing/>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1.1.Поддержка и развитие малого и среднего предпринимательства в городе Красноярске</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59 577,52</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62 592,63</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D67481" w:rsidP="00DC6FFA">
            <w:pPr>
              <w:spacing w:after="0" w:line="240" w:lineRule="auto"/>
              <w:ind w:left="-93"/>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63 592,63</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62 058,52</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104,2 %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99,1 %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97,6 %</w:t>
            </w:r>
          </w:p>
        </w:tc>
      </w:tr>
      <w:tr w:rsidR="00491C1E" w:rsidRPr="001E6CCF" w:rsidTr="00915BEB">
        <w:trPr>
          <w:trHeight w:val="300"/>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1.2.Развитие образования в городе Красноярске</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11 721 677,17</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12 673 911,17</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12 808 436,82</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F328F5" w:rsidP="00DC6FFA">
            <w:pPr>
              <w:spacing w:after="0" w:line="240" w:lineRule="auto"/>
              <w:ind w:left="-93"/>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12 129 267,86</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103,5 %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95,7 %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94,7 %</w:t>
            </w:r>
          </w:p>
        </w:tc>
      </w:tr>
      <w:tr w:rsidR="00491C1E" w:rsidRPr="001E6CCF" w:rsidTr="00915BEB">
        <w:trPr>
          <w:trHeight w:val="25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1.3.Развитие молодежной политики в городе Красноярске</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281 980,77</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279 257,29</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278 836,64</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263 833,49</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93,6 %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94,5 %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right="-3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94,6 %</w:t>
            </w:r>
          </w:p>
        </w:tc>
      </w:tr>
      <w:tr w:rsidR="00491C1E" w:rsidRPr="001E6CCF" w:rsidTr="00915BEB">
        <w:trPr>
          <w:trHeight w:val="25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4C10C6">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1.4.</w:t>
            </w:r>
            <w:r w:rsidR="004C10C6">
              <w:rPr>
                <w:rFonts w:ascii="Times New Roman" w:eastAsia="Times New Roman" w:hAnsi="Times New Roman" w:cs="Times New Roman"/>
                <w:bCs/>
                <w:sz w:val="16"/>
                <w:szCs w:val="16"/>
              </w:rPr>
              <w:t xml:space="preserve">Социальная поддержка населения </w:t>
            </w:r>
            <w:r w:rsidRPr="00DD75BD">
              <w:rPr>
                <w:rFonts w:ascii="Times New Roman" w:eastAsia="Times New Roman" w:hAnsi="Times New Roman" w:cs="Times New Roman"/>
                <w:bCs/>
                <w:sz w:val="16"/>
                <w:szCs w:val="16"/>
              </w:rPr>
              <w:t xml:space="preserve"> города</w:t>
            </w:r>
            <w:r w:rsidR="004C10C6">
              <w:rPr>
                <w:rFonts w:ascii="Times New Roman" w:eastAsia="Times New Roman" w:hAnsi="Times New Roman" w:cs="Times New Roman"/>
                <w:bCs/>
                <w:sz w:val="16"/>
                <w:szCs w:val="16"/>
              </w:rPr>
              <w:t xml:space="preserve"> Красноярска</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1 309 149,97</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1 376 282,44</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1 388 413,25</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A97A91" w:rsidP="00DC6FFA">
            <w:pPr>
              <w:spacing w:after="0" w:line="240" w:lineRule="auto"/>
              <w:ind w:left="-93"/>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1 368 870,82</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104,6 %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99,5 %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98,6 %</w:t>
            </w:r>
          </w:p>
        </w:tc>
      </w:tr>
      <w:tr w:rsidR="00491C1E" w:rsidRPr="001E6CCF" w:rsidTr="002061B2">
        <w:trPr>
          <w:trHeight w:val="34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lastRenderedPageBreak/>
              <w:t>1.5.Развитие культуры в городе Красноярске</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1 012 324,65</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1 022 066,75</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1 026 901,59</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977 226,39</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96,5 %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2061B2">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95,6 %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95,2 %</w:t>
            </w:r>
          </w:p>
        </w:tc>
      </w:tr>
      <w:tr w:rsidR="00491C1E" w:rsidRPr="001E6CCF" w:rsidTr="00915BEB">
        <w:trPr>
          <w:trHeight w:val="420"/>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1.6.Развитие физической культуры, спорта и туризма в городе Красноярске</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1 378 788,22</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1 390 476,10</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1 391 542,10</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1 327 337,06</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96,3 %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95,5 %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95,4 %</w:t>
            </w:r>
          </w:p>
        </w:tc>
      </w:tr>
      <w:tr w:rsidR="00491C1E" w:rsidRPr="001E6CCF" w:rsidTr="00915BEB">
        <w:trPr>
          <w:trHeight w:val="420"/>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1.7.Обеспечение пассажирских перевозок транспортом общего пользования в городе Красноярске</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659 234,34</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630 672,66</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630 660,62</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613 558,06</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93,1 %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97,3 %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97,3 %</w:t>
            </w:r>
          </w:p>
        </w:tc>
      </w:tr>
      <w:tr w:rsidR="00491C1E" w:rsidRPr="001E6CCF" w:rsidTr="00915BEB">
        <w:trPr>
          <w:trHeight w:val="630"/>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1.8.Обеспечение граждан города Красноярска жилыми помещениями и объектами инженерно-транспортной и коммунальной инфраструктуры</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2 229 653,36</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3 692 284,73</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3 698 449,54</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3 415 395,14</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153,2 %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92,5 %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92,3 %</w:t>
            </w:r>
          </w:p>
        </w:tc>
      </w:tr>
      <w:tr w:rsidR="00491C1E" w:rsidRPr="001E6CCF" w:rsidTr="00915BEB">
        <w:trPr>
          <w:trHeight w:val="420"/>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1.9.Управление земельно-имущественными отношениями на территории города Красноярска</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268 460,01</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267 469,31</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267 469,30</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242 625,42</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90,4 %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90,7 %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90,7 %</w:t>
            </w:r>
          </w:p>
        </w:tc>
      </w:tr>
      <w:tr w:rsidR="00491C1E" w:rsidRPr="001E6CCF" w:rsidTr="00915BEB">
        <w:trPr>
          <w:trHeight w:val="49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1.10.Развитие жилищно-коммунального хозяйства и дорожного комплекса города Красноярска</w:t>
            </w:r>
          </w:p>
        </w:tc>
        <w:tc>
          <w:tcPr>
            <w:tcW w:w="1134" w:type="dxa"/>
            <w:tcBorders>
              <w:top w:val="nil"/>
              <w:left w:val="nil"/>
              <w:bottom w:val="single" w:sz="4" w:space="0" w:color="auto"/>
              <w:right w:val="single" w:sz="4" w:space="0" w:color="auto"/>
            </w:tcBorders>
            <w:shd w:val="clear" w:color="auto" w:fill="auto"/>
            <w:noWrap/>
            <w:vAlign w:val="center"/>
            <w:hideMark/>
          </w:tcPr>
          <w:p w:rsidR="00D67481" w:rsidRPr="00DD75BD" w:rsidRDefault="00491C1E" w:rsidP="00D67481">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4 </w:t>
            </w:r>
            <w:r w:rsidR="00D67481">
              <w:rPr>
                <w:rFonts w:ascii="Times New Roman" w:eastAsia="Times New Roman" w:hAnsi="Times New Roman" w:cs="Times New Roman"/>
                <w:bCs/>
                <w:sz w:val="16"/>
                <w:szCs w:val="16"/>
              </w:rPr>
              <w:t>237</w:t>
            </w:r>
            <w:r w:rsidRPr="00DD75BD">
              <w:rPr>
                <w:rFonts w:ascii="Times New Roman" w:eastAsia="Times New Roman" w:hAnsi="Times New Roman" w:cs="Times New Roman"/>
                <w:bCs/>
                <w:sz w:val="16"/>
                <w:szCs w:val="16"/>
              </w:rPr>
              <w:t> 294,44</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4 414 596,73</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4 504 078,77</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3 487 515,02</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82,3 %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79,0 %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77,4 %</w:t>
            </w:r>
          </w:p>
        </w:tc>
      </w:tr>
      <w:tr w:rsidR="00491C1E" w:rsidRPr="001E6CCF" w:rsidTr="00915BEB">
        <w:trPr>
          <w:trHeight w:val="25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1.11.Информатизация города Красноярска</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199 110,93</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206 508,53</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206 508,53</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165 679,49</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83,2 %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80,2 %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80,2 %</w:t>
            </w:r>
          </w:p>
        </w:tc>
      </w:tr>
      <w:tr w:rsidR="00491C1E" w:rsidRPr="001E6CCF" w:rsidTr="00915BEB">
        <w:trPr>
          <w:trHeight w:val="56"/>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1.12.Управление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1 388 538,16</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1 382 425,95</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1 382 418,66</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1 023 453,54</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73,7 %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74,0 %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74,0%</w:t>
            </w:r>
          </w:p>
        </w:tc>
      </w:tr>
      <w:tr w:rsidR="00491C1E" w:rsidRPr="001E6CCF" w:rsidTr="00915BEB">
        <w:trPr>
          <w:trHeight w:val="25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1C1E" w:rsidRPr="00DD75BD" w:rsidRDefault="00491C1E" w:rsidP="00DC6FFA">
            <w:pPr>
              <w:spacing w:after="0" w:line="240" w:lineRule="auto"/>
              <w:rPr>
                <w:rFonts w:ascii="Times New Roman" w:eastAsia="Times New Roman" w:hAnsi="Times New Roman" w:cs="Times New Roman"/>
                <w:bCs/>
                <w:color w:val="000000"/>
                <w:sz w:val="20"/>
                <w:szCs w:val="20"/>
              </w:rPr>
            </w:pPr>
            <w:r w:rsidRPr="00DD75BD">
              <w:rPr>
                <w:rFonts w:ascii="Times New Roman" w:eastAsia="Times New Roman" w:hAnsi="Times New Roman" w:cs="Times New Roman"/>
                <w:bCs/>
                <w:color w:val="000000"/>
                <w:sz w:val="20"/>
                <w:szCs w:val="20"/>
              </w:rPr>
              <w:t>2. Непрограммные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1 461 895,19</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1 471 813,76</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1 466 645,98</w:t>
            </w:r>
          </w:p>
        </w:tc>
        <w:tc>
          <w:tcPr>
            <w:tcW w:w="1134" w:type="dxa"/>
            <w:tcBorders>
              <w:top w:val="nil"/>
              <w:left w:val="nil"/>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ind w:left="-93"/>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1 223 694,20</w:t>
            </w:r>
          </w:p>
        </w:tc>
        <w:tc>
          <w:tcPr>
            <w:tcW w:w="782" w:type="dxa"/>
            <w:tcBorders>
              <w:top w:val="nil"/>
              <w:left w:val="nil"/>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83,7 %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83,1 %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C1E" w:rsidRPr="00DD75BD" w:rsidRDefault="00491C1E" w:rsidP="00DC6FFA">
            <w:pPr>
              <w:spacing w:after="0" w:line="240" w:lineRule="auto"/>
              <w:jc w:val="center"/>
              <w:rPr>
                <w:rFonts w:ascii="Times New Roman" w:eastAsia="Times New Roman" w:hAnsi="Times New Roman" w:cs="Times New Roman"/>
                <w:bCs/>
                <w:sz w:val="16"/>
                <w:szCs w:val="16"/>
              </w:rPr>
            </w:pPr>
            <w:r w:rsidRPr="00DD75BD">
              <w:rPr>
                <w:rFonts w:ascii="Times New Roman" w:eastAsia="Times New Roman" w:hAnsi="Times New Roman" w:cs="Times New Roman"/>
                <w:bCs/>
                <w:sz w:val="16"/>
                <w:szCs w:val="16"/>
              </w:rPr>
              <w:t>83,4 %</w:t>
            </w:r>
          </w:p>
        </w:tc>
      </w:tr>
    </w:tbl>
    <w:p w:rsidR="00491C1E" w:rsidRPr="000370E1" w:rsidRDefault="00491C1E" w:rsidP="00491C1E">
      <w:pPr>
        <w:autoSpaceDE w:val="0"/>
        <w:autoSpaceDN w:val="0"/>
        <w:adjustRightInd w:val="0"/>
        <w:spacing w:after="0" w:line="240" w:lineRule="auto"/>
        <w:jc w:val="right"/>
        <w:rPr>
          <w:rFonts w:ascii="Times New Roman" w:eastAsia="Times New Roman" w:hAnsi="Times New Roman" w:cs="Times New Roman"/>
          <w:sz w:val="28"/>
          <w:szCs w:val="28"/>
          <w:highlight w:val="yellow"/>
          <w:lang w:eastAsia="ru-RU"/>
        </w:rPr>
      </w:pPr>
    </w:p>
    <w:p w:rsidR="00491C1E"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C42C76">
        <w:rPr>
          <w:rFonts w:ascii="Times New Roman" w:eastAsia="Calibri" w:hAnsi="Times New Roman" w:cs="Times New Roman"/>
          <w:sz w:val="28"/>
          <w:szCs w:val="28"/>
          <w:lang w:eastAsia="ru-RU"/>
        </w:rPr>
        <w:t>В 2015 году в структуре программных расходов</w:t>
      </w:r>
      <w:r>
        <w:rPr>
          <w:rFonts w:ascii="Times New Roman" w:eastAsia="Calibri" w:hAnsi="Times New Roman" w:cs="Times New Roman"/>
          <w:sz w:val="28"/>
          <w:szCs w:val="28"/>
          <w:lang w:eastAsia="ru-RU"/>
        </w:rPr>
        <w:t>:</w:t>
      </w:r>
    </w:p>
    <w:p w:rsidR="00491C1E"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w:t>
      </w:r>
      <w:r w:rsidRPr="00C42C76">
        <w:rPr>
          <w:rFonts w:ascii="Times New Roman" w:eastAsia="Calibri" w:hAnsi="Times New Roman" w:cs="Times New Roman"/>
          <w:sz w:val="28"/>
          <w:szCs w:val="28"/>
          <w:lang w:eastAsia="ru-RU"/>
        </w:rPr>
        <w:t>48,4% приходилось на муниципальную программу «Развитие об</w:t>
      </w:r>
      <w:r>
        <w:rPr>
          <w:rFonts w:ascii="Times New Roman" w:eastAsia="Calibri" w:hAnsi="Times New Roman" w:cs="Times New Roman"/>
          <w:sz w:val="28"/>
          <w:szCs w:val="28"/>
          <w:lang w:eastAsia="ru-RU"/>
        </w:rPr>
        <w:t>разования в городе Красноярске»;</w:t>
      </w:r>
    </w:p>
    <w:p w:rsidR="00491C1E"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- 13,9</w:t>
      </w:r>
      <w:r w:rsidRPr="00C42C76">
        <w:rPr>
          <w:rFonts w:ascii="Times New Roman" w:eastAsia="Calibri" w:hAnsi="Times New Roman" w:cs="Times New Roman"/>
          <w:sz w:val="28"/>
          <w:szCs w:val="28"/>
          <w:lang w:eastAsia="ru-RU"/>
        </w:rPr>
        <w:t>% на «Развитие жилищно-коммунального хозяйства и дорожного комплекса города Красноярска»</w:t>
      </w:r>
      <w:r>
        <w:rPr>
          <w:rFonts w:ascii="Times New Roman" w:eastAsia="Calibri" w:hAnsi="Times New Roman" w:cs="Times New Roman"/>
          <w:sz w:val="28"/>
          <w:szCs w:val="28"/>
          <w:lang w:eastAsia="ru-RU"/>
        </w:rPr>
        <w:t>;</w:t>
      </w:r>
    </w:p>
    <w:p w:rsidR="00491C1E"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- 13,6</w:t>
      </w:r>
      <w:r w:rsidRPr="00C42C76">
        <w:rPr>
          <w:rFonts w:ascii="Times New Roman" w:eastAsia="Calibri" w:hAnsi="Times New Roman" w:cs="Times New Roman"/>
          <w:sz w:val="28"/>
          <w:szCs w:val="28"/>
          <w:lang w:eastAsia="ru-RU"/>
        </w:rPr>
        <w:t xml:space="preserve">% на «Обеспечение граждан города Красноярска жилыми помещениями и объектами инженерно-транспортной и коммунальной инфраструктуры». По </w:t>
      </w:r>
      <w:r w:rsidR="004F313E">
        <w:rPr>
          <w:rFonts w:ascii="Times New Roman" w:eastAsia="Calibri" w:hAnsi="Times New Roman" w:cs="Times New Roman"/>
          <w:sz w:val="28"/>
          <w:szCs w:val="28"/>
          <w:lang w:eastAsia="ru-RU"/>
        </w:rPr>
        <w:t>остальным</w:t>
      </w:r>
      <w:r w:rsidRPr="00C42C76">
        <w:rPr>
          <w:rFonts w:ascii="Times New Roman" w:eastAsia="Calibri" w:hAnsi="Times New Roman" w:cs="Times New Roman"/>
          <w:sz w:val="28"/>
          <w:szCs w:val="28"/>
          <w:lang w:eastAsia="ru-RU"/>
        </w:rPr>
        <w:t xml:space="preserve"> программам удельные веса не превышают 10%.</w:t>
      </w:r>
    </w:p>
    <w:p w:rsidR="00491C1E" w:rsidRPr="001E6CCF"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6CCF">
        <w:rPr>
          <w:rFonts w:ascii="Times New Roman" w:eastAsia="Calibri" w:hAnsi="Times New Roman" w:cs="Times New Roman"/>
          <w:sz w:val="28"/>
          <w:szCs w:val="28"/>
        </w:rPr>
        <w:t xml:space="preserve">Структура исполнения в разрезе муниципальных программ представлена в </w:t>
      </w:r>
      <w:r w:rsidR="00007D69">
        <w:rPr>
          <w:rFonts w:ascii="Times New Roman" w:eastAsia="Calibri" w:hAnsi="Times New Roman" w:cs="Times New Roman"/>
          <w:sz w:val="28"/>
          <w:szCs w:val="28"/>
        </w:rPr>
        <w:t>Д</w:t>
      </w:r>
      <w:r w:rsidRPr="00DC6FFA">
        <w:rPr>
          <w:rFonts w:ascii="Times New Roman" w:eastAsia="Calibri" w:hAnsi="Times New Roman" w:cs="Times New Roman"/>
          <w:sz w:val="28"/>
          <w:szCs w:val="28"/>
        </w:rPr>
        <w:t xml:space="preserve">иаграмме </w:t>
      </w:r>
      <w:r w:rsidR="00DC6FFA" w:rsidRPr="00DC6FFA">
        <w:rPr>
          <w:rFonts w:ascii="Times New Roman" w:eastAsia="Calibri" w:hAnsi="Times New Roman" w:cs="Times New Roman"/>
          <w:sz w:val="28"/>
          <w:szCs w:val="28"/>
        </w:rPr>
        <w:t>3</w:t>
      </w:r>
      <w:r w:rsidRPr="00DC6FFA">
        <w:rPr>
          <w:rFonts w:ascii="Times New Roman" w:eastAsia="Calibri" w:hAnsi="Times New Roman" w:cs="Times New Roman"/>
          <w:sz w:val="28"/>
          <w:szCs w:val="28"/>
        </w:rPr>
        <w:t>.</w:t>
      </w: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2C477E" w:rsidRDefault="002C477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p>
    <w:p w:rsidR="00491C1E" w:rsidRPr="002C477E" w:rsidRDefault="00491C1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r w:rsidRPr="002C477E">
        <w:rPr>
          <w:rFonts w:ascii="Times New Roman" w:eastAsia="Calibri" w:hAnsi="Times New Roman" w:cs="Times New Roman"/>
          <w:sz w:val="24"/>
          <w:szCs w:val="28"/>
        </w:rPr>
        <w:lastRenderedPageBreak/>
        <w:t xml:space="preserve">Диаграмма </w:t>
      </w:r>
      <w:r w:rsidR="00DC6FFA" w:rsidRPr="002C477E">
        <w:rPr>
          <w:rFonts w:ascii="Times New Roman" w:eastAsia="Calibri" w:hAnsi="Times New Roman" w:cs="Times New Roman"/>
          <w:sz w:val="24"/>
          <w:szCs w:val="28"/>
        </w:rPr>
        <w:t>3</w:t>
      </w:r>
    </w:p>
    <w:p w:rsidR="00491C1E" w:rsidRPr="001E6CCF" w:rsidRDefault="00491C1E" w:rsidP="00491C1E">
      <w:pPr>
        <w:spacing w:after="0" w:line="240" w:lineRule="auto"/>
        <w:jc w:val="center"/>
        <w:rPr>
          <w:rFonts w:ascii="Times New Roman" w:eastAsia="Times New Roman" w:hAnsi="Times New Roman" w:cs="Times New Roman"/>
          <w:bCs/>
          <w:sz w:val="28"/>
          <w:szCs w:val="28"/>
          <w:lang w:eastAsia="ru-RU"/>
        </w:rPr>
      </w:pPr>
      <w:r w:rsidRPr="001E6CCF">
        <w:rPr>
          <w:rFonts w:ascii="Times New Roman" w:eastAsia="Times New Roman" w:hAnsi="Times New Roman" w:cs="Times New Roman"/>
          <w:bCs/>
          <w:sz w:val="28"/>
          <w:szCs w:val="28"/>
          <w:lang w:eastAsia="ru-RU"/>
        </w:rPr>
        <w:t>Исполнение расходов бюджета города Красноярска в разрезе муниципальных программ за 2015 год</w:t>
      </w:r>
    </w:p>
    <w:p w:rsidR="00491C1E" w:rsidRPr="001E6CCF"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
          <w:szCs w:val="28"/>
          <w:highlight w:val="yellow"/>
        </w:rPr>
      </w:pPr>
    </w:p>
    <w:p w:rsidR="00491C1E" w:rsidRPr="001E6CCF" w:rsidRDefault="00FF210F" w:rsidP="00491C1E">
      <w:pPr>
        <w:autoSpaceDE w:val="0"/>
        <w:autoSpaceDN w:val="0"/>
        <w:adjustRightInd w:val="0"/>
        <w:spacing w:after="0" w:line="240" w:lineRule="auto"/>
        <w:ind w:left="-142" w:hanging="142"/>
        <w:contextualSpacing/>
        <w:jc w:val="both"/>
        <w:rPr>
          <w:rFonts w:ascii="Times New Roman" w:eastAsia="Calibri" w:hAnsi="Times New Roman" w:cs="Times New Roman"/>
          <w:sz w:val="28"/>
          <w:szCs w:val="28"/>
          <w:highlight w:val="yellow"/>
        </w:rPr>
      </w:pPr>
      <w:r>
        <w:rPr>
          <w:noProof/>
          <w:lang w:eastAsia="ru-RU"/>
        </w:rPr>
        <w:drawing>
          <wp:inline distT="0" distB="0" distL="0" distR="0" wp14:anchorId="20E9925B" wp14:editId="4B1C4914">
            <wp:extent cx="6361044" cy="4770782"/>
            <wp:effectExtent l="0" t="0" r="190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313E" w:rsidRDefault="004F313E" w:rsidP="004F313E">
      <w:pPr>
        <w:spacing w:after="0" w:line="240" w:lineRule="auto"/>
        <w:ind w:firstLine="709"/>
        <w:jc w:val="both"/>
        <w:rPr>
          <w:rFonts w:ascii="Times New Roman" w:eastAsia="Calibri" w:hAnsi="Times New Roman" w:cs="Times New Roman"/>
          <w:sz w:val="28"/>
          <w:szCs w:val="28"/>
        </w:rPr>
      </w:pPr>
      <w:r w:rsidRPr="00A137DD">
        <w:rPr>
          <w:rFonts w:ascii="Times New Roman" w:eastAsia="Calibri" w:hAnsi="Times New Roman" w:cs="Times New Roman"/>
          <w:sz w:val="28"/>
          <w:szCs w:val="28"/>
        </w:rPr>
        <w:t xml:space="preserve">Анализ исполнения </w:t>
      </w:r>
      <w:r>
        <w:rPr>
          <w:rFonts w:ascii="Times New Roman" w:eastAsia="Calibri" w:hAnsi="Times New Roman" w:cs="Times New Roman"/>
          <w:sz w:val="28"/>
          <w:szCs w:val="28"/>
        </w:rPr>
        <w:t xml:space="preserve">программных </w:t>
      </w:r>
      <w:r w:rsidRPr="00A137DD">
        <w:rPr>
          <w:rFonts w:ascii="Times New Roman" w:eastAsia="Calibri" w:hAnsi="Times New Roman" w:cs="Times New Roman"/>
          <w:sz w:val="28"/>
          <w:szCs w:val="28"/>
        </w:rPr>
        <w:t>расходов</w:t>
      </w:r>
      <w:r>
        <w:rPr>
          <w:rFonts w:ascii="Times New Roman" w:eastAsia="Calibri" w:hAnsi="Times New Roman" w:cs="Times New Roman"/>
          <w:sz w:val="28"/>
          <w:szCs w:val="28"/>
        </w:rPr>
        <w:t xml:space="preserve"> показал, </w:t>
      </w:r>
      <w:r w:rsidRPr="00A137DD">
        <w:rPr>
          <w:rFonts w:ascii="Times New Roman" w:eastAsia="Calibri" w:hAnsi="Times New Roman" w:cs="Times New Roman"/>
          <w:sz w:val="28"/>
          <w:szCs w:val="28"/>
        </w:rPr>
        <w:t xml:space="preserve">что ни </w:t>
      </w:r>
      <w:r>
        <w:rPr>
          <w:rFonts w:ascii="Times New Roman" w:eastAsia="Calibri" w:hAnsi="Times New Roman" w:cs="Times New Roman"/>
          <w:sz w:val="28"/>
          <w:szCs w:val="28"/>
        </w:rPr>
        <w:t xml:space="preserve">по одной программе </w:t>
      </w:r>
      <w:r w:rsidRPr="00A137DD">
        <w:rPr>
          <w:rFonts w:ascii="Times New Roman" w:eastAsia="Calibri" w:hAnsi="Times New Roman" w:cs="Times New Roman"/>
          <w:sz w:val="28"/>
          <w:szCs w:val="28"/>
        </w:rPr>
        <w:t xml:space="preserve">расходы </w:t>
      </w:r>
      <w:r>
        <w:rPr>
          <w:rFonts w:ascii="Times New Roman" w:eastAsia="Calibri" w:hAnsi="Times New Roman" w:cs="Times New Roman"/>
          <w:sz w:val="28"/>
          <w:szCs w:val="28"/>
        </w:rPr>
        <w:t xml:space="preserve">не освоены </w:t>
      </w:r>
      <w:r w:rsidRPr="00A137DD">
        <w:rPr>
          <w:rFonts w:ascii="Times New Roman" w:eastAsia="Calibri" w:hAnsi="Times New Roman" w:cs="Times New Roman"/>
          <w:sz w:val="28"/>
          <w:szCs w:val="28"/>
        </w:rPr>
        <w:t>в полном объеме.</w:t>
      </w:r>
    </w:p>
    <w:p w:rsidR="004F313E" w:rsidRPr="00A137DD" w:rsidRDefault="004F313E" w:rsidP="004F313E">
      <w:pPr>
        <w:spacing w:after="0" w:line="240" w:lineRule="auto"/>
        <w:ind w:firstLine="709"/>
        <w:jc w:val="both"/>
        <w:rPr>
          <w:rFonts w:ascii="Times New Roman" w:eastAsia="Calibri" w:hAnsi="Times New Roman" w:cs="Times New Roman"/>
          <w:sz w:val="28"/>
          <w:szCs w:val="28"/>
        </w:rPr>
      </w:pPr>
      <w:r w:rsidRPr="00A137DD">
        <w:rPr>
          <w:rFonts w:ascii="Times New Roman" w:eastAsia="Calibri" w:hAnsi="Times New Roman" w:cs="Times New Roman"/>
          <w:sz w:val="28"/>
          <w:szCs w:val="28"/>
        </w:rPr>
        <w:t xml:space="preserve">Наиболее низкое исполнение от уточненных бюджетных назначений сложилось по </w:t>
      </w:r>
      <w:r>
        <w:rPr>
          <w:rFonts w:ascii="Times New Roman" w:eastAsia="Calibri" w:hAnsi="Times New Roman" w:cs="Times New Roman"/>
          <w:sz w:val="28"/>
          <w:szCs w:val="28"/>
        </w:rPr>
        <w:t>муниципальным программам «Управление муниципальными финансами» и «Развитие жилищно-коммунального хозяйства и дорожного комплекса города Красноярска».</w:t>
      </w:r>
      <w:r w:rsidRPr="00A137DD">
        <w:rPr>
          <w:rFonts w:ascii="Times New Roman" w:eastAsia="Calibri" w:hAnsi="Times New Roman" w:cs="Times New Roman"/>
          <w:sz w:val="28"/>
          <w:szCs w:val="28"/>
        </w:rPr>
        <w:t xml:space="preserve"> </w:t>
      </w:r>
    </w:p>
    <w:p w:rsidR="004F313E" w:rsidRPr="008A5A6F" w:rsidRDefault="004F313E" w:rsidP="004F313E">
      <w:pPr>
        <w:spacing w:after="0" w:line="240" w:lineRule="auto"/>
        <w:ind w:firstLine="709"/>
        <w:jc w:val="both"/>
        <w:rPr>
          <w:rFonts w:ascii="Times New Roman" w:eastAsia="Calibri" w:hAnsi="Times New Roman" w:cs="Times New Roman"/>
          <w:sz w:val="16"/>
          <w:szCs w:val="28"/>
        </w:rPr>
      </w:pPr>
    </w:p>
    <w:p w:rsidR="002376D4" w:rsidRDefault="002376D4" w:rsidP="00491C1E">
      <w:pPr>
        <w:autoSpaceDE w:val="0"/>
        <w:autoSpaceDN w:val="0"/>
        <w:adjustRightInd w:val="0"/>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00491C1E" w:rsidRPr="00C42C76">
        <w:rPr>
          <w:rFonts w:ascii="Times New Roman" w:eastAsia="Calibri" w:hAnsi="Times New Roman" w:cs="Times New Roman"/>
          <w:sz w:val="28"/>
          <w:szCs w:val="28"/>
        </w:rPr>
        <w:t>инансировани</w:t>
      </w:r>
      <w:r>
        <w:rPr>
          <w:rFonts w:ascii="Times New Roman" w:eastAsia="Calibri" w:hAnsi="Times New Roman" w:cs="Times New Roman"/>
          <w:sz w:val="28"/>
          <w:szCs w:val="28"/>
        </w:rPr>
        <w:t>е</w:t>
      </w:r>
      <w:r w:rsidR="00491C1E" w:rsidRPr="00C42C76">
        <w:rPr>
          <w:rFonts w:ascii="Times New Roman" w:eastAsia="Calibri" w:hAnsi="Times New Roman" w:cs="Times New Roman"/>
          <w:sz w:val="28"/>
          <w:szCs w:val="28"/>
        </w:rPr>
        <w:t xml:space="preserve"> муниципальных программ в 2015 году осуществлялось</w:t>
      </w:r>
      <w:r>
        <w:rPr>
          <w:rFonts w:ascii="Times New Roman" w:eastAsia="Calibri" w:hAnsi="Times New Roman" w:cs="Times New Roman"/>
          <w:sz w:val="28"/>
          <w:szCs w:val="28"/>
        </w:rPr>
        <w:t>:</w:t>
      </w:r>
    </w:p>
    <w:p w:rsidR="002376D4" w:rsidRPr="003F6AC4" w:rsidRDefault="00491C1E" w:rsidP="00495587">
      <w:pPr>
        <w:pStyle w:val="a4"/>
        <w:numPr>
          <w:ilvl w:val="0"/>
          <w:numId w:val="82"/>
        </w:numPr>
        <w:autoSpaceDE w:val="0"/>
        <w:autoSpaceDN w:val="0"/>
        <w:adjustRightInd w:val="0"/>
        <w:spacing w:after="0" w:line="240" w:lineRule="auto"/>
        <w:jc w:val="both"/>
        <w:rPr>
          <w:rFonts w:ascii="Times New Roman" w:eastAsia="Calibri" w:hAnsi="Times New Roman" w:cs="Times New Roman"/>
          <w:sz w:val="28"/>
          <w:szCs w:val="28"/>
        </w:rPr>
      </w:pPr>
      <w:r w:rsidRPr="003F6AC4">
        <w:rPr>
          <w:rFonts w:ascii="Times New Roman" w:eastAsia="Calibri" w:hAnsi="Times New Roman" w:cs="Times New Roman"/>
          <w:sz w:val="28"/>
          <w:szCs w:val="28"/>
        </w:rPr>
        <w:t xml:space="preserve">за счет собственных средств бюджета  - </w:t>
      </w:r>
      <w:r w:rsidR="003F1EF4" w:rsidRPr="003F6AC4">
        <w:rPr>
          <w:rFonts w:ascii="Times New Roman" w:eastAsia="Calibri" w:hAnsi="Times New Roman" w:cs="Times New Roman"/>
          <w:sz w:val="28"/>
          <w:szCs w:val="28"/>
        </w:rPr>
        <w:t>14 347 288,55</w:t>
      </w:r>
      <w:r w:rsidR="003F6AC4" w:rsidRPr="003F6AC4">
        <w:rPr>
          <w:rFonts w:ascii="Times New Roman" w:eastAsia="Calibri" w:hAnsi="Times New Roman" w:cs="Times New Roman"/>
          <w:sz w:val="28"/>
          <w:szCs w:val="28"/>
        </w:rPr>
        <w:t xml:space="preserve"> тыс. рублей или 57,2</w:t>
      </w:r>
      <w:r w:rsidR="002376D4" w:rsidRPr="003F6AC4">
        <w:rPr>
          <w:rFonts w:ascii="Times New Roman" w:eastAsia="Calibri" w:hAnsi="Times New Roman" w:cs="Times New Roman"/>
          <w:sz w:val="28"/>
          <w:szCs w:val="28"/>
        </w:rPr>
        <w:t>%</w:t>
      </w:r>
      <w:r w:rsidR="003F6AC4" w:rsidRPr="003F6AC4">
        <w:rPr>
          <w:rFonts w:ascii="Times New Roman" w:eastAsia="Calibri" w:hAnsi="Times New Roman" w:cs="Times New Roman"/>
          <w:sz w:val="28"/>
          <w:szCs w:val="28"/>
        </w:rPr>
        <w:t xml:space="preserve"> от общей суммы программных расходов</w:t>
      </w:r>
      <w:r w:rsidR="002376D4" w:rsidRPr="003F6AC4">
        <w:rPr>
          <w:rFonts w:ascii="Times New Roman" w:eastAsia="Calibri" w:hAnsi="Times New Roman" w:cs="Times New Roman"/>
          <w:sz w:val="28"/>
          <w:szCs w:val="28"/>
        </w:rPr>
        <w:t>;</w:t>
      </w:r>
    </w:p>
    <w:p w:rsidR="00491C1E" w:rsidRPr="003F6AC4" w:rsidRDefault="002376D4" w:rsidP="00495587">
      <w:pPr>
        <w:pStyle w:val="a4"/>
        <w:numPr>
          <w:ilvl w:val="0"/>
          <w:numId w:val="82"/>
        </w:numPr>
        <w:autoSpaceDE w:val="0"/>
        <w:autoSpaceDN w:val="0"/>
        <w:adjustRightInd w:val="0"/>
        <w:spacing w:after="0" w:line="240" w:lineRule="auto"/>
        <w:jc w:val="both"/>
        <w:rPr>
          <w:rFonts w:ascii="Times New Roman" w:eastAsia="Calibri" w:hAnsi="Times New Roman" w:cs="Times New Roman"/>
          <w:sz w:val="28"/>
          <w:szCs w:val="28"/>
        </w:rPr>
      </w:pPr>
      <w:r w:rsidRPr="003F6AC4">
        <w:rPr>
          <w:rFonts w:ascii="Times New Roman" w:eastAsia="Calibri" w:hAnsi="Times New Roman" w:cs="Times New Roman"/>
          <w:sz w:val="28"/>
          <w:szCs w:val="28"/>
        </w:rPr>
        <w:t xml:space="preserve">за счет </w:t>
      </w:r>
      <w:r w:rsidR="00491C1E" w:rsidRPr="003F6AC4">
        <w:rPr>
          <w:rFonts w:ascii="Times New Roman" w:eastAsia="Calibri" w:hAnsi="Times New Roman" w:cs="Times New Roman"/>
          <w:sz w:val="28"/>
          <w:szCs w:val="28"/>
        </w:rPr>
        <w:t xml:space="preserve"> </w:t>
      </w:r>
      <w:r w:rsidRPr="003F6AC4">
        <w:rPr>
          <w:rFonts w:ascii="Times New Roman" w:eastAsia="Calibri" w:hAnsi="Times New Roman" w:cs="Times New Roman"/>
          <w:sz w:val="28"/>
          <w:szCs w:val="28"/>
        </w:rPr>
        <w:t xml:space="preserve">средств вышестоящих бюджетов </w:t>
      </w:r>
      <w:r w:rsidR="003F1EF4" w:rsidRPr="003F6AC4">
        <w:rPr>
          <w:rFonts w:ascii="Times New Roman" w:eastAsia="Calibri" w:hAnsi="Times New Roman" w:cs="Times New Roman"/>
          <w:sz w:val="28"/>
          <w:szCs w:val="28"/>
        </w:rPr>
        <w:t>–</w:t>
      </w:r>
      <w:r w:rsidRPr="003F6AC4">
        <w:rPr>
          <w:rFonts w:ascii="Times New Roman" w:eastAsia="Calibri" w:hAnsi="Times New Roman" w:cs="Times New Roman"/>
          <w:sz w:val="28"/>
          <w:szCs w:val="28"/>
        </w:rPr>
        <w:t xml:space="preserve"> </w:t>
      </w:r>
      <w:r w:rsidR="003F1EF4" w:rsidRPr="003F6AC4">
        <w:rPr>
          <w:rFonts w:ascii="Times New Roman" w:eastAsia="Calibri" w:hAnsi="Times New Roman" w:cs="Times New Roman"/>
          <w:sz w:val="28"/>
          <w:szCs w:val="28"/>
        </w:rPr>
        <w:t>10 729 532,27</w:t>
      </w:r>
      <w:r w:rsidRPr="003F6AC4">
        <w:rPr>
          <w:rFonts w:ascii="Times New Roman" w:eastAsia="Calibri" w:hAnsi="Times New Roman" w:cs="Times New Roman"/>
          <w:sz w:val="28"/>
          <w:szCs w:val="28"/>
        </w:rPr>
        <w:t xml:space="preserve"> тыс. рублей или </w:t>
      </w:r>
      <w:r w:rsidR="003F6AC4" w:rsidRPr="003F6AC4">
        <w:rPr>
          <w:rFonts w:ascii="Times New Roman" w:eastAsia="Calibri" w:hAnsi="Times New Roman" w:cs="Times New Roman"/>
          <w:sz w:val="28"/>
          <w:szCs w:val="28"/>
        </w:rPr>
        <w:t>42,8</w:t>
      </w:r>
      <w:r w:rsidRPr="003F6AC4">
        <w:rPr>
          <w:rFonts w:ascii="Times New Roman" w:eastAsia="Calibri" w:hAnsi="Times New Roman" w:cs="Times New Roman"/>
          <w:sz w:val="28"/>
          <w:szCs w:val="28"/>
        </w:rPr>
        <w:t>%</w:t>
      </w:r>
      <w:r w:rsidR="00491C1E" w:rsidRPr="003F6AC4">
        <w:rPr>
          <w:rFonts w:ascii="Times New Roman" w:eastAsia="Calibri" w:hAnsi="Times New Roman" w:cs="Times New Roman"/>
          <w:sz w:val="28"/>
          <w:szCs w:val="28"/>
        </w:rPr>
        <w:t>.</w:t>
      </w:r>
    </w:p>
    <w:p w:rsidR="00491C1E" w:rsidRPr="00C42C76" w:rsidRDefault="00491C1E" w:rsidP="00491C1E">
      <w:pPr>
        <w:autoSpaceDE w:val="0"/>
        <w:autoSpaceDN w:val="0"/>
        <w:adjustRightInd w:val="0"/>
        <w:spacing w:after="0" w:line="240" w:lineRule="auto"/>
        <w:ind w:firstLine="708"/>
        <w:contextualSpacing/>
        <w:jc w:val="both"/>
        <w:rPr>
          <w:rFonts w:ascii="Times New Roman" w:eastAsia="Calibri" w:hAnsi="Times New Roman" w:cs="Times New Roman"/>
          <w:sz w:val="28"/>
          <w:szCs w:val="28"/>
        </w:rPr>
      </w:pPr>
      <w:r w:rsidRPr="005918CD">
        <w:rPr>
          <w:rFonts w:ascii="Times New Roman" w:eastAsia="Calibri" w:hAnsi="Times New Roman" w:cs="Times New Roman"/>
          <w:sz w:val="28"/>
          <w:szCs w:val="28"/>
        </w:rPr>
        <w:t xml:space="preserve">По сравнению с 2014 годом освоение расходов по муниципальным программам снизилось на </w:t>
      </w:r>
      <w:r w:rsidR="005918CD" w:rsidRPr="005918CD">
        <w:rPr>
          <w:rFonts w:ascii="Times New Roman" w:eastAsia="Calibri" w:hAnsi="Times New Roman" w:cs="Times New Roman"/>
          <w:sz w:val="28"/>
          <w:szCs w:val="28"/>
        </w:rPr>
        <w:t>4,3</w:t>
      </w:r>
      <w:r w:rsidRPr="005918CD">
        <w:rPr>
          <w:rFonts w:ascii="Times New Roman" w:eastAsia="Calibri" w:hAnsi="Times New Roman" w:cs="Times New Roman"/>
          <w:sz w:val="28"/>
          <w:szCs w:val="28"/>
        </w:rPr>
        <w:t xml:space="preserve"> </w:t>
      </w:r>
      <w:proofErr w:type="spellStart"/>
      <w:r w:rsidRPr="005918CD">
        <w:rPr>
          <w:rFonts w:ascii="Times New Roman" w:eastAsia="Calibri" w:hAnsi="Times New Roman" w:cs="Times New Roman"/>
          <w:sz w:val="28"/>
          <w:szCs w:val="28"/>
        </w:rPr>
        <w:t>п.п</w:t>
      </w:r>
      <w:proofErr w:type="spellEnd"/>
      <w:r w:rsidRPr="005918CD">
        <w:rPr>
          <w:rFonts w:ascii="Times New Roman" w:eastAsia="Calibri" w:hAnsi="Times New Roman" w:cs="Times New Roman"/>
          <w:sz w:val="28"/>
          <w:szCs w:val="28"/>
        </w:rPr>
        <w:t xml:space="preserve">. По расходам бюджета города в целом освоение уменьшилось на 4,6 </w:t>
      </w:r>
      <w:proofErr w:type="spellStart"/>
      <w:r w:rsidRPr="005918CD">
        <w:rPr>
          <w:rFonts w:ascii="Times New Roman" w:eastAsia="Calibri" w:hAnsi="Times New Roman" w:cs="Times New Roman"/>
          <w:sz w:val="28"/>
          <w:szCs w:val="28"/>
        </w:rPr>
        <w:t>п.п</w:t>
      </w:r>
      <w:proofErr w:type="spellEnd"/>
      <w:r w:rsidRPr="005918CD">
        <w:rPr>
          <w:rFonts w:ascii="Times New Roman" w:eastAsia="Calibri" w:hAnsi="Times New Roman" w:cs="Times New Roman"/>
          <w:sz w:val="28"/>
          <w:szCs w:val="28"/>
        </w:rPr>
        <w:t>.</w:t>
      </w:r>
    </w:p>
    <w:p w:rsidR="00491C1E" w:rsidRPr="008A5A6F" w:rsidRDefault="00491C1E" w:rsidP="00491C1E">
      <w:pPr>
        <w:pStyle w:val="a4"/>
        <w:autoSpaceDE w:val="0"/>
        <w:autoSpaceDN w:val="0"/>
        <w:adjustRightInd w:val="0"/>
        <w:spacing w:after="0" w:line="240" w:lineRule="auto"/>
        <w:ind w:left="0" w:firstLine="709"/>
        <w:jc w:val="both"/>
        <w:rPr>
          <w:rFonts w:ascii="Times New Roman" w:hAnsi="Times New Roman" w:cs="Times New Roman"/>
          <w:sz w:val="14"/>
          <w:szCs w:val="28"/>
          <w:highlight w:val="yellow"/>
        </w:rPr>
      </w:pPr>
    </w:p>
    <w:p w:rsidR="00491C1E" w:rsidRDefault="00491C1E" w:rsidP="00491C1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42C76">
        <w:rPr>
          <w:rFonts w:ascii="Times New Roman" w:eastAsia="Times New Roman" w:hAnsi="Times New Roman" w:cs="Times New Roman"/>
          <w:sz w:val="28"/>
          <w:szCs w:val="28"/>
          <w:lang w:eastAsia="ru-RU"/>
        </w:rPr>
        <w:t>Исполнение непрограммных</w:t>
      </w:r>
      <w:r w:rsidR="004F313E">
        <w:rPr>
          <w:rFonts w:ascii="Times New Roman" w:eastAsia="Times New Roman" w:hAnsi="Times New Roman" w:cs="Times New Roman"/>
          <w:sz w:val="28"/>
          <w:szCs w:val="28"/>
          <w:lang w:eastAsia="ru-RU"/>
        </w:rPr>
        <w:t xml:space="preserve"> расходов за 2015 год </w:t>
      </w:r>
      <w:r w:rsidRPr="00C42C76">
        <w:rPr>
          <w:rFonts w:ascii="Times New Roman" w:eastAsia="Times New Roman" w:hAnsi="Times New Roman" w:cs="Times New Roman"/>
          <w:sz w:val="28"/>
          <w:szCs w:val="28"/>
          <w:lang w:eastAsia="ru-RU"/>
        </w:rPr>
        <w:t xml:space="preserve">составило </w:t>
      </w:r>
      <w:r>
        <w:rPr>
          <w:rFonts w:ascii="Times New Roman" w:eastAsia="Times New Roman" w:hAnsi="Times New Roman" w:cs="Times New Roman"/>
          <w:sz w:val="28"/>
          <w:szCs w:val="28"/>
          <w:lang w:eastAsia="ru-RU"/>
        </w:rPr>
        <w:t xml:space="preserve">1 223 694,20 тыс. рублей </w:t>
      </w:r>
      <w:r w:rsidR="004F313E">
        <w:rPr>
          <w:rFonts w:ascii="Times New Roman" w:eastAsia="Times New Roman" w:hAnsi="Times New Roman" w:cs="Times New Roman"/>
          <w:sz w:val="28"/>
          <w:szCs w:val="28"/>
          <w:lang w:eastAsia="ru-RU"/>
        </w:rPr>
        <w:t>или</w:t>
      </w:r>
      <w:r>
        <w:rPr>
          <w:rFonts w:ascii="Times New Roman" w:eastAsia="Times New Roman" w:hAnsi="Times New Roman" w:cs="Times New Roman"/>
          <w:sz w:val="28"/>
          <w:szCs w:val="28"/>
          <w:lang w:eastAsia="ru-RU"/>
        </w:rPr>
        <w:t xml:space="preserve"> 83,4% к уточненным бюджетным назначениям. </w:t>
      </w:r>
    </w:p>
    <w:p w:rsidR="00491C1E" w:rsidRPr="00C42C76"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lastRenderedPageBreak/>
        <w:t>Удельный вес сложившихся непрограммных расходов в общей сумме расходов составил</w:t>
      </w:r>
      <w:r w:rsidRPr="00C42C76">
        <w:rPr>
          <w:rFonts w:ascii="Times New Roman" w:eastAsia="Times New Roman" w:hAnsi="Times New Roman" w:cs="Times New Roman"/>
          <w:sz w:val="28"/>
          <w:szCs w:val="28"/>
          <w:lang w:eastAsia="ru-RU"/>
        </w:rPr>
        <w:t xml:space="preserve"> </w:t>
      </w:r>
      <w:r w:rsidRPr="00C42C76">
        <w:rPr>
          <w:rFonts w:ascii="Times New Roman" w:eastAsia="Calibri" w:hAnsi="Times New Roman" w:cs="Times New Roman"/>
          <w:sz w:val="28"/>
          <w:szCs w:val="28"/>
          <w:lang w:eastAsia="ru-RU"/>
        </w:rPr>
        <w:t>4,7%.</w:t>
      </w:r>
    </w:p>
    <w:p w:rsidR="00491C1E" w:rsidRPr="001E6CCF" w:rsidRDefault="00491C1E" w:rsidP="00491C1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E6CCF">
        <w:rPr>
          <w:rFonts w:ascii="Times New Roman" w:eastAsia="Times New Roman" w:hAnsi="Times New Roman" w:cs="Times New Roman"/>
          <w:sz w:val="28"/>
          <w:szCs w:val="28"/>
        </w:rPr>
        <w:t xml:space="preserve">Исполнение непрограммных расходов представлено в </w:t>
      </w:r>
      <w:r w:rsidR="00F328F5">
        <w:rPr>
          <w:rFonts w:ascii="Times New Roman" w:eastAsia="Times New Roman" w:hAnsi="Times New Roman" w:cs="Times New Roman"/>
          <w:sz w:val="28"/>
          <w:szCs w:val="28"/>
        </w:rPr>
        <w:t>Д</w:t>
      </w:r>
      <w:r w:rsidRPr="00DC6FFA">
        <w:rPr>
          <w:rFonts w:ascii="Times New Roman" w:eastAsia="Times New Roman" w:hAnsi="Times New Roman" w:cs="Times New Roman"/>
          <w:sz w:val="28"/>
          <w:szCs w:val="28"/>
        </w:rPr>
        <w:t xml:space="preserve">иаграмме </w:t>
      </w:r>
      <w:r w:rsidR="00DC6FFA" w:rsidRPr="00DC6FFA">
        <w:rPr>
          <w:rFonts w:ascii="Times New Roman" w:eastAsia="Times New Roman" w:hAnsi="Times New Roman" w:cs="Times New Roman"/>
          <w:sz w:val="28"/>
          <w:szCs w:val="28"/>
        </w:rPr>
        <w:t>4</w:t>
      </w:r>
      <w:r w:rsidRPr="00DC6FFA">
        <w:rPr>
          <w:rFonts w:ascii="Times New Roman" w:eastAsia="Times New Roman" w:hAnsi="Times New Roman" w:cs="Times New Roman"/>
          <w:sz w:val="28"/>
          <w:szCs w:val="28"/>
        </w:rPr>
        <w:t>.</w:t>
      </w:r>
    </w:p>
    <w:p w:rsidR="00DC6FFA" w:rsidRDefault="00DC6FFA" w:rsidP="00491C1E">
      <w:pPr>
        <w:autoSpaceDE w:val="0"/>
        <w:autoSpaceDN w:val="0"/>
        <w:adjustRightInd w:val="0"/>
        <w:spacing w:after="0" w:line="240" w:lineRule="auto"/>
        <w:ind w:firstLine="709"/>
        <w:contextualSpacing/>
        <w:jc w:val="right"/>
        <w:rPr>
          <w:rFonts w:ascii="Times New Roman" w:eastAsia="Calibri" w:hAnsi="Times New Roman" w:cs="Times New Roman"/>
          <w:sz w:val="28"/>
          <w:szCs w:val="28"/>
        </w:rPr>
      </w:pPr>
    </w:p>
    <w:p w:rsidR="00491C1E" w:rsidRPr="002C477E" w:rsidRDefault="00491C1E" w:rsidP="00491C1E">
      <w:pPr>
        <w:autoSpaceDE w:val="0"/>
        <w:autoSpaceDN w:val="0"/>
        <w:adjustRightInd w:val="0"/>
        <w:spacing w:after="0" w:line="240" w:lineRule="auto"/>
        <w:ind w:firstLine="709"/>
        <w:contextualSpacing/>
        <w:jc w:val="right"/>
        <w:rPr>
          <w:rFonts w:ascii="Times New Roman" w:eastAsia="Calibri" w:hAnsi="Times New Roman" w:cs="Times New Roman"/>
          <w:sz w:val="24"/>
          <w:szCs w:val="28"/>
        </w:rPr>
      </w:pPr>
      <w:r w:rsidRPr="002C477E">
        <w:rPr>
          <w:rFonts w:ascii="Times New Roman" w:eastAsia="Calibri" w:hAnsi="Times New Roman" w:cs="Times New Roman"/>
          <w:sz w:val="24"/>
          <w:szCs w:val="28"/>
        </w:rPr>
        <w:t xml:space="preserve">Диаграмма </w:t>
      </w:r>
      <w:r w:rsidR="00DC6FFA" w:rsidRPr="002C477E">
        <w:rPr>
          <w:rFonts w:ascii="Times New Roman" w:eastAsia="Calibri" w:hAnsi="Times New Roman" w:cs="Times New Roman"/>
          <w:sz w:val="24"/>
          <w:szCs w:val="28"/>
        </w:rPr>
        <w:t>4</w:t>
      </w:r>
    </w:p>
    <w:p w:rsidR="00491C1E" w:rsidRPr="001E6CCF" w:rsidRDefault="00491C1E" w:rsidP="00491C1E">
      <w:pPr>
        <w:tabs>
          <w:tab w:val="left" w:pos="9638"/>
        </w:tabs>
        <w:autoSpaceDE w:val="0"/>
        <w:autoSpaceDN w:val="0"/>
        <w:adjustRightInd w:val="0"/>
        <w:spacing w:after="0" w:line="240" w:lineRule="auto"/>
        <w:ind w:right="424" w:hanging="426"/>
        <w:contextualSpacing/>
        <w:jc w:val="right"/>
        <w:rPr>
          <w:rFonts w:ascii="Times New Roman" w:eastAsia="Calibri" w:hAnsi="Times New Roman" w:cs="Times New Roman"/>
          <w:sz w:val="28"/>
          <w:szCs w:val="28"/>
        </w:rPr>
      </w:pPr>
      <w:r>
        <w:rPr>
          <w:noProof/>
          <w:lang w:eastAsia="ru-RU"/>
        </w:rPr>
        <w:drawing>
          <wp:inline distT="0" distB="0" distL="0" distR="0" wp14:anchorId="5448230F" wp14:editId="6E75D66E">
            <wp:extent cx="6480313" cy="295788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313E" w:rsidRPr="00DF59F8" w:rsidRDefault="004F313E" w:rsidP="004F313E">
      <w:pPr>
        <w:autoSpaceDE w:val="0"/>
        <w:autoSpaceDN w:val="0"/>
        <w:adjustRightInd w:val="0"/>
        <w:spacing w:after="0" w:line="240" w:lineRule="auto"/>
        <w:ind w:firstLine="708"/>
        <w:contextualSpacing/>
        <w:jc w:val="both"/>
        <w:rPr>
          <w:rFonts w:ascii="Times New Roman" w:eastAsia="Calibri" w:hAnsi="Times New Roman" w:cs="Times New Roman"/>
          <w:sz w:val="28"/>
          <w:szCs w:val="28"/>
        </w:rPr>
      </w:pPr>
      <w:r w:rsidRPr="00C42C76">
        <w:rPr>
          <w:rFonts w:ascii="Times New Roman" w:eastAsia="Calibri" w:hAnsi="Times New Roman" w:cs="Times New Roman"/>
          <w:sz w:val="28"/>
          <w:szCs w:val="28"/>
        </w:rPr>
        <w:t xml:space="preserve">По сравнению с 2014 годом </w:t>
      </w:r>
      <w:r>
        <w:rPr>
          <w:rFonts w:ascii="Times New Roman" w:eastAsia="Calibri" w:hAnsi="Times New Roman" w:cs="Times New Roman"/>
          <w:sz w:val="28"/>
          <w:szCs w:val="28"/>
        </w:rPr>
        <w:t xml:space="preserve">освоение непрограммных расходов снизилось на </w:t>
      </w:r>
      <w:r w:rsidR="009D45D6">
        <w:rPr>
          <w:rFonts w:ascii="Times New Roman" w:eastAsia="Calibri" w:hAnsi="Times New Roman" w:cs="Times New Roman"/>
          <w:sz w:val="28"/>
          <w:szCs w:val="28"/>
        </w:rPr>
        <w:t>8,7</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п.п</w:t>
      </w:r>
      <w:proofErr w:type="spellEnd"/>
      <w:r>
        <w:rPr>
          <w:rFonts w:ascii="Times New Roman" w:eastAsia="Calibri" w:hAnsi="Times New Roman" w:cs="Times New Roman"/>
          <w:sz w:val="28"/>
          <w:szCs w:val="28"/>
        </w:rPr>
        <w:t xml:space="preserve">. </w:t>
      </w:r>
    </w:p>
    <w:p w:rsidR="00F07EAD" w:rsidRPr="00DF59F8" w:rsidRDefault="00F07EAD" w:rsidP="004F313E">
      <w:pPr>
        <w:autoSpaceDE w:val="0"/>
        <w:autoSpaceDN w:val="0"/>
        <w:adjustRightInd w:val="0"/>
        <w:spacing w:after="0" w:line="240" w:lineRule="auto"/>
        <w:ind w:firstLine="708"/>
        <w:contextualSpacing/>
        <w:jc w:val="both"/>
        <w:rPr>
          <w:rFonts w:ascii="Times New Roman" w:eastAsia="Calibri" w:hAnsi="Times New Roman" w:cs="Times New Roman"/>
          <w:sz w:val="28"/>
          <w:szCs w:val="28"/>
        </w:rPr>
      </w:pPr>
    </w:p>
    <w:p w:rsidR="00F07EAD" w:rsidRPr="00534B2F" w:rsidRDefault="00F07EAD" w:rsidP="00F07EAD">
      <w:pPr>
        <w:keepNext/>
        <w:keepLines/>
        <w:spacing w:after="0" w:line="240" w:lineRule="auto"/>
        <w:jc w:val="center"/>
        <w:outlineLvl w:val="1"/>
        <w:rPr>
          <w:rFonts w:ascii="Times New Roman" w:eastAsia="Times New Roman" w:hAnsi="Times New Roman" w:cs="Times New Roman"/>
          <w:b/>
          <w:bCs/>
          <w:sz w:val="28"/>
          <w:szCs w:val="28"/>
          <w:lang w:eastAsia="ru-RU"/>
        </w:rPr>
      </w:pPr>
      <w:bookmarkStart w:id="44" w:name="_Toc436034969"/>
      <w:bookmarkStart w:id="45" w:name="_Toc449706747"/>
      <w:r w:rsidRPr="00F07EAD">
        <w:rPr>
          <w:rFonts w:ascii="Times New Roman" w:eastAsia="Times New Roman" w:hAnsi="Times New Roman" w:cs="Times New Roman"/>
          <w:b/>
          <w:bCs/>
          <w:sz w:val="28"/>
          <w:szCs w:val="28"/>
          <w:lang w:eastAsia="ru-RU"/>
        </w:rPr>
        <w:t>5.3</w:t>
      </w:r>
      <w:r w:rsidRPr="00534B2F">
        <w:rPr>
          <w:rFonts w:ascii="Times New Roman" w:eastAsia="Times New Roman" w:hAnsi="Times New Roman" w:cs="Times New Roman"/>
          <w:b/>
          <w:bCs/>
          <w:sz w:val="28"/>
          <w:szCs w:val="28"/>
          <w:lang w:eastAsia="ru-RU"/>
        </w:rPr>
        <w:t>. Анализ использования бюджетных ассигнований муниципального дорожного фонда</w:t>
      </w:r>
      <w:bookmarkEnd w:id="44"/>
      <w:bookmarkEnd w:id="45"/>
    </w:p>
    <w:p w:rsidR="00F07EAD" w:rsidRPr="00534B2F" w:rsidRDefault="00F07EAD" w:rsidP="00F07EAD">
      <w:pPr>
        <w:spacing w:after="0" w:line="240" w:lineRule="auto"/>
        <w:rPr>
          <w:rFonts w:ascii="Times New Roman" w:eastAsia="Times New Roman" w:hAnsi="Times New Roman" w:cs="Times New Roman"/>
          <w:sz w:val="28"/>
          <w:szCs w:val="28"/>
          <w:highlight w:val="yellow"/>
          <w:lang w:eastAsia="ru-RU"/>
        </w:rPr>
      </w:pP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 xml:space="preserve">Объем бюджетных ассигнований муниципального дорожного фонда утвержден в бюджете города на 2015 год в сумме 1 161 024,12 тыс. рублей. </w:t>
      </w: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 xml:space="preserve">Анализ использование средств дорожного фонда представлен в таблице </w:t>
      </w:r>
      <w:r>
        <w:rPr>
          <w:rFonts w:ascii="Times New Roman" w:eastAsia="Times New Roman" w:hAnsi="Times New Roman" w:cs="Times New Roman"/>
          <w:sz w:val="28"/>
          <w:lang w:eastAsia="ru-RU"/>
        </w:rPr>
        <w:t>10</w:t>
      </w:r>
      <w:r w:rsidRPr="006E0D0A">
        <w:rPr>
          <w:rFonts w:ascii="Times New Roman" w:eastAsia="Times New Roman" w:hAnsi="Times New Roman" w:cs="Times New Roman"/>
          <w:sz w:val="28"/>
          <w:lang w:eastAsia="ru-RU"/>
        </w:rPr>
        <w:t>.</w:t>
      </w:r>
    </w:p>
    <w:p w:rsidR="00F07EAD" w:rsidRPr="006E0D0A" w:rsidRDefault="00F07EAD" w:rsidP="00F07EAD">
      <w:pPr>
        <w:spacing w:after="0" w:line="240" w:lineRule="auto"/>
        <w:ind w:firstLine="709"/>
        <w:jc w:val="right"/>
        <w:rPr>
          <w:rFonts w:ascii="Times New Roman" w:eastAsia="Times New Roman" w:hAnsi="Times New Roman" w:cs="Times New Roman"/>
          <w:sz w:val="24"/>
          <w:lang w:eastAsia="ru-RU"/>
        </w:rPr>
      </w:pPr>
      <w:r w:rsidRPr="006E0D0A">
        <w:rPr>
          <w:rFonts w:ascii="Times New Roman" w:eastAsia="Times New Roman" w:hAnsi="Times New Roman" w:cs="Times New Roman"/>
          <w:sz w:val="24"/>
          <w:lang w:eastAsia="ru-RU"/>
        </w:rPr>
        <w:t xml:space="preserve">                Таблица </w:t>
      </w:r>
      <w:r>
        <w:rPr>
          <w:rFonts w:ascii="Times New Roman" w:eastAsia="Times New Roman" w:hAnsi="Times New Roman" w:cs="Times New Roman"/>
          <w:sz w:val="24"/>
          <w:lang w:eastAsia="ru-RU"/>
        </w:rPr>
        <w:t>10</w:t>
      </w:r>
    </w:p>
    <w:p w:rsidR="00F07EAD" w:rsidRPr="006E0D0A" w:rsidRDefault="00F07EAD" w:rsidP="00F07EAD">
      <w:pPr>
        <w:spacing w:after="0" w:line="240" w:lineRule="auto"/>
        <w:ind w:firstLine="709"/>
        <w:jc w:val="right"/>
        <w:rPr>
          <w:rFonts w:ascii="Times New Roman" w:eastAsia="Times New Roman" w:hAnsi="Times New Roman" w:cs="Times New Roman"/>
          <w:sz w:val="24"/>
          <w:lang w:eastAsia="ru-RU"/>
        </w:rPr>
      </w:pPr>
      <w:r w:rsidRPr="006E0D0A">
        <w:rPr>
          <w:rFonts w:ascii="Times New Roman" w:eastAsia="Times New Roman" w:hAnsi="Times New Roman" w:cs="Times New Roman"/>
          <w:sz w:val="24"/>
          <w:lang w:eastAsia="ru-RU"/>
        </w:rPr>
        <w:t>тыс. руб</w:t>
      </w:r>
      <w:r w:rsidR="002C477E">
        <w:rPr>
          <w:rFonts w:ascii="Times New Roman" w:eastAsia="Times New Roman" w:hAnsi="Times New Roman" w:cs="Times New Roman"/>
          <w:sz w:val="24"/>
          <w:lang w:eastAsia="ru-RU"/>
        </w:rPr>
        <w:t>лей</w:t>
      </w:r>
    </w:p>
    <w:tbl>
      <w:tblPr>
        <w:tblStyle w:val="32"/>
        <w:tblW w:w="10348" w:type="dxa"/>
        <w:tblInd w:w="-318" w:type="dxa"/>
        <w:tblLayout w:type="fixed"/>
        <w:tblLook w:val="04A0" w:firstRow="1" w:lastRow="0" w:firstColumn="1" w:lastColumn="0" w:noHBand="0" w:noVBand="1"/>
      </w:tblPr>
      <w:tblGrid>
        <w:gridCol w:w="1843"/>
        <w:gridCol w:w="1560"/>
        <w:gridCol w:w="1417"/>
        <w:gridCol w:w="1559"/>
        <w:gridCol w:w="1134"/>
        <w:gridCol w:w="1418"/>
        <w:gridCol w:w="1417"/>
      </w:tblGrid>
      <w:tr w:rsidR="00F07EAD" w:rsidRPr="006E0D0A" w:rsidTr="007C15CB">
        <w:tc>
          <w:tcPr>
            <w:tcW w:w="1843" w:type="dxa"/>
            <w:vAlign w:val="center"/>
          </w:tcPr>
          <w:p w:rsidR="00F07EAD" w:rsidRPr="006E0D0A" w:rsidRDefault="00F07EAD" w:rsidP="007C15CB">
            <w:pPr>
              <w:jc w:val="center"/>
              <w:rPr>
                <w:rFonts w:ascii="Times New Roman" w:hAnsi="Times New Roman" w:cs="Times New Roman"/>
                <w:sz w:val="18"/>
              </w:rPr>
            </w:pPr>
            <w:r w:rsidRPr="006E0D0A">
              <w:rPr>
                <w:rFonts w:ascii="Times New Roman" w:hAnsi="Times New Roman" w:cs="Times New Roman"/>
                <w:sz w:val="18"/>
              </w:rPr>
              <w:t>Наименование</w:t>
            </w:r>
          </w:p>
        </w:tc>
        <w:tc>
          <w:tcPr>
            <w:tcW w:w="1560" w:type="dxa"/>
            <w:vAlign w:val="center"/>
          </w:tcPr>
          <w:p w:rsidR="00F07EAD" w:rsidRPr="006E0D0A" w:rsidRDefault="00F07EAD" w:rsidP="007C15CB">
            <w:pPr>
              <w:jc w:val="center"/>
              <w:rPr>
                <w:rFonts w:ascii="Times New Roman" w:hAnsi="Times New Roman" w:cs="Times New Roman"/>
                <w:sz w:val="18"/>
              </w:rPr>
            </w:pPr>
            <w:r w:rsidRPr="006E0D0A">
              <w:rPr>
                <w:rFonts w:ascii="Times New Roman" w:hAnsi="Times New Roman" w:cs="Times New Roman"/>
                <w:sz w:val="18"/>
              </w:rPr>
              <w:t xml:space="preserve">Утвержденный бюджет </w:t>
            </w:r>
            <w:r w:rsidR="006C5522">
              <w:rPr>
                <w:rFonts w:ascii="Times New Roman" w:hAnsi="Times New Roman" w:cs="Times New Roman"/>
                <w:sz w:val="18"/>
              </w:rPr>
              <w:t xml:space="preserve">в редакции </w:t>
            </w:r>
            <w:r w:rsidRPr="006E0D0A">
              <w:rPr>
                <w:rFonts w:ascii="Times New Roman" w:hAnsi="Times New Roman" w:cs="Times New Roman"/>
                <w:sz w:val="18"/>
              </w:rPr>
              <w:t>от 24.11.2015</w:t>
            </w:r>
          </w:p>
        </w:tc>
        <w:tc>
          <w:tcPr>
            <w:tcW w:w="1417" w:type="dxa"/>
            <w:vAlign w:val="center"/>
          </w:tcPr>
          <w:p w:rsidR="00F07EAD" w:rsidRPr="006E0D0A" w:rsidRDefault="00F07EAD" w:rsidP="007C15CB">
            <w:pPr>
              <w:jc w:val="center"/>
              <w:rPr>
                <w:rFonts w:ascii="Times New Roman" w:hAnsi="Times New Roman" w:cs="Times New Roman"/>
                <w:sz w:val="18"/>
              </w:rPr>
            </w:pPr>
            <w:r w:rsidRPr="006E0D0A">
              <w:rPr>
                <w:rFonts w:ascii="Times New Roman" w:hAnsi="Times New Roman" w:cs="Times New Roman"/>
                <w:sz w:val="18"/>
              </w:rPr>
              <w:t>Факт за 2015 год</w:t>
            </w:r>
          </w:p>
        </w:tc>
        <w:tc>
          <w:tcPr>
            <w:tcW w:w="1559" w:type="dxa"/>
            <w:vAlign w:val="center"/>
          </w:tcPr>
          <w:p w:rsidR="00F07EAD" w:rsidRPr="006E0D0A" w:rsidRDefault="00F07EAD" w:rsidP="007C15CB">
            <w:pPr>
              <w:jc w:val="center"/>
              <w:rPr>
                <w:rFonts w:ascii="Times New Roman" w:hAnsi="Times New Roman" w:cs="Times New Roman"/>
                <w:sz w:val="18"/>
              </w:rPr>
            </w:pPr>
            <w:r w:rsidRPr="006E0D0A">
              <w:rPr>
                <w:rFonts w:ascii="Times New Roman" w:hAnsi="Times New Roman" w:cs="Times New Roman"/>
                <w:sz w:val="18"/>
              </w:rPr>
              <w:t xml:space="preserve">в </w:t>
            </w:r>
            <w:proofErr w:type="spellStart"/>
            <w:r w:rsidRPr="006E0D0A">
              <w:rPr>
                <w:rFonts w:ascii="Times New Roman" w:hAnsi="Times New Roman" w:cs="Times New Roman"/>
                <w:sz w:val="18"/>
              </w:rPr>
              <w:t>т.ч</w:t>
            </w:r>
            <w:proofErr w:type="spellEnd"/>
            <w:r w:rsidRPr="006E0D0A">
              <w:rPr>
                <w:rFonts w:ascii="Times New Roman" w:hAnsi="Times New Roman" w:cs="Times New Roman"/>
                <w:sz w:val="18"/>
              </w:rPr>
              <w:t>. факт за 9 месяцев 2015 года</w:t>
            </w:r>
          </w:p>
        </w:tc>
        <w:tc>
          <w:tcPr>
            <w:tcW w:w="1134" w:type="dxa"/>
            <w:vAlign w:val="center"/>
          </w:tcPr>
          <w:p w:rsidR="00F07EAD" w:rsidRPr="006E0D0A" w:rsidRDefault="00F07EAD" w:rsidP="007C15CB">
            <w:pPr>
              <w:jc w:val="center"/>
              <w:rPr>
                <w:rFonts w:ascii="Times New Roman" w:hAnsi="Times New Roman" w:cs="Times New Roman"/>
                <w:sz w:val="18"/>
              </w:rPr>
            </w:pPr>
            <w:r w:rsidRPr="006E0D0A">
              <w:rPr>
                <w:rFonts w:ascii="Times New Roman" w:hAnsi="Times New Roman" w:cs="Times New Roman"/>
                <w:sz w:val="18"/>
              </w:rPr>
              <w:t>исполнение за 2015 год,%</w:t>
            </w:r>
          </w:p>
        </w:tc>
        <w:tc>
          <w:tcPr>
            <w:tcW w:w="1418" w:type="dxa"/>
            <w:vAlign w:val="center"/>
          </w:tcPr>
          <w:p w:rsidR="00F07EAD" w:rsidRPr="006E0D0A" w:rsidRDefault="00F07EAD" w:rsidP="007C15CB">
            <w:pPr>
              <w:jc w:val="center"/>
              <w:rPr>
                <w:rFonts w:ascii="Times New Roman" w:hAnsi="Times New Roman" w:cs="Times New Roman"/>
                <w:sz w:val="18"/>
              </w:rPr>
            </w:pPr>
            <w:r w:rsidRPr="006E0D0A">
              <w:rPr>
                <w:rFonts w:ascii="Times New Roman" w:hAnsi="Times New Roman" w:cs="Times New Roman"/>
                <w:sz w:val="18"/>
              </w:rPr>
              <w:t xml:space="preserve">Отклонение факта за 2015 год от утвержденного бюджета </w:t>
            </w:r>
            <w:r w:rsidR="006C5522">
              <w:rPr>
                <w:rFonts w:ascii="Times New Roman" w:hAnsi="Times New Roman" w:cs="Times New Roman"/>
                <w:sz w:val="18"/>
              </w:rPr>
              <w:t xml:space="preserve">в редакции </w:t>
            </w:r>
            <w:r w:rsidRPr="006E0D0A">
              <w:rPr>
                <w:rFonts w:ascii="Times New Roman" w:hAnsi="Times New Roman" w:cs="Times New Roman"/>
                <w:sz w:val="18"/>
              </w:rPr>
              <w:t xml:space="preserve">от 24.11.2015 </w:t>
            </w:r>
          </w:p>
        </w:tc>
        <w:tc>
          <w:tcPr>
            <w:tcW w:w="1417" w:type="dxa"/>
            <w:vAlign w:val="center"/>
          </w:tcPr>
          <w:p w:rsidR="00F07EAD" w:rsidRPr="006E0D0A" w:rsidRDefault="00F07EAD" w:rsidP="007C15CB">
            <w:pPr>
              <w:jc w:val="center"/>
              <w:rPr>
                <w:rFonts w:ascii="Times New Roman" w:hAnsi="Times New Roman" w:cs="Times New Roman"/>
                <w:sz w:val="18"/>
              </w:rPr>
            </w:pPr>
            <w:r w:rsidRPr="006E0D0A">
              <w:rPr>
                <w:rFonts w:ascii="Times New Roman" w:hAnsi="Times New Roman" w:cs="Times New Roman"/>
                <w:sz w:val="18"/>
              </w:rPr>
              <w:t>Отклонение факта 9 месяцев от факта года</w:t>
            </w:r>
          </w:p>
        </w:tc>
      </w:tr>
      <w:tr w:rsidR="00F07EAD" w:rsidRPr="006E0D0A" w:rsidTr="007C15CB">
        <w:tc>
          <w:tcPr>
            <w:tcW w:w="1843" w:type="dxa"/>
          </w:tcPr>
          <w:p w:rsidR="00F07EAD" w:rsidRPr="006E0D0A" w:rsidRDefault="00F07EAD" w:rsidP="007C15CB">
            <w:pPr>
              <w:jc w:val="both"/>
              <w:rPr>
                <w:rFonts w:ascii="Times New Roman" w:hAnsi="Times New Roman" w:cs="Times New Roman"/>
                <w:sz w:val="28"/>
              </w:rPr>
            </w:pPr>
            <w:r w:rsidRPr="006E0D0A">
              <w:rPr>
                <w:rFonts w:ascii="Times New Roman" w:hAnsi="Times New Roman" w:cs="Times New Roman"/>
                <w:sz w:val="28"/>
              </w:rPr>
              <w:t>Доходы всего,</w:t>
            </w:r>
          </w:p>
          <w:p w:rsidR="00F07EAD" w:rsidRPr="006E0D0A" w:rsidRDefault="00F07EAD" w:rsidP="007C15CB">
            <w:pPr>
              <w:jc w:val="both"/>
              <w:rPr>
                <w:rFonts w:ascii="Times New Roman" w:hAnsi="Times New Roman" w:cs="Times New Roman"/>
                <w:i/>
                <w:sz w:val="28"/>
              </w:rPr>
            </w:pPr>
            <w:r w:rsidRPr="006E0D0A">
              <w:rPr>
                <w:rFonts w:ascii="Times New Roman" w:hAnsi="Times New Roman" w:cs="Times New Roman"/>
                <w:i/>
              </w:rPr>
              <w:t>в том числе</w:t>
            </w:r>
          </w:p>
        </w:tc>
        <w:tc>
          <w:tcPr>
            <w:tcW w:w="1560"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1 161 024,12</w:t>
            </w:r>
          </w:p>
        </w:tc>
        <w:tc>
          <w:tcPr>
            <w:tcW w:w="1417"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1 215 386,68</w:t>
            </w:r>
          </w:p>
        </w:tc>
        <w:tc>
          <w:tcPr>
            <w:tcW w:w="1559"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872 387,80</w:t>
            </w:r>
          </w:p>
        </w:tc>
        <w:tc>
          <w:tcPr>
            <w:tcW w:w="1134"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104,7</w:t>
            </w:r>
          </w:p>
        </w:tc>
        <w:tc>
          <w:tcPr>
            <w:tcW w:w="1418"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+ 54 362,56</w:t>
            </w:r>
          </w:p>
        </w:tc>
        <w:tc>
          <w:tcPr>
            <w:tcW w:w="1417"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- 342 998,88</w:t>
            </w:r>
          </w:p>
        </w:tc>
      </w:tr>
      <w:tr w:rsidR="00F07EAD" w:rsidRPr="006E0D0A" w:rsidTr="007C15CB">
        <w:tc>
          <w:tcPr>
            <w:tcW w:w="1843" w:type="dxa"/>
          </w:tcPr>
          <w:p w:rsidR="00F07EAD" w:rsidRPr="006E0D0A" w:rsidRDefault="00F07EAD" w:rsidP="007C15CB">
            <w:pPr>
              <w:jc w:val="both"/>
              <w:rPr>
                <w:rFonts w:ascii="Times New Roman" w:hAnsi="Times New Roman" w:cs="Times New Roman"/>
                <w:i/>
                <w:sz w:val="18"/>
              </w:rPr>
            </w:pPr>
            <w:r w:rsidRPr="006E0D0A">
              <w:rPr>
                <w:rFonts w:ascii="Times New Roman" w:hAnsi="Times New Roman" w:cs="Times New Roman"/>
                <w:i/>
                <w:sz w:val="18"/>
              </w:rPr>
              <w:t>краевые субсидии</w:t>
            </w:r>
          </w:p>
        </w:tc>
        <w:tc>
          <w:tcPr>
            <w:tcW w:w="1560"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710 622,40</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686 610,73</w:t>
            </w:r>
          </w:p>
        </w:tc>
        <w:tc>
          <w:tcPr>
            <w:tcW w:w="1559"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477 931,90</w:t>
            </w:r>
          </w:p>
        </w:tc>
        <w:tc>
          <w:tcPr>
            <w:tcW w:w="1134" w:type="dxa"/>
            <w:vAlign w:val="center"/>
          </w:tcPr>
          <w:p w:rsidR="00F07EAD" w:rsidRPr="006E0D0A" w:rsidRDefault="00F07EAD" w:rsidP="003B3E03">
            <w:pPr>
              <w:jc w:val="center"/>
              <w:rPr>
                <w:rFonts w:ascii="Times New Roman" w:hAnsi="Times New Roman" w:cs="Times New Roman"/>
                <w:i/>
                <w:sz w:val="20"/>
              </w:rPr>
            </w:pPr>
            <w:r w:rsidRPr="006E0D0A">
              <w:rPr>
                <w:rFonts w:ascii="Times New Roman" w:hAnsi="Times New Roman" w:cs="Times New Roman"/>
                <w:i/>
                <w:sz w:val="20"/>
              </w:rPr>
              <w:t>96,</w:t>
            </w:r>
            <w:r w:rsidR="003B3E03">
              <w:rPr>
                <w:rFonts w:ascii="Times New Roman" w:hAnsi="Times New Roman" w:cs="Times New Roman"/>
                <w:i/>
                <w:sz w:val="20"/>
              </w:rPr>
              <w:t>6</w:t>
            </w:r>
          </w:p>
        </w:tc>
        <w:tc>
          <w:tcPr>
            <w:tcW w:w="1418"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- 24 011,67</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- 208 678,83</w:t>
            </w:r>
          </w:p>
        </w:tc>
      </w:tr>
      <w:tr w:rsidR="00F07EAD" w:rsidRPr="006E0D0A" w:rsidTr="007C15CB">
        <w:tc>
          <w:tcPr>
            <w:tcW w:w="1843" w:type="dxa"/>
          </w:tcPr>
          <w:p w:rsidR="00F07EAD" w:rsidRPr="006E0D0A" w:rsidRDefault="00F07EAD" w:rsidP="007C15CB">
            <w:pPr>
              <w:jc w:val="both"/>
              <w:rPr>
                <w:rFonts w:ascii="Times New Roman" w:hAnsi="Times New Roman" w:cs="Times New Roman"/>
                <w:i/>
                <w:sz w:val="18"/>
              </w:rPr>
            </w:pPr>
            <w:r w:rsidRPr="006E0D0A">
              <w:rPr>
                <w:rFonts w:ascii="Times New Roman" w:hAnsi="Times New Roman" w:cs="Times New Roman"/>
                <w:i/>
                <w:sz w:val="18"/>
              </w:rPr>
              <w:t>собственные средства</w:t>
            </w:r>
          </w:p>
        </w:tc>
        <w:tc>
          <w:tcPr>
            <w:tcW w:w="1560"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450 401,72</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528 775,95</w:t>
            </w:r>
          </w:p>
        </w:tc>
        <w:tc>
          <w:tcPr>
            <w:tcW w:w="1559"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394 455,90</w:t>
            </w:r>
          </w:p>
        </w:tc>
        <w:tc>
          <w:tcPr>
            <w:tcW w:w="1134"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117,4</w:t>
            </w:r>
          </w:p>
        </w:tc>
        <w:tc>
          <w:tcPr>
            <w:tcW w:w="1418"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+ 78 374,23</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- 134 320,05</w:t>
            </w:r>
          </w:p>
        </w:tc>
      </w:tr>
      <w:tr w:rsidR="00F07EAD" w:rsidRPr="006E0D0A" w:rsidTr="007C15CB">
        <w:tc>
          <w:tcPr>
            <w:tcW w:w="1843" w:type="dxa"/>
          </w:tcPr>
          <w:p w:rsidR="00F07EAD" w:rsidRPr="006E0D0A" w:rsidRDefault="00F07EAD" w:rsidP="007C15CB">
            <w:pPr>
              <w:jc w:val="both"/>
              <w:rPr>
                <w:rFonts w:ascii="Times New Roman" w:hAnsi="Times New Roman" w:cs="Times New Roman"/>
                <w:sz w:val="28"/>
              </w:rPr>
            </w:pPr>
            <w:r w:rsidRPr="006E0D0A">
              <w:rPr>
                <w:rFonts w:ascii="Times New Roman" w:hAnsi="Times New Roman" w:cs="Times New Roman"/>
                <w:sz w:val="28"/>
              </w:rPr>
              <w:t xml:space="preserve">Расходы всего, </w:t>
            </w:r>
          </w:p>
          <w:p w:rsidR="00F07EAD" w:rsidRPr="006E0D0A" w:rsidRDefault="00F07EAD" w:rsidP="007C15CB">
            <w:pPr>
              <w:jc w:val="both"/>
              <w:rPr>
                <w:rFonts w:ascii="Times New Roman" w:hAnsi="Times New Roman" w:cs="Times New Roman"/>
                <w:i/>
                <w:sz w:val="28"/>
              </w:rPr>
            </w:pPr>
            <w:r w:rsidRPr="006E0D0A">
              <w:rPr>
                <w:rFonts w:ascii="Times New Roman" w:hAnsi="Times New Roman" w:cs="Times New Roman"/>
                <w:i/>
              </w:rPr>
              <w:t>в том числе</w:t>
            </w:r>
          </w:p>
        </w:tc>
        <w:tc>
          <w:tcPr>
            <w:tcW w:w="1560"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1 161 024,12</w:t>
            </w:r>
          </w:p>
        </w:tc>
        <w:tc>
          <w:tcPr>
            <w:tcW w:w="1417"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1 029 236,57</w:t>
            </w:r>
          </w:p>
        </w:tc>
        <w:tc>
          <w:tcPr>
            <w:tcW w:w="1559"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658 364,28</w:t>
            </w:r>
          </w:p>
        </w:tc>
        <w:tc>
          <w:tcPr>
            <w:tcW w:w="1134"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88,6</w:t>
            </w:r>
          </w:p>
        </w:tc>
        <w:tc>
          <w:tcPr>
            <w:tcW w:w="1418"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- 131 787,55</w:t>
            </w:r>
          </w:p>
        </w:tc>
        <w:tc>
          <w:tcPr>
            <w:tcW w:w="1417" w:type="dxa"/>
            <w:vAlign w:val="center"/>
          </w:tcPr>
          <w:p w:rsidR="00F07EAD" w:rsidRPr="006E0D0A" w:rsidRDefault="00F07EAD" w:rsidP="007C15CB">
            <w:pPr>
              <w:jc w:val="center"/>
              <w:rPr>
                <w:rFonts w:ascii="Times New Roman" w:hAnsi="Times New Roman" w:cs="Times New Roman"/>
              </w:rPr>
            </w:pPr>
            <w:r w:rsidRPr="006E0D0A">
              <w:rPr>
                <w:rFonts w:ascii="Times New Roman" w:hAnsi="Times New Roman" w:cs="Times New Roman"/>
              </w:rPr>
              <w:t xml:space="preserve"> - 370 872,29</w:t>
            </w:r>
          </w:p>
        </w:tc>
      </w:tr>
      <w:tr w:rsidR="00F07EAD" w:rsidRPr="006E0D0A" w:rsidTr="007C15CB">
        <w:tc>
          <w:tcPr>
            <w:tcW w:w="1843" w:type="dxa"/>
          </w:tcPr>
          <w:p w:rsidR="00F07EAD" w:rsidRPr="006E0D0A" w:rsidRDefault="00F07EAD" w:rsidP="007C15CB">
            <w:pPr>
              <w:jc w:val="both"/>
              <w:rPr>
                <w:rFonts w:ascii="Times New Roman" w:hAnsi="Times New Roman" w:cs="Times New Roman"/>
                <w:i/>
                <w:sz w:val="18"/>
              </w:rPr>
            </w:pPr>
            <w:r w:rsidRPr="006E0D0A">
              <w:rPr>
                <w:rFonts w:ascii="Times New Roman" w:hAnsi="Times New Roman" w:cs="Times New Roman"/>
                <w:i/>
                <w:sz w:val="18"/>
              </w:rPr>
              <w:t>краевые субсидии</w:t>
            </w:r>
          </w:p>
        </w:tc>
        <w:tc>
          <w:tcPr>
            <w:tcW w:w="1560"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710 622,40</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686 609,89</w:t>
            </w:r>
          </w:p>
        </w:tc>
        <w:tc>
          <w:tcPr>
            <w:tcW w:w="1559"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477 680,08</w:t>
            </w:r>
          </w:p>
        </w:tc>
        <w:tc>
          <w:tcPr>
            <w:tcW w:w="1134" w:type="dxa"/>
            <w:vAlign w:val="center"/>
          </w:tcPr>
          <w:p w:rsidR="00F07EAD" w:rsidRPr="006E0D0A" w:rsidRDefault="00F07EAD" w:rsidP="003B3E03">
            <w:pPr>
              <w:jc w:val="center"/>
              <w:rPr>
                <w:rFonts w:ascii="Times New Roman" w:hAnsi="Times New Roman" w:cs="Times New Roman"/>
                <w:i/>
                <w:sz w:val="20"/>
              </w:rPr>
            </w:pPr>
            <w:r w:rsidRPr="006E0D0A">
              <w:rPr>
                <w:rFonts w:ascii="Times New Roman" w:hAnsi="Times New Roman" w:cs="Times New Roman"/>
                <w:i/>
                <w:sz w:val="20"/>
              </w:rPr>
              <w:t>96,</w:t>
            </w:r>
            <w:r w:rsidR="003B3E03">
              <w:rPr>
                <w:rFonts w:ascii="Times New Roman" w:hAnsi="Times New Roman" w:cs="Times New Roman"/>
                <w:i/>
                <w:sz w:val="20"/>
              </w:rPr>
              <w:t>6</w:t>
            </w:r>
          </w:p>
        </w:tc>
        <w:tc>
          <w:tcPr>
            <w:tcW w:w="1418"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- 24 012,51</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- 208 929,81</w:t>
            </w:r>
          </w:p>
        </w:tc>
      </w:tr>
      <w:tr w:rsidR="00F07EAD" w:rsidRPr="006E0D0A" w:rsidTr="007C15CB">
        <w:tc>
          <w:tcPr>
            <w:tcW w:w="1843" w:type="dxa"/>
          </w:tcPr>
          <w:p w:rsidR="00F07EAD" w:rsidRPr="006E0D0A" w:rsidRDefault="00F07EAD" w:rsidP="007C15CB">
            <w:pPr>
              <w:jc w:val="both"/>
              <w:rPr>
                <w:rFonts w:ascii="Times New Roman" w:hAnsi="Times New Roman" w:cs="Times New Roman"/>
                <w:i/>
                <w:sz w:val="18"/>
              </w:rPr>
            </w:pPr>
            <w:r w:rsidRPr="006E0D0A">
              <w:rPr>
                <w:rFonts w:ascii="Times New Roman" w:hAnsi="Times New Roman" w:cs="Times New Roman"/>
                <w:i/>
                <w:sz w:val="18"/>
              </w:rPr>
              <w:t xml:space="preserve">собственные </w:t>
            </w:r>
            <w:r w:rsidRPr="006E0D0A">
              <w:rPr>
                <w:rFonts w:ascii="Times New Roman" w:hAnsi="Times New Roman" w:cs="Times New Roman"/>
                <w:i/>
                <w:sz w:val="18"/>
              </w:rPr>
              <w:lastRenderedPageBreak/>
              <w:t>средства</w:t>
            </w:r>
          </w:p>
        </w:tc>
        <w:tc>
          <w:tcPr>
            <w:tcW w:w="1560"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lastRenderedPageBreak/>
              <w:t>450 401,72</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342 626,68</w:t>
            </w:r>
          </w:p>
        </w:tc>
        <w:tc>
          <w:tcPr>
            <w:tcW w:w="1559"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180 684,20</w:t>
            </w:r>
          </w:p>
        </w:tc>
        <w:tc>
          <w:tcPr>
            <w:tcW w:w="1134"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76,1</w:t>
            </w:r>
          </w:p>
        </w:tc>
        <w:tc>
          <w:tcPr>
            <w:tcW w:w="1418"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- 107 775,04</w:t>
            </w:r>
          </w:p>
        </w:tc>
        <w:tc>
          <w:tcPr>
            <w:tcW w:w="1417" w:type="dxa"/>
            <w:vAlign w:val="center"/>
          </w:tcPr>
          <w:p w:rsidR="00F07EAD" w:rsidRPr="006E0D0A" w:rsidRDefault="00F07EAD" w:rsidP="007C15CB">
            <w:pPr>
              <w:jc w:val="center"/>
              <w:rPr>
                <w:rFonts w:ascii="Times New Roman" w:hAnsi="Times New Roman" w:cs="Times New Roman"/>
                <w:i/>
                <w:sz w:val="20"/>
              </w:rPr>
            </w:pPr>
            <w:r w:rsidRPr="006E0D0A">
              <w:rPr>
                <w:rFonts w:ascii="Times New Roman" w:hAnsi="Times New Roman" w:cs="Times New Roman"/>
                <w:i/>
                <w:sz w:val="20"/>
              </w:rPr>
              <w:t>- 161 942,48</w:t>
            </w:r>
          </w:p>
        </w:tc>
      </w:tr>
      <w:tr w:rsidR="00F07EAD" w:rsidRPr="006E0D0A" w:rsidTr="007C15CB">
        <w:tc>
          <w:tcPr>
            <w:tcW w:w="1843" w:type="dxa"/>
          </w:tcPr>
          <w:p w:rsidR="00F07EAD" w:rsidRPr="006E0D0A" w:rsidRDefault="00F07EAD" w:rsidP="007C15CB">
            <w:pPr>
              <w:jc w:val="both"/>
              <w:rPr>
                <w:rFonts w:ascii="Times New Roman" w:hAnsi="Times New Roman" w:cs="Times New Roman"/>
                <w:i/>
                <w:sz w:val="28"/>
              </w:rPr>
            </w:pPr>
            <w:r w:rsidRPr="006E0D0A">
              <w:rPr>
                <w:rFonts w:ascii="Times New Roman" w:hAnsi="Times New Roman" w:cs="Times New Roman"/>
                <w:sz w:val="28"/>
              </w:rPr>
              <w:lastRenderedPageBreak/>
              <w:t>Остаток средств</w:t>
            </w:r>
          </w:p>
          <w:p w:rsidR="00F07EAD" w:rsidRPr="00046BF0" w:rsidRDefault="00046BF0" w:rsidP="007C15CB">
            <w:pPr>
              <w:jc w:val="both"/>
              <w:rPr>
                <w:rFonts w:ascii="Times New Roman" w:hAnsi="Times New Roman" w:cs="Times New Roman"/>
                <w:sz w:val="28"/>
              </w:rPr>
            </w:pPr>
            <w:r w:rsidRPr="00046BF0">
              <w:rPr>
                <w:rFonts w:ascii="Times New Roman" w:hAnsi="Times New Roman" w:cs="Times New Roman"/>
              </w:rPr>
              <w:t>на конец отчетного периода</w:t>
            </w:r>
          </w:p>
        </w:tc>
        <w:tc>
          <w:tcPr>
            <w:tcW w:w="1560" w:type="dxa"/>
            <w:vAlign w:val="center"/>
          </w:tcPr>
          <w:p w:rsidR="00F07EAD" w:rsidRPr="006E0D0A" w:rsidRDefault="00F07EAD" w:rsidP="007C15CB">
            <w:pPr>
              <w:jc w:val="center"/>
              <w:rPr>
                <w:rFonts w:ascii="Times New Roman" w:hAnsi="Times New Roman" w:cs="Times New Roman"/>
                <w:sz w:val="20"/>
              </w:rPr>
            </w:pPr>
            <w:r w:rsidRPr="006E0D0A">
              <w:rPr>
                <w:rFonts w:ascii="Times New Roman" w:hAnsi="Times New Roman" w:cs="Times New Roman"/>
                <w:sz w:val="20"/>
              </w:rPr>
              <w:t>х</w:t>
            </w:r>
          </w:p>
        </w:tc>
        <w:tc>
          <w:tcPr>
            <w:tcW w:w="1417" w:type="dxa"/>
            <w:vAlign w:val="center"/>
          </w:tcPr>
          <w:p w:rsidR="00F07EAD" w:rsidRPr="006E0D0A" w:rsidRDefault="00F07EAD" w:rsidP="007C15CB">
            <w:pPr>
              <w:jc w:val="center"/>
              <w:rPr>
                <w:rFonts w:ascii="Times New Roman" w:hAnsi="Times New Roman" w:cs="Times New Roman"/>
                <w:sz w:val="20"/>
              </w:rPr>
            </w:pPr>
            <w:r w:rsidRPr="006E0D0A">
              <w:rPr>
                <w:rFonts w:ascii="Times New Roman" w:hAnsi="Times New Roman" w:cs="Times New Roman"/>
                <w:sz w:val="20"/>
              </w:rPr>
              <w:t>186 150,11</w:t>
            </w:r>
          </w:p>
        </w:tc>
        <w:tc>
          <w:tcPr>
            <w:tcW w:w="1559" w:type="dxa"/>
            <w:vAlign w:val="center"/>
          </w:tcPr>
          <w:p w:rsidR="00F07EAD" w:rsidRPr="006E0D0A" w:rsidRDefault="00046BF0" w:rsidP="007C15CB">
            <w:pPr>
              <w:jc w:val="center"/>
              <w:rPr>
                <w:rFonts w:ascii="Times New Roman" w:hAnsi="Times New Roman" w:cs="Times New Roman"/>
                <w:sz w:val="20"/>
              </w:rPr>
            </w:pPr>
            <w:r>
              <w:rPr>
                <w:rFonts w:ascii="Times New Roman" w:hAnsi="Times New Roman" w:cs="Times New Roman"/>
                <w:sz w:val="20"/>
              </w:rPr>
              <w:t>214 023,52</w:t>
            </w:r>
          </w:p>
        </w:tc>
        <w:tc>
          <w:tcPr>
            <w:tcW w:w="1134" w:type="dxa"/>
            <w:vAlign w:val="center"/>
          </w:tcPr>
          <w:p w:rsidR="00F07EAD" w:rsidRPr="006E0D0A" w:rsidRDefault="00F07EAD" w:rsidP="007C15CB">
            <w:pPr>
              <w:jc w:val="center"/>
              <w:rPr>
                <w:rFonts w:ascii="Times New Roman" w:hAnsi="Times New Roman" w:cs="Times New Roman"/>
                <w:sz w:val="20"/>
              </w:rPr>
            </w:pPr>
            <w:r w:rsidRPr="006E0D0A">
              <w:rPr>
                <w:rFonts w:ascii="Times New Roman" w:hAnsi="Times New Roman" w:cs="Times New Roman"/>
                <w:sz w:val="20"/>
              </w:rPr>
              <w:t>х</w:t>
            </w:r>
          </w:p>
        </w:tc>
        <w:tc>
          <w:tcPr>
            <w:tcW w:w="1418" w:type="dxa"/>
            <w:vAlign w:val="center"/>
          </w:tcPr>
          <w:p w:rsidR="00F07EAD" w:rsidRPr="006E0D0A" w:rsidRDefault="00F07EAD" w:rsidP="007C15CB">
            <w:pPr>
              <w:jc w:val="center"/>
              <w:rPr>
                <w:rFonts w:ascii="Times New Roman" w:hAnsi="Times New Roman" w:cs="Times New Roman"/>
                <w:sz w:val="20"/>
              </w:rPr>
            </w:pPr>
            <w:r w:rsidRPr="006E0D0A">
              <w:rPr>
                <w:rFonts w:ascii="Times New Roman" w:hAnsi="Times New Roman" w:cs="Times New Roman"/>
                <w:sz w:val="20"/>
              </w:rPr>
              <w:t>х</w:t>
            </w:r>
          </w:p>
        </w:tc>
        <w:tc>
          <w:tcPr>
            <w:tcW w:w="1417" w:type="dxa"/>
            <w:vAlign w:val="center"/>
          </w:tcPr>
          <w:p w:rsidR="00F07EAD" w:rsidRPr="006E0D0A" w:rsidRDefault="00F07EAD" w:rsidP="007C15CB">
            <w:pPr>
              <w:jc w:val="center"/>
              <w:rPr>
                <w:rFonts w:ascii="Times New Roman" w:hAnsi="Times New Roman" w:cs="Times New Roman"/>
                <w:sz w:val="20"/>
              </w:rPr>
            </w:pPr>
            <w:r w:rsidRPr="006E0D0A">
              <w:rPr>
                <w:rFonts w:ascii="Times New Roman" w:hAnsi="Times New Roman" w:cs="Times New Roman"/>
                <w:sz w:val="20"/>
              </w:rPr>
              <w:t>х</w:t>
            </w:r>
          </w:p>
        </w:tc>
      </w:tr>
    </w:tbl>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По состоянию на 31.12.2015 исполнение по доходам фонда составило 1 21</w:t>
      </w:r>
      <w:r w:rsidR="005D6AD6">
        <w:rPr>
          <w:rFonts w:ascii="Times New Roman" w:eastAsia="Times New Roman" w:hAnsi="Times New Roman" w:cs="Times New Roman"/>
          <w:sz w:val="28"/>
          <w:lang w:eastAsia="ru-RU"/>
        </w:rPr>
        <w:t>5 386,68 тыс. рублей или  104,7</w:t>
      </w:r>
      <w:r w:rsidRPr="006E0D0A">
        <w:rPr>
          <w:rFonts w:ascii="Times New Roman" w:eastAsia="Times New Roman" w:hAnsi="Times New Roman" w:cs="Times New Roman"/>
          <w:sz w:val="28"/>
          <w:lang w:eastAsia="ru-RU"/>
        </w:rPr>
        <w:t>% от плана года, в том числе:</w:t>
      </w: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 xml:space="preserve">- по краевым субсидиям – </w:t>
      </w:r>
      <w:r w:rsidR="005D6AD6">
        <w:rPr>
          <w:rFonts w:ascii="Times New Roman" w:eastAsia="Times New Roman" w:hAnsi="Times New Roman" w:cs="Times New Roman"/>
          <w:sz w:val="28"/>
          <w:lang w:eastAsia="ru-RU"/>
        </w:rPr>
        <w:t>686 610,73 тыс. рублей или 96,6</w:t>
      </w:r>
      <w:r w:rsidRPr="006E0D0A">
        <w:rPr>
          <w:rFonts w:ascii="Times New Roman" w:eastAsia="Times New Roman" w:hAnsi="Times New Roman" w:cs="Times New Roman"/>
          <w:sz w:val="28"/>
          <w:lang w:eastAsia="ru-RU"/>
        </w:rPr>
        <w:t>% от плана года, из них:</w:t>
      </w:r>
    </w:p>
    <w:p w:rsidR="00F07EAD" w:rsidRPr="006E0D0A" w:rsidRDefault="00F07EAD" w:rsidP="00F07EAD">
      <w:pPr>
        <w:numPr>
          <w:ilvl w:val="0"/>
          <w:numId w:val="16"/>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358 018,90 тыс. рублей по субсидии на содержание автомобильных дорог общего пользования местного значения за счет средств дорожного фонда Красноярского края;</w:t>
      </w:r>
    </w:p>
    <w:p w:rsidR="00F07EAD" w:rsidRPr="006E0D0A" w:rsidRDefault="00F07EAD" w:rsidP="00F07EAD">
      <w:pPr>
        <w:numPr>
          <w:ilvl w:val="0"/>
          <w:numId w:val="16"/>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177 388,35 тыс. рублей по субсидии на капитальный ремонт и ремонт автомобильных дорог общего пользования местного значения городских округов, за счет дорожного фонда Красноярского края;</w:t>
      </w:r>
    </w:p>
    <w:p w:rsidR="00F07EAD" w:rsidRPr="006E0D0A" w:rsidRDefault="00F07EAD" w:rsidP="00F07EAD">
      <w:pPr>
        <w:numPr>
          <w:ilvl w:val="0"/>
          <w:numId w:val="16"/>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151 203,48 тыс. рублей по субсидии на проектирование, строительство и реконструкцию  автомобильных дорог общего пользования местного значения за счет средств дорожного фонда Красноярского края;</w:t>
      </w: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 по собственным доходным источникам – 5</w:t>
      </w:r>
      <w:r w:rsidR="005D6AD6">
        <w:rPr>
          <w:rFonts w:ascii="Times New Roman" w:eastAsia="Times New Roman" w:hAnsi="Times New Roman" w:cs="Times New Roman"/>
          <w:sz w:val="28"/>
          <w:lang w:eastAsia="ru-RU"/>
        </w:rPr>
        <w:t>28 775,95 тыс. рублей или 117,4</w:t>
      </w:r>
      <w:r w:rsidRPr="006E0D0A">
        <w:rPr>
          <w:rFonts w:ascii="Times New Roman" w:eastAsia="Times New Roman" w:hAnsi="Times New Roman" w:cs="Times New Roman"/>
          <w:sz w:val="28"/>
          <w:lang w:eastAsia="ru-RU"/>
        </w:rPr>
        <w:t>%, из них:</w:t>
      </w:r>
    </w:p>
    <w:p w:rsidR="00F07EAD" w:rsidRPr="006E0D0A" w:rsidRDefault="00F07EAD" w:rsidP="00F07EAD">
      <w:pPr>
        <w:numPr>
          <w:ilvl w:val="0"/>
          <w:numId w:val="17"/>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489 108,96 тыс. рублей – по акцизам (на автомобильный и прямогонный бензин, дизельное топливо, моторные масла);</w:t>
      </w:r>
    </w:p>
    <w:p w:rsidR="00F07EAD" w:rsidRPr="006E0D0A" w:rsidRDefault="00F07EAD" w:rsidP="00F07EAD">
      <w:pPr>
        <w:numPr>
          <w:ilvl w:val="0"/>
          <w:numId w:val="17"/>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23 839,08 тыс. рублей – по арендной плате за земельные участки, расположенные в полосе автомобильных дорог, находящиеся в собственности городских округов;</w:t>
      </w:r>
    </w:p>
    <w:p w:rsidR="00F07EAD" w:rsidRPr="006E0D0A" w:rsidRDefault="00F07EAD" w:rsidP="00F07EAD">
      <w:pPr>
        <w:numPr>
          <w:ilvl w:val="0"/>
          <w:numId w:val="17"/>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8 356,55 тыс. рублей – по поступлениям сумм возмещения вреда, причиняемого автомобильным дорогам транспортными средствами, осуществляющими перевозки тяжеловесных и крупногабаритных грузов.</w:t>
      </w: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На финансирование расходов дорожного фонда направлены средства в размере 1 0</w:t>
      </w:r>
      <w:r w:rsidR="005D6AD6">
        <w:rPr>
          <w:rFonts w:ascii="Times New Roman" w:eastAsia="Times New Roman" w:hAnsi="Times New Roman" w:cs="Times New Roman"/>
          <w:sz w:val="28"/>
          <w:lang w:eastAsia="ru-RU"/>
        </w:rPr>
        <w:t>29 236,57 тыс. рублей или  88,6</w:t>
      </w:r>
      <w:r w:rsidRPr="006E0D0A">
        <w:rPr>
          <w:rFonts w:ascii="Times New Roman" w:eastAsia="Times New Roman" w:hAnsi="Times New Roman" w:cs="Times New Roman"/>
          <w:sz w:val="28"/>
          <w:lang w:eastAsia="ru-RU"/>
        </w:rPr>
        <w:t>% от утвержденного бюджета в ред. 24.11.2015, в том числе:</w:t>
      </w: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 xml:space="preserve">- краевые средства в размере </w:t>
      </w:r>
      <w:r w:rsidR="005D6AD6">
        <w:rPr>
          <w:rFonts w:ascii="Times New Roman" w:eastAsia="Times New Roman" w:hAnsi="Times New Roman" w:cs="Times New Roman"/>
          <w:sz w:val="28"/>
          <w:lang w:eastAsia="ru-RU"/>
        </w:rPr>
        <w:t>686 609,89 тыс. рублей или 96,6</w:t>
      </w:r>
      <w:r w:rsidRPr="006E0D0A">
        <w:rPr>
          <w:rFonts w:ascii="Times New Roman" w:eastAsia="Times New Roman" w:hAnsi="Times New Roman" w:cs="Times New Roman"/>
          <w:sz w:val="28"/>
          <w:lang w:eastAsia="ru-RU"/>
        </w:rPr>
        <w:t>%, из них:</w:t>
      </w:r>
    </w:p>
    <w:p w:rsidR="00F07EAD" w:rsidRPr="006E0D0A" w:rsidRDefault="00F07EAD" w:rsidP="00F07EAD">
      <w:pPr>
        <w:numPr>
          <w:ilvl w:val="0"/>
          <w:numId w:val="14"/>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151 203,48 тыс. рублей или 100,0 % на строительство и реконструкцию дорог;</w:t>
      </w:r>
    </w:p>
    <w:p w:rsidR="00F07EAD" w:rsidRPr="006E0D0A" w:rsidRDefault="00F07EAD" w:rsidP="00F07EAD">
      <w:pPr>
        <w:numPr>
          <w:ilvl w:val="0"/>
          <w:numId w:val="14"/>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358 018,06 тыс. рублей или 100,0 % на текущие расходы по содержанию дорог;</w:t>
      </w:r>
    </w:p>
    <w:p w:rsidR="00F07EAD" w:rsidRPr="006E0D0A" w:rsidRDefault="00F07EAD" w:rsidP="00F07EAD">
      <w:pPr>
        <w:numPr>
          <w:ilvl w:val="0"/>
          <w:numId w:val="14"/>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 xml:space="preserve">177 388,35 тыс. рублей или 88,1% на капитальный ремонт дорог. </w:t>
      </w: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 собственные средства в размере 342 626,68 тыс. рублей или 76,1% от утвержденного бюджета в ред. 24.11.2015, в том числе:</w:t>
      </w:r>
    </w:p>
    <w:p w:rsidR="00F07EAD" w:rsidRPr="006E0D0A" w:rsidRDefault="005D6AD6" w:rsidP="00F07EAD">
      <w:pPr>
        <w:numPr>
          <w:ilvl w:val="0"/>
          <w:numId w:val="15"/>
        </w:numPr>
        <w:spacing w:after="0" w:line="240" w:lineRule="auto"/>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110 797,37 тыс. рублей или 98,6</w:t>
      </w:r>
      <w:r w:rsidR="00F07EAD" w:rsidRPr="006E0D0A">
        <w:rPr>
          <w:rFonts w:ascii="Times New Roman" w:eastAsia="Times New Roman" w:hAnsi="Times New Roman" w:cs="Times New Roman"/>
          <w:sz w:val="28"/>
          <w:lang w:eastAsia="ru-RU"/>
        </w:rPr>
        <w:t>% на  капитальный ремонт дворов и проездов к ним;</w:t>
      </w:r>
    </w:p>
    <w:p w:rsidR="00F07EAD" w:rsidRPr="006E0D0A" w:rsidRDefault="00F07EAD" w:rsidP="00F07EAD">
      <w:pPr>
        <w:numPr>
          <w:ilvl w:val="0"/>
          <w:numId w:val="15"/>
        </w:numPr>
        <w:spacing w:after="0" w:line="240" w:lineRule="auto"/>
        <w:contextualSpacing/>
        <w:jc w:val="both"/>
        <w:rPr>
          <w:rFonts w:ascii="Times New Roman" w:eastAsia="Times New Roman" w:hAnsi="Times New Roman" w:cs="Times New Roman"/>
          <w:sz w:val="28"/>
          <w:lang w:eastAsia="ru-RU"/>
        </w:rPr>
      </w:pPr>
      <w:r w:rsidRPr="006E0D0A">
        <w:rPr>
          <w:rFonts w:ascii="Times New Roman" w:eastAsia="Times New Roman" w:hAnsi="Times New Roman" w:cs="Times New Roman"/>
          <w:sz w:val="28"/>
          <w:lang w:eastAsia="ru-RU"/>
        </w:rPr>
        <w:t>231 829,31 тыс. рублей или 68,6% на текущие расходы по содержанию дорог.</w:t>
      </w:r>
    </w:p>
    <w:p w:rsidR="00F07EAD" w:rsidRDefault="00F07EAD" w:rsidP="00F07EAD">
      <w:pPr>
        <w:spacing w:after="0" w:line="240" w:lineRule="auto"/>
        <w:ind w:firstLine="709"/>
        <w:contextualSpacing/>
        <w:jc w:val="both"/>
        <w:rPr>
          <w:rFonts w:ascii="Times New Roman" w:eastAsia="Times New Roman" w:hAnsi="Times New Roman" w:cs="Times New Roman"/>
          <w:sz w:val="28"/>
          <w:lang w:eastAsia="ru-RU"/>
        </w:rPr>
      </w:pPr>
      <w:r w:rsidRPr="00C92367">
        <w:rPr>
          <w:rFonts w:ascii="Times New Roman" w:eastAsia="Times New Roman" w:hAnsi="Times New Roman" w:cs="Times New Roman"/>
          <w:sz w:val="28"/>
          <w:lang w:eastAsia="ru-RU"/>
        </w:rPr>
        <w:t xml:space="preserve">Остаток средств фонда по состоянию на </w:t>
      </w:r>
      <w:r w:rsidR="003C7610">
        <w:rPr>
          <w:rFonts w:ascii="Times New Roman" w:eastAsia="Times New Roman" w:hAnsi="Times New Roman" w:cs="Times New Roman"/>
          <w:sz w:val="28"/>
          <w:lang w:eastAsia="ru-RU"/>
        </w:rPr>
        <w:t>01.01.2016</w:t>
      </w:r>
      <w:r w:rsidRPr="00C92367">
        <w:rPr>
          <w:rFonts w:ascii="Times New Roman" w:eastAsia="Times New Roman" w:hAnsi="Times New Roman" w:cs="Times New Roman"/>
          <w:sz w:val="28"/>
          <w:lang w:eastAsia="ru-RU"/>
        </w:rPr>
        <w:t xml:space="preserve"> составил 186 150,11 т</w:t>
      </w:r>
      <w:r w:rsidR="00744A42" w:rsidRPr="00C92367">
        <w:rPr>
          <w:rFonts w:ascii="Times New Roman" w:eastAsia="Times New Roman" w:hAnsi="Times New Roman" w:cs="Times New Roman"/>
          <w:sz w:val="28"/>
          <w:lang w:eastAsia="ru-RU"/>
        </w:rPr>
        <w:t>ыс. рублей или 15,3</w:t>
      </w:r>
      <w:r w:rsidRPr="00C92367">
        <w:rPr>
          <w:rFonts w:ascii="Times New Roman" w:eastAsia="Times New Roman" w:hAnsi="Times New Roman" w:cs="Times New Roman"/>
          <w:sz w:val="28"/>
          <w:lang w:eastAsia="ru-RU"/>
        </w:rPr>
        <w:t>% от общей суммы доходов, поступившей в фонд.</w:t>
      </w:r>
    </w:p>
    <w:p w:rsidR="00965D4E" w:rsidRDefault="00965D4E" w:rsidP="00F07EAD">
      <w:pPr>
        <w:spacing w:after="0" w:line="240" w:lineRule="auto"/>
        <w:ind w:firstLine="709"/>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 рамках муниципального дорожного фонда п</w:t>
      </w:r>
      <w:r w:rsidR="008B07F7">
        <w:rPr>
          <w:rFonts w:ascii="Times New Roman" w:eastAsia="Times New Roman" w:hAnsi="Times New Roman" w:cs="Times New Roman"/>
          <w:sz w:val="28"/>
          <w:lang w:eastAsia="ru-RU"/>
        </w:rPr>
        <w:t xml:space="preserve">о расходам </w:t>
      </w:r>
      <w:r w:rsidRPr="006E0D0A">
        <w:rPr>
          <w:rFonts w:ascii="Times New Roman" w:eastAsia="Times New Roman" w:hAnsi="Times New Roman" w:cs="Times New Roman"/>
          <w:sz w:val="28"/>
          <w:lang w:eastAsia="ru-RU"/>
        </w:rPr>
        <w:t>образовалась кредиторская задолженност</w:t>
      </w:r>
      <w:r>
        <w:rPr>
          <w:rFonts w:ascii="Times New Roman" w:eastAsia="Times New Roman" w:hAnsi="Times New Roman" w:cs="Times New Roman"/>
          <w:sz w:val="28"/>
          <w:lang w:eastAsia="ru-RU"/>
        </w:rPr>
        <w:t>ь в сумме 81 354,98 тыс. рублей, в том числе:</w:t>
      </w:r>
    </w:p>
    <w:p w:rsidR="00965D4E" w:rsidRDefault="00965D4E" w:rsidP="00F07EAD">
      <w:pPr>
        <w:spacing w:after="0" w:line="240" w:lineRule="auto"/>
        <w:ind w:firstLine="709"/>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- 23 552,40 тыс. рублей </w:t>
      </w:r>
      <w:r w:rsidR="008B07F7">
        <w:rPr>
          <w:rFonts w:ascii="Times New Roman" w:eastAsia="Times New Roman" w:hAnsi="Times New Roman" w:cs="Times New Roman"/>
          <w:sz w:val="28"/>
          <w:lang w:eastAsia="ru-RU"/>
        </w:rPr>
        <w:t>на капитальный ремонт дорог, финансируемых за счет сре</w:t>
      </w:r>
      <w:proofErr w:type="gramStart"/>
      <w:r w:rsidR="008B07F7">
        <w:rPr>
          <w:rFonts w:ascii="Times New Roman" w:eastAsia="Times New Roman" w:hAnsi="Times New Roman" w:cs="Times New Roman"/>
          <w:sz w:val="28"/>
          <w:lang w:eastAsia="ru-RU"/>
        </w:rPr>
        <w:t>дств кр</w:t>
      </w:r>
      <w:proofErr w:type="gramEnd"/>
      <w:r w:rsidR="008B07F7">
        <w:rPr>
          <w:rFonts w:ascii="Times New Roman" w:eastAsia="Times New Roman" w:hAnsi="Times New Roman" w:cs="Times New Roman"/>
          <w:sz w:val="28"/>
          <w:lang w:eastAsia="ru-RU"/>
        </w:rPr>
        <w:t>аевого бюджета</w:t>
      </w:r>
      <w:r>
        <w:rPr>
          <w:rFonts w:ascii="Times New Roman" w:eastAsia="Times New Roman" w:hAnsi="Times New Roman" w:cs="Times New Roman"/>
          <w:sz w:val="28"/>
          <w:lang w:eastAsia="ru-RU"/>
        </w:rPr>
        <w:t>;</w:t>
      </w:r>
    </w:p>
    <w:p w:rsidR="00F07EAD" w:rsidRDefault="00965D4E" w:rsidP="00F07EAD">
      <w:pPr>
        <w:spacing w:after="0" w:line="240" w:lineRule="auto"/>
        <w:ind w:firstLine="709"/>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w:t>
      </w:r>
      <w:r w:rsidRPr="006E0D0A">
        <w:rPr>
          <w:rFonts w:ascii="Times New Roman" w:eastAsia="Times New Roman" w:hAnsi="Times New Roman" w:cs="Times New Roman"/>
          <w:sz w:val="28"/>
          <w:lang w:eastAsia="ru-RU"/>
        </w:rPr>
        <w:t>57 802,58 тыс. рублей</w:t>
      </w:r>
      <w:r w:rsidR="008B07F7">
        <w:rPr>
          <w:rFonts w:ascii="Times New Roman" w:eastAsia="Times New Roman" w:hAnsi="Times New Roman" w:cs="Times New Roman"/>
          <w:sz w:val="28"/>
          <w:lang w:eastAsia="ru-RU"/>
        </w:rPr>
        <w:t xml:space="preserve"> по </w:t>
      </w:r>
      <w:r w:rsidR="00F07EAD" w:rsidRPr="006E0D0A">
        <w:rPr>
          <w:rFonts w:ascii="Times New Roman" w:eastAsia="Times New Roman" w:hAnsi="Times New Roman" w:cs="Times New Roman"/>
          <w:sz w:val="28"/>
          <w:lang w:eastAsia="ru-RU"/>
        </w:rPr>
        <w:t>текущим расходам на содержание дорог</w:t>
      </w:r>
      <w:r w:rsidR="008B07F7">
        <w:rPr>
          <w:rFonts w:ascii="Times New Roman" w:eastAsia="Times New Roman" w:hAnsi="Times New Roman" w:cs="Times New Roman"/>
          <w:sz w:val="28"/>
          <w:lang w:eastAsia="ru-RU"/>
        </w:rPr>
        <w:t>,</w:t>
      </w:r>
      <w:r w:rsidR="00F07EAD" w:rsidRPr="006E0D0A">
        <w:rPr>
          <w:rFonts w:ascii="Times New Roman" w:eastAsia="Times New Roman" w:hAnsi="Times New Roman" w:cs="Times New Roman"/>
          <w:sz w:val="28"/>
          <w:lang w:eastAsia="ru-RU"/>
        </w:rPr>
        <w:t xml:space="preserve"> финансируемых за счет собственных средств бюджета города</w:t>
      </w:r>
      <w:r>
        <w:rPr>
          <w:rFonts w:ascii="Times New Roman" w:eastAsia="Times New Roman" w:hAnsi="Times New Roman" w:cs="Times New Roman"/>
          <w:sz w:val="28"/>
          <w:lang w:eastAsia="ru-RU"/>
        </w:rPr>
        <w:t>.</w:t>
      </w:r>
    </w:p>
    <w:p w:rsidR="00F07EAD" w:rsidRPr="006E0D0A" w:rsidRDefault="00F07EAD" w:rsidP="00F07EAD">
      <w:pPr>
        <w:spacing w:after="0" w:line="240" w:lineRule="auto"/>
        <w:ind w:firstLine="709"/>
        <w:jc w:val="both"/>
        <w:rPr>
          <w:rFonts w:ascii="Times New Roman" w:eastAsia="Times New Roman" w:hAnsi="Times New Roman" w:cs="Times New Roman"/>
          <w:sz w:val="28"/>
          <w:lang w:eastAsia="ru-RU"/>
        </w:rPr>
      </w:pPr>
    </w:p>
    <w:p w:rsidR="00F07EAD" w:rsidRPr="00F07EAD" w:rsidRDefault="00F07EAD" w:rsidP="00F07EAD">
      <w:pPr>
        <w:keepNext/>
        <w:keepLines/>
        <w:spacing w:after="0" w:line="240" w:lineRule="auto"/>
        <w:jc w:val="center"/>
        <w:outlineLvl w:val="1"/>
        <w:rPr>
          <w:rFonts w:ascii="Times New Roman" w:eastAsia="Times New Roman" w:hAnsi="Times New Roman" w:cs="Times New Roman"/>
          <w:b/>
          <w:bCs/>
          <w:sz w:val="28"/>
          <w:szCs w:val="28"/>
          <w:lang w:eastAsia="ru-RU"/>
        </w:rPr>
      </w:pPr>
      <w:bookmarkStart w:id="46" w:name="_Toc449706748"/>
      <w:r w:rsidRPr="00F07EAD">
        <w:rPr>
          <w:rFonts w:ascii="Times New Roman" w:eastAsia="Times New Roman" w:hAnsi="Times New Roman" w:cs="Times New Roman"/>
          <w:b/>
          <w:bCs/>
          <w:sz w:val="28"/>
          <w:szCs w:val="28"/>
          <w:lang w:eastAsia="ru-RU"/>
        </w:rPr>
        <w:t>5.4. Анализ изменений адресной инвестиционной программы</w:t>
      </w:r>
      <w:bookmarkEnd w:id="46"/>
    </w:p>
    <w:p w:rsidR="00F07EAD" w:rsidRPr="007771FB" w:rsidRDefault="00F07EAD" w:rsidP="00F07EAD">
      <w:pPr>
        <w:spacing w:after="0" w:line="240" w:lineRule="auto"/>
        <w:jc w:val="both"/>
        <w:rPr>
          <w:rFonts w:ascii="Times New Roman" w:hAnsi="Times New Roman" w:cs="Times New Roman"/>
          <w:sz w:val="28"/>
          <w:szCs w:val="28"/>
          <w:lang w:eastAsia="ru-RU"/>
        </w:rPr>
      </w:pPr>
    </w:p>
    <w:p w:rsidR="00F07EAD" w:rsidRDefault="00F07EAD" w:rsidP="00F07EAD">
      <w:pPr>
        <w:spacing w:after="0" w:line="240" w:lineRule="auto"/>
        <w:ind w:firstLine="709"/>
        <w:jc w:val="both"/>
        <w:rPr>
          <w:rFonts w:ascii="Times New Roman" w:hAnsi="Times New Roman" w:cs="Times New Roman"/>
          <w:sz w:val="28"/>
          <w:szCs w:val="28"/>
          <w:lang w:eastAsia="ru-RU"/>
        </w:rPr>
      </w:pPr>
      <w:r w:rsidRPr="007771FB">
        <w:rPr>
          <w:rFonts w:ascii="Times New Roman" w:hAnsi="Times New Roman" w:cs="Times New Roman"/>
          <w:sz w:val="28"/>
          <w:szCs w:val="28"/>
          <w:lang w:eastAsia="ru-RU"/>
        </w:rPr>
        <w:t>Динамика расходов по адресной инвестиционной программе</w:t>
      </w:r>
      <w:r>
        <w:rPr>
          <w:rFonts w:ascii="Times New Roman" w:hAnsi="Times New Roman" w:cs="Times New Roman"/>
          <w:sz w:val="28"/>
          <w:szCs w:val="28"/>
          <w:lang w:eastAsia="ru-RU"/>
        </w:rPr>
        <w:t xml:space="preserve"> в 2014-2015</w:t>
      </w:r>
      <w:r w:rsidRPr="007771FB">
        <w:rPr>
          <w:rFonts w:ascii="Times New Roman" w:hAnsi="Times New Roman" w:cs="Times New Roman"/>
          <w:sz w:val="28"/>
          <w:szCs w:val="28"/>
          <w:lang w:eastAsia="ru-RU"/>
        </w:rPr>
        <w:t xml:space="preserve"> годах</w:t>
      </w:r>
      <w:r>
        <w:rPr>
          <w:rFonts w:ascii="Times New Roman" w:hAnsi="Times New Roman" w:cs="Times New Roman"/>
          <w:sz w:val="28"/>
          <w:szCs w:val="28"/>
          <w:lang w:eastAsia="ru-RU"/>
        </w:rPr>
        <w:t xml:space="preserve"> представлена в Диаграмме 6.</w:t>
      </w:r>
      <w:r w:rsidRPr="007771FB">
        <w:rPr>
          <w:rFonts w:ascii="Times New Roman" w:hAnsi="Times New Roman" w:cs="Times New Roman"/>
          <w:sz w:val="28"/>
          <w:szCs w:val="28"/>
          <w:lang w:eastAsia="ru-RU"/>
        </w:rPr>
        <w:t xml:space="preserve"> </w:t>
      </w:r>
    </w:p>
    <w:p w:rsidR="00F07EAD" w:rsidRPr="005D6AD6" w:rsidRDefault="00F07EAD" w:rsidP="00F07EAD">
      <w:pPr>
        <w:spacing w:after="0" w:line="240" w:lineRule="auto"/>
        <w:ind w:firstLine="709"/>
        <w:jc w:val="right"/>
        <w:rPr>
          <w:rFonts w:ascii="Times New Roman" w:hAnsi="Times New Roman" w:cs="Times New Roman"/>
          <w:sz w:val="24"/>
          <w:szCs w:val="28"/>
          <w:lang w:eastAsia="ru-RU"/>
        </w:rPr>
      </w:pPr>
      <w:r w:rsidRPr="005D6AD6">
        <w:rPr>
          <w:rFonts w:ascii="Times New Roman" w:hAnsi="Times New Roman" w:cs="Times New Roman"/>
          <w:sz w:val="24"/>
          <w:szCs w:val="28"/>
          <w:lang w:eastAsia="ru-RU"/>
        </w:rPr>
        <w:t>Диаграмма 6</w:t>
      </w:r>
    </w:p>
    <w:p w:rsidR="00F07EAD" w:rsidRDefault="00F07EAD" w:rsidP="00F07EAD">
      <w:pPr>
        <w:pStyle w:val="ConsPlusNormal"/>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526BE162" wp14:editId="0FB2567A">
                <wp:simplePos x="0" y="0"/>
                <wp:positionH relativeFrom="column">
                  <wp:posOffset>152317</wp:posOffset>
                </wp:positionH>
                <wp:positionV relativeFrom="paragraph">
                  <wp:posOffset>37824</wp:posOffset>
                </wp:positionV>
                <wp:extent cx="834887" cy="278296"/>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834887" cy="278296"/>
                        </a:xfrm>
                        <a:prstGeom prst="rect">
                          <a:avLst/>
                        </a:prstGeom>
                        <a:noFill/>
                        <a:ln w="25400" cap="flat" cmpd="sng" algn="ctr">
                          <a:noFill/>
                          <a:prstDash val="solid"/>
                        </a:ln>
                        <a:effectLst/>
                      </wps:spPr>
                      <wps:txbx>
                        <w:txbxContent>
                          <w:p w:rsidR="009A4A76" w:rsidRPr="00DC6FFA" w:rsidRDefault="002C477E" w:rsidP="00F07EAD">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м</w:t>
                            </w:r>
                            <w:r w:rsidR="009A4A76" w:rsidRPr="00DC6FFA">
                              <w:rPr>
                                <w:rFonts w:ascii="Times New Roman" w:hAnsi="Times New Roman" w:cs="Times New Roman"/>
                                <w:color w:val="000000" w:themeColor="text1"/>
                              </w:rPr>
                              <w:t>лн</w:t>
                            </w:r>
                            <w:proofErr w:type="gramStart"/>
                            <w:r w:rsidR="009A4A76" w:rsidRPr="00DC6FFA">
                              <w:rPr>
                                <w:rFonts w:ascii="Times New Roman" w:hAnsi="Times New Roman" w:cs="Times New Roman"/>
                                <w:color w:val="000000" w:themeColor="text1"/>
                              </w:rPr>
                              <w:t>.р</w:t>
                            </w:r>
                            <w:proofErr w:type="gramEnd"/>
                            <w:r w:rsidR="009A4A76" w:rsidRPr="00DC6FFA">
                              <w:rPr>
                                <w:rFonts w:ascii="Times New Roman" w:hAnsi="Times New Roman" w:cs="Times New Roman"/>
                                <w:color w:val="000000" w:themeColor="text1"/>
                              </w:rPr>
                              <w:t>уб</w:t>
                            </w:r>
                            <w:proofErr w:type="spellEnd"/>
                            <w:r w:rsidR="009A4A76" w:rsidRPr="00DC6FFA">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36" style="position:absolute;left:0;text-align:left;margin-left:12pt;margin-top:3pt;width:65.75pt;height:21.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" filled="f" stroked="f" strokeweight="2pt">
                <v:textbox>
                  <w:txbxContent>
                    <w:p w:rsidR="009A4A76" w:rsidRPr="00DC6FFA" w:rsidRDefault="002C477E" w:rsidP="00F07EAD">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м</w:t>
                      </w:r>
                      <w:r w:rsidR="009A4A76" w:rsidRPr="00DC6FFA">
                        <w:rPr>
                          <w:rFonts w:ascii="Times New Roman" w:hAnsi="Times New Roman" w:cs="Times New Roman"/>
                          <w:color w:val="000000" w:themeColor="text1"/>
                        </w:rPr>
                        <w:t>лн</w:t>
                      </w:r>
                      <w:proofErr w:type="gramStart"/>
                      <w:r w:rsidR="009A4A76" w:rsidRPr="00DC6FFA">
                        <w:rPr>
                          <w:rFonts w:ascii="Times New Roman" w:hAnsi="Times New Roman" w:cs="Times New Roman"/>
                          <w:color w:val="000000" w:themeColor="text1"/>
                        </w:rPr>
                        <w:t>.р</w:t>
                      </w:r>
                      <w:proofErr w:type="gramEnd"/>
                      <w:r w:rsidR="009A4A76" w:rsidRPr="00DC6FFA">
                        <w:rPr>
                          <w:rFonts w:ascii="Times New Roman" w:hAnsi="Times New Roman" w:cs="Times New Roman"/>
                          <w:color w:val="000000" w:themeColor="text1"/>
                        </w:rPr>
                        <w:t>уб</w:t>
                      </w:r>
                      <w:proofErr w:type="spellEnd"/>
                      <w:r w:rsidR="009A4A76" w:rsidRPr="00DC6FFA">
                        <w:rPr>
                          <w:rFonts w:ascii="Times New Roman" w:hAnsi="Times New Roman" w:cs="Times New Roman"/>
                          <w:color w:val="000000" w:themeColor="text1"/>
                        </w:rPr>
                        <w:t>.</w:t>
                      </w:r>
                    </w:p>
                  </w:txbxContent>
                </v:textbox>
              </v:rect>
            </w:pict>
          </mc:Fallback>
        </mc:AlternateContent>
      </w:r>
    </w:p>
    <w:p w:rsidR="00F07EAD" w:rsidRDefault="00276E91" w:rsidP="00F07EAD">
      <w:pPr>
        <w:pStyle w:val="ConsPlusNormal"/>
        <w:jc w:val="both"/>
        <w:rPr>
          <w:rFonts w:ascii="Times New Roman" w:eastAsia="Times New Roman" w:hAnsi="Times New Roman" w:cs="Times New Roman"/>
          <w:sz w:val="28"/>
          <w:szCs w:val="28"/>
          <w:lang w:eastAsia="ru-RU"/>
        </w:rPr>
      </w:pPr>
      <w:r>
        <w:rPr>
          <w:noProof/>
          <w:lang w:eastAsia="ru-RU"/>
        </w:rPr>
        <w:drawing>
          <wp:inline distT="0" distB="0" distL="0" distR="0" wp14:anchorId="1FF77066" wp14:editId="729FAD0D">
            <wp:extent cx="6265628" cy="3339548"/>
            <wp:effectExtent l="0" t="0" r="190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7EAD" w:rsidRPr="002D5915" w:rsidRDefault="00F07EAD" w:rsidP="00F07EAD">
      <w:pPr>
        <w:pStyle w:val="ConsPlusNormal"/>
        <w:ind w:firstLine="709"/>
        <w:jc w:val="both"/>
        <w:rPr>
          <w:rFonts w:ascii="Times New Roman" w:eastAsia="Times New Roman" w:hAnsi="Times New Roman" w:cs="Times New Roman"/>
          <w:sz w:val="28"/>
          <w:szCs w:val="28"/>
          <w:lang w:eastAsia="ru-RU"/>
        </w:rPr>
      </w:pPr>
      <w:r w:rsidRPr="002D5915">
        <w:rPr>
          <w:rFonts w:ascii="Times New Roman" w:eastAsia="Times New Roman" w:hAnsi="Times New Roman" w:cs="Times New Roman"/>
          <w:sz w:val="28"/>
          <w:szCs w:val="28"/>
          <w:lang w:eastAsia="ru-RU"/>
        </w:rPr>
        <w:t xml:space="preserve">В адресной инвестиционной программе города (далее – АИП), утвержденной решением </w:t>
      </w:r>
      <w:r>
        <w:rPr>
          <w:rFonts w:ascii="Times New Roman" w:eastAsia="Times New Roman" w:hAnsi="Times New Roman" w:cs="Times New Roman"/>
          <w:sz w:val="28"/>
          <w:szCs w:val="28"/>
          <w:lang w:eastAsia="ru-RU"/>
        </w:rPr>
        <w:t>КГСД №6-89</w:t>
      </w:r>
      <w:r w:rsidRPr="002D5915">
        <w:rPr>
          <w:rFonts w:ascii="Times New Roman" w:hAnsi="Times New Roman" w:cs="Times New Roman"/>
          <w:sz w:val="28"/>
          <w:szCs w:val="28"/>
        </w:rPr>
        <w:t xml:space="preserve"> </w:t>
      </w:r>
      <w:r w:rsidRPr="002D5915">
        <w:rPr>
          <w:rFonts w:ascii="Times New Roman" w:eastAsia="Times New Roman" w:hAnsi="Times New Roman" w:cs="Times New Roman"/>
          <w:sz w:val="28"/>
          <w:szCs w:val="28"/>
          <w:lang w:eastAsia="ru-RU"/>
        </w:rPr>
        <w:t>предусмотрено финансирование на 2015 год 77 объектов на сумму 3 195 237,5 тыс. рублей.</w:t>
      </w:r>
    </w:p>
    <w:p w:rsidR="00F07EAD" w:rsidRPr="002D5915" w:rsidRDefault="00F07EAD" w:rsidP="00F07E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D5915">
        <w:rPr>
          <w:rFonts w:ascii="Times New Roman" w:eastAsia="Times New Roman" w:hAnsi="Times New Roman" w:cs="Times New Roman"/>
          <w:sz w:val="28"/>
          <w:szCs w:val="28"/>
          <w:lang w:eastAsia="ru-RU"/>
        </w:rPr>
        <w:t>В течение отчетного периода АИП корректировалась 5 раз, в результате количество объектов выросло до 81 объекта или на 5,9%, финансирование увеличилось на 1 754</w:t>
      </w:r>
      <w:r>
        <w:rPr>
          <w:rFonts w:ascii="Times New Roman" w:eastAsia="Times New Roman" w:hAnsi="Times New Roman" w:cs="Times New Roman"/>
          <w:sz w:val="28"/>
          <w:szCs w:val="28"/>
          <w:lang w:eastAsia="ru-RU"/>
        </w:rPr>
        <w:t> 528,25 тыс. рублей или на 54,9</w:t>
      </w:r>
      <w:r w:rsidRPr="002D5915">
        <w:rPr>
          <w:rFonts w:ascii="Times New Roman" w:eastAsia="Times New Roman" w:hAnsi="Times New Roman" w:cs="Times New Roman"/>
          <w:sz w:val="28"/>
          <w:szCs w:val="28"/>
          <w:lang w:eastAsia="ru-RU"/>
        </w:rPr>
        <w:t xml:space="preserve">%. В результате </w:t>
      </w:r>
      <w:r w:rsidR="00B65DD9">
        <w:rPr>
          <w:rFonts w:ascii="Times New Roman" w:eastAsia="Times New Roman" w:hAnsi="Times New Roman" w:cs="Times New Roman"/>
          <w:sz w:val="28"/>
          <w:szCs w:val="28"/>
          <w:lang w:eastAsia="ru-RU"/>
        </w:rPr>
        <w:t xml:space="preserve">бюджетные ассигнования </w:t>
      </w:r>
      <w:r w:rsidRPr="002D5915">
        <w:rPr>
          <w:rFonts w:ascii="Times New Roman" w:eastAsia="Times New Roman" w:hAnsi="Times New Roman" w:cs="Times New Roman"/>
          <w:sz w:val="28"/>
          <w:szCs w:val="28"/>
          <w:lang w:eastAsia="ru-RU"/>
        </w:rPr>
        <w:t>в утвержденном бюдже</w:t>
      </w:r>
      <w:r>
        <w:rPr>
          <w:rFonts w:ascii="Times New Roman" w:eastAsia="Times New Roman" w:hAnsi="Times New Roman" w:cs="Times New Roman"/>
          <w:sz w:val="28"/>
          <w:szCs w:val="28"/>
          <w:lang w:eastAsia="ru-RU"/>
        </w:rPr>
        <w:t>те города в редакции от 24.11.2015</w:t>
      </w:r>
      <w:r w:rsidRPr="002D5915">
        <w:rPr>
          <w:rFonts w:ascii="Times New Roman" w:eastAsia="Times New Roman" w:hAnsi="Times New Roman" w:cs="Times New Roman"/>
          <w:sz w:val="28"/>
          <w:szCs w:val="28"/>
          <w:lang w:eastAsia="ru-RU"/>
        </w:rPr>
        <w:t xml:space="preserve"> составил</w:t>
      </w:r>
      <w:r w:rsidR="00B65DD9">
        <w:rPr>
          <w:rFonts w:ascii="Times New Roman" w:eastAsia="Times New Roman" w:hAnsi="Times New Roman" w:cs="Times New Roman"/>
          <w:sz w:val="28"/>
          <w:szCs w:val="28"/>
          <w:lang w:eastAsia="ru-RU"/>
        </w:rPr>
        <w:t>и</w:t>
      </w:r>
      <w:r w:rsidR="0049512F">
        <w:rPr>
          <w:rFonts w:ascii="Times New Roman" w:eastAsia="Times New Roman" w:hAnsi="Times New Roman" w:cs="Times New Roman"/>
          <w:sz w:val="28"/>
          <w:szCs w:val="28"/>
          <w:lang w:eastAsia="ru-RU"/>
        </w:rPr>
        <w:t xml:space="preserve"> 4 949 </w:t>
      </w:r>
      <w:r w:rsidRPr="002D5915">
        <w:rPr>
          <w:rFonts w:ascii="Times New Roman" w:eastAsia="Times New Roman" w:hAnsi="Times New Roman" w:cs="Times New Roman"/>
          <w:sz w:val="28"/>
          <w:szCs w:val="28"/>
          <w:lang w:eastAsia="ru-RU"/>
        </w:rPr>
        <w:t>765,75 тыс. рублей. В основном это связано с увеличением объема целевых субсидий и субвенций из вышестоящих бюджетов на дорожное строительство.</w:t>
      </w:r>
    </w:p>
    <w:p w:rsidR="00F07EAD" w:rsidRPr="002D5915" w:rsidRDefault="00F07EAD" w:rsidP="00276E91">
      <w:pPr>
        <w:spacing w:after="0" w:line="240" w:lineRule="auto"/>
        <w:ind w:firstLine="709"/>
        <w:jc w:val="both"/>
        <w:rPr>
          <w:rFonts w:ascii="Times New Roman" w:eastAsia="Times New Roman" w:hAnsi="Times New Roman" w:cs="Times New Roman"/>
          <w:sz w:val="28"/>
          <w:szCs w:val="28"/>
          <w:lang w:eastAsia="ru-RU"/>
        </w:rPr>
      </w:pPr>
      <w:r w:rsidRPr="002D5915">
        <w:rPr>
          <w:rFonts w:ascii="Times New Roman" w:eastAsia="Times New Roman" w:hAnsi="Times New Roman" w:cs="Times New Roman"/>
          <w:sz w:val="28"/>
          <w:szCs w:val="28"/>
          <w:lang w:eastAsia="ru-RU"/>
        </w:rPr>
        <w:lastRenderedPageBreak/>
        <w:t xml:space="preserve">В конце 2015 года департамент финансов </w:t>
      </w:r>
      <w:r w:rsidR="00276E91">
        <w:rPr>
          <w:rFonts w:ascii="Times New Roman" w:eastAsia="Times New Roman" w:hAnsi="Times New Roman" w:cs="Times New Roman"/>
          <w:sz w:val="28"/>
          <w:szCs w:val="28"/>
          <w:lang w:eastAsia="ru-RU"/>
        </w:rPr>
        <w:t xml:space="preserve">администрации города </w:t>
      </w:r>
      <w:r w:rsidRPr="002D5915">
        <w:rPr>
          <w:rFonts w:ascii="Times New Roman" w:eastAsia="Times New Roman" w:hAnsi="Times New Roman" w:cs="Times New Roman"/>
          <w:sz w:val="28"/>
          <w:szCs w:val="28"/>
          <w:lang w:eastAsia="ru-RU"/>
        </w:rPr>
        <w:t>в соответствии со ст</w:t>
      </w:r>
      <w:r w:rsidR="00383157">
        <w:rPr>
          <w:rFonts w:ascii="Times New Roman" w:eastAsia="Times New Roman" w:hAnsi="Times New Roman" w:cs="Times New Roman"/>
          <w:sz w:val="28"/>
          <w:szCs w:val="28"/>
          <w:lang w:eastAsia="ru-RU"/>
        </w:rPr>
        <w:t>.</w:t>
      </w:r>
      <w:r w:rsidRPr="002D5915">
        <w:rPr>
          <w:rFonts w:ascii="Times New Roman" w:eastAsia="Times New Roman" w:hAnsi="Times New Roman" w:cs="Times New Roman"/>
          <w:sz w:val="28"/>
          <w:szCs w:val="28"/>
          <w:lang w:eastAsia="ru-RU"/>
        </w:rPr>
        <w:t xml:space="preserve"> 217 Бюджетного кодекса РФ и решением КГСД №6-89 увеличил бюджетные назначения по АИП на 6 199,50 тыс. рублей или на 0,1%.</w:t>
      </w:r>
      <w:r w:rsidR="00276E91">
        <w:rPr>
          <w:rFonts w:ascii="Times New Roman" w:eastAsia="Times New Roman" w:hAnsi="Times New Roman" w:cs="Times New Roman"/>
          <w:sz w:val="28"/>
          <w:szCs w:val="28"/>
          <w:lang w:eastAsia="ru-RU"/>
        </w:rPr>
        <w:t xml:space="preserve"> </w:t>
      </w:r>
      <w:r w:rsidRPr="002D5915">
        <w:rPr>
          <w:rFonts w:ascii="Times New Roman" w:eastAsia="Times New Roman" w:hAnsi="Times New Roman" w:cs="Times New Roman"/>
          <w:sz w:val="28"/>
          <w:szCs w:val="28"/>
          <w:lang w:eastAsia="ru-RU"/>
        </w:rPr>
        <w:t xml:space="preserve">В итоге уточненный план бюджетных назначений составил 4 955 965,25 тыс. рублей. </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По состоянию на 31.12.2015 кассовые расходы составили 4 608 466,</w:t>
      </w:r>
      <w:r>
        <w:rPr>
          <w:rFonts w:ascii="Times New Roman" w:hAnsi="Times New Roman" w:cs="Times New Roman"/>
          <w:sz w:val="28"/>
          <w:szCs w:val="28"/>
        </w:rPr>
        <w:t>66</w:t>
      </w:r>
      <w:r w:rsidRPr="002D5915">
        <w:rPr>
          <w:rFonts w:ascii="Times New Roman" w:hAnsi="Times New Roman" w:cs="Times New Roman"/>
          <w:sz w:val="28"/>
          <w:szCs w:val="28"/>
        </w:rPr>
        <w:t xml:space="preserve"> тыс. рублей или 93,0% от годовых бюджетных назначений. Исполнение по отраслям  к </w:t>
      </w:r>
      <w:r w:rsidR="00276E91">
        <w:rPr>
          <w:rFonts w:ascii="Times New Roman" w:hAnsi="Times New Roman" w:cs="Times New Roman"/>
          <w:sz w:val="28"/>
          <w:szCs w:val="28"/>
        </w:rPr>
        <w:t>уточненным бюджетным назначениям</w:t>
      </w:r>
      <w:r w:rsidRPr="002D5915">
        <w:rPr>
          <w:rFonts w:ascii="Times New Roman" w:hAnsi="Times New Roman" w:cs="Times New Roman"/>
          <w:sz w:val="28"/>
          <w:szCs w:val="28"/>
        </w:rPr>
        <w:t xml:space="preserve"> составило:</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xml:space="preserve">- социальная сфера </w:t>
      </w:r>
      <w:r>
        <w:rPr>
          <w:rFonts w:ascii="Times New Roman" w:hAnsi="Times New Roman" w:cs="Times New Roman"/>
          <w:sz w:val="28"/>
          <w:szCs w:val="28"/>
        </w:rPr>
        <w:t>1 554 812,73</w:t>
      </w:r>
      <w:r w:rsidRPr="002D5915">
        <w:rPr>
          <w:rFonts w:ascii="Times New Roman" w:hAnsi="Times New Roman" w:cs="Times New Roman"/>
          <w:sz w:val="28"/>
          <w:szCs w:val="28"/>
        </w:rPr>
        <w:t xml:space="preserve"> тыс. рублей или 95,0%;</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xml:space="preserve">- жилищно-коммунальное хозяйство </w:t>
      </w:r>
      <w:r>
        <w:rPr>
          <w:rFonts w:ascii="Times New Roman" w:hAnsi="Times New Roman" w:cs="Times New Roman"/>
          <w:sz w:val="28"/>
          <w:szCs w:val="28"/>
        </w:rPr>
        <w:t>1 844 778,39</w:t>
      </w:r>
      <w:r w:rsidRPr="002D5915">
        <w:rPr>
          <w:rFonts w:ascii="Times New Roman" w:hAnsi="Times New Roman" w:cs="Times New Roman"/>
          <w:sz w:val="28"/>
          <w:szCs w:val="28"/>
        </w:rPr>
        <w:t xml:space="preserve"> </w:t>
      </w:r>
      <w:r>
        <w:rPr>
          <w:rFonts w:ascii="Times New Roman" w:hAnsi="Times New Roman" w:cs="Times New Roman"/>
          <w:sz w:val="28"/>
          <w:szCs w:val="28"/>
        </w:rPr>
        <w:t>тыс</w:t>
      </w:r>
      <w:r w:rsidRPr="002D5915">
        <w:rPr>
          <w:rFonts w:ascii="Times New Roman" w:hAnsi="Times New Roman" w:cs="Times New Roman"/>
          <w:sz w:val="28"/>
          <w:szCs w:val="28"/>
        </w:rPr>
        <w:t>. рублей или 87,9%;</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дорожное хозяйство 1 208 875,5</w:t>
      </w:r>
      <w:r>
        <w:rPr>
          <w:rFonts w:ascii="Times New Roman" w:hAnsi="Times New Roman" w:cs="Times New Roman"/>
          <w:sz w:val="28"/>
          <w:szCs w:val="28"/>
        </w:rPr>
        <w:t>4</w:t>
      </w:r>
      <w:r w:rsidRPr="002D5915">
        <w:rPr>
          <w:rFonts w:ascii="Times New Roman" w:hAnsi="Times New Roman" w:cs="Times New Roman"/>
          <w:sz w:val="28"/>
          <w:szCs w:val="28"/>
        </w:rPr>
        <w:t xml:space="preserve"> тыс. рублей или 99,0%.</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По 81 объектам АИП  бюджетные ассигнования освоены:</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w:t>
      </w:r>
      <w:r>
        <w:rPr>
          <w:rFonts w:ascii="Times New Roman" w:hAnsi="Times New Roman" w:cs="Times New Roman"/>
          <w:sz w:val="28"/>
          <w:szCs w:val="28"/>
        </w:rPr>
        <w:t> в полном объеме - по 18-ти</w:t>
      </w:r>
      <w:r w:rsidRPr="002D5915">
        <w:rPr>
          <w:rFonts w:ascii="Times New Roman" w:hAnsi="Times New Roman" w:cs="Times New Roman"/>
          <w:sz w:val="28"/>
          <w:szCs w:val="28"/>
        </w:rPr>
        <w:t xml:space="preserve"> объект</w:t>
      </w:r>
      <w:r>
        <w:rPr>
          <w:rFonts w:ascii="Times New Roman" w:hAnsi="Times New Roman" w:cs="Times New Roman"/>
          <w:sz w:val="28"/>
          <w:szCs w:val="28"/>
        </w:rPr>
        <w:t>ам</w:t>
      </w:r>
      <w:r w:rsidRPr="002D5915">
        <w:rPr>
          <w:rFonts w:ascii="Times New Roman" w:hAnsi="Times New Roman" w:cs="Times New Roman"/>
          <w:sz w:val="28"/>
          <w:szCs w:val="28"/>
        </w:rPr>
        <w:t xml:space="preserve"> на общую сумму 1</w:t>
      </w:r>
      <w:r>
        <w:rPr>
          <w:rFonts w:ascii="Times New Roman" w:hAnsi="Times New Roman" w:cs="Times New Roman"/>
          <w:sz w:val="28"/>
          <w:szCs w:val="28"/>
        </w:rPr>
        <w:t> 066 635,61</w:t>
      </w:r>
      <w:r w:rsidRPr="002D5915">
        <w:rPr>
          <w:rFonts w:ascii="Times New Roman" w:hAnsi="Times New Roman" w:cs="Times New Roman"/>
          <w:sz w:val="28"/>
          <w:szCs w:val="28"/>
        </w:rPr>
        <w:t xml:space="preserve"> тыс. рублей;</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w:t>
      </w:r>
      <w:r>
        <w:rPr>
          <w:rFonts w:ascii="Times New Roman" w:hAnsi="Times New Roman" w:cs="Times New Roman"/>
          <w:sz w:val="28"/>
          <w:szCs w:val="28"/>
        </w:rPr>
        <w:t> </w:t>
      </w:r>
      <w:r w:rsidRPr="002D5915">
        <w:rPr>
          <w:rFonts w:ascii="Times New Roman" w:hAnsi="Times New Roman" w:cs="Times New Roman"/>
          <w:sz w:val="28"/>
          <w:szCs w:val="28"/>
        </w:rPr>
        <w:t>от 70,0% до 99,9% - по 34</w:t>
      </w:r>
      <w:r>
        <w:rPr>
          <w:rFonts w:ascii="Times New Roman" w:hAnsi="Times New Roman" w:cs="Times New Roman"/>
          <w:sz w:val="28"/>
          <w:szCs w:val="28"/>
        </w:rPr>
        <w:t>-м</w:t>
      </w:r>
      <w:r w:rsidRPr="002D5915">
        <w:rPr>
          <w:rFonts w:ascii="Times New Roman" w:hAnsi="Times New Roman" w:cs="Times New Roman"/>
          <w:sz w:val="28"/>
          <w:szCs w:val="28"/>
        </w:rPr>
        <w:t xml:space="preserve"> объектам на общую сумму </w:t>
      </w:r>
      <w:r w:rsidR="00AA3660">
        <w:rPr>
          <w:rFonts w:ascii="Times New Roman" w:hAnsi="Times New Roman" w:cs="Times New Roman"/>
          <w:sz w:val="28"/>
          <w:szCs w:val="28"/>
        </w:rPr>
        <w:t>3 494 575,86</w:t>
      </w:r>
      <w:r w:rsidRPr="002D5915">
        <w:rPr>
          <w:rFonts w:ascii="Times New Roman" w:hAnsi="Times New Roman" w:cs="Times New Roman"/>
          <w:sz w:val="28"/>
          <w:szCs w:val="28"/>
        </w:rPr>
        <w:t xml:space="preserve"> тыс. рублей;</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w:t>
      </w:r>
      <w:r>
        <w:rPr>
          <w:rFonts w:ascii="Times New Roman" w:hAnsi="Times New Roman" w:cs="Times New Roman"/>
          <w:sz w:val="28"/>
          <w:szCs w:val="28"/>
        </w:rPr>
        <w:t> </w:t>
      </w:r>
      <w:r w:rsidRPr="002D5915">
        <w:rPr>
          <w:rFonts w:ascii="Times New Roman" w:hAnsi="Times New Roman" w:cs="Times New Roman"/>
          <w:sz w:val="28"/>
          <w:szCs w:val="28"/>
        </w:rPr>
        <w:t xml:space="preserve">от 40,0% до 70% - по </w:t>
      </w:r>
      <w:r>
        <w:rPr>
          <w:rFonts w:ascii="Times New Roman" w:hAnsi="Times New Roman" w:cs="Times New Roman"/>
          <w:sz w:val="28"/>
          <w:szCs w:val="28"/>
        </w:rPr>
        <w:t>8-ми</w:t>
      </w:r>
      <w:r w:rsidRPr="002D5915">
        <w:rPr>
          <w:rFonts w:ascii="Times New Roman" w:hAnsi="Times New Roman" w:cs="Times New Roman"/>
          <w:sz w:val="28"/>
          <w:szCs w:val="28"/>
        </w:rPr>
        <w:t xml:space="preserve"> объектам на общую сумму </w:t>
      </w:r>
      <w:r>
        <w:rPr>
          <w:rFonts w:ascii="Times New Roman" w:hAnsi="Times New Roman" w:cs="Times New Roman"/>
          <w:sz w:val="28"/>
          <w:szCs w:val="28"/>
        </w:rPr>
        <w:t>36 287,59</w:t>
      </w:r>
      <w:r w:rsidRPr="002D5915">
        <w:rPr>
          <w:rFonts w:ascii="Times New Roman" w:hAnsi="Times New Roman" w:cs="Times New Roman"/>
          <w:sz w:val="28"/>
          <w:szCs w:val="28"/>
        </w:rPr>
        <w:t xml:space="preserve"> тыс. рублей;</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w:t>
      </w:r>
      <w:r>
        <w:rPr>
          <w:rFonts w:ascii="Times New Roman" w:hAnsi="Times New Roman" w:cs="Times New Roman"/>
          <w:sz w:val="28"/>
          <w:szCs w:val="28"/>
        </w:rPr>
        <w:t> от 0,1% до 4</w:t>
      </w:r>
      <w:r w:rsidRPr="002D5915">
        <w:rPr>
          <w:rFonts w:ascii="Times New Roman" w:hAnsi="Times New Roman" w:cs="Times New Roman"/>
          <w:sz w:val="28"/>
          <w:szCs w:val="28"/>
        </w:rPr>
        <w:t>0,0% - по 9</w:t>
      </w:r>
      <w:r>
        <w:rPr>
          <w:rFonts w:ascii="Times New Roman" w:hAnsi="Times New Roman" w:cs="Times New Roman"/>
          <w:sz w:val="28"/>
          <w:szCs w:val="28"/>
        </w:rPr>
        <w:t>-ти</w:t>
      </w:r>
      <w:r w:rsidRPr="002D5915">
        <w:rPr>
          <w:rFonts w:ascii="Times New Roman" w:hAnsi="Times New Roman" w:cs="Times New Roman"/>
          <w:sz w:val="28"/>
          <w:szCs w:val="28"/>
        </w:rPr>
        <w:t xml:space="preserve"> объектам на общую сумму 10 967,60 тыс. рублей;</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w:t>
      </w:r>
      <w:r>
        <w:rPr>
          <w:rFonts w:ascii="Times New Roman" w:hAnsi="Times New Roman" w:cs="Times New Roman"/>
          <w:sz w:val="28"/>
          <w:szCs w:val="28"/>
        </w:rPr>
        <w:t> </w:t>
      </w:r>
      <w:r w:rsidRPr="002D5915">
        <w:rPr>
          <w:rFonts w:ascii="Times New Roman" w:hAnsi="Times New Roman" w:cs="Times New Roman"/>
          <w:sz w:val="28"/>
          <w:szCs w:val="28"/>
        </w:rPr>
        <w:t xml:space="preserve">полностью не </w:t>
      </w:r>
      <w:proofErr w:type="gramStart"/>
      <w:r w:rsidRPr="002D5915">
        <w:rPr>
          <w:rFonts w:ascii="Times New Roman" w:hAnsi="Times New Roman" w:cs="Times New Roman"/>
          <w:sz w:val="28"/>
          <w:szCs w:val="28"/>
        </w:rPr>
        <w:t>освоены</w:t>
      </w:r>
      <w:proofErr w:type="gramEnd"/>
      <w:r w:rsidRPr="002D5915">
        <w:rPr>
          <w:rFonts w:ascii="Times New Roman" w:hAnsi="Times New Roman" w:cs="Times New Roman"/>
          <w:sz w:val="28"/>
          <w:szCs w:val="28"/>
        </w:rPr>
        <w:t xml:space="preserve"> - по 12 объектам.</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Основными причинами не</w:t>
      </w:r>
      <w:r>
        <w:rPr>
          <w:rFonts w:ascii="Times New Roman" w:hAnsi="Times New Roman" w:cs="Times New Roman"/>
          <w:sz w:val="28"/>
          <w:szCs w:val="28"/>
        </w:rPr>
        <w:t xml:space="preserve"> </w:t>
      </w:r>
      <w:r w:rsidRPr="002D5915">
        <w:rPr>
          <w:rFonts w:ascii="Times New Roman" w:hAnsi="Times New Roman" w:cs="Times New Roman"/>
          <w:sz w:val="28"/>
          <w:szCs w:val="28"/>
        </w:rPr>
        <w:t>освоения бюджетных средств, как и в прошлом году</w:t>
      </w:r>
      <w:r w:rsidR="00383157">
        <w:rPr>
          <w:rFonts w:ascii="Times New Roman" w:hAnsi="Times New Roman" w:cs="Times New Roman"/>
          <w:sz w:val="28"/>
          <w:szCs w:val="28"/>
        </w:rPr>
        <w:t>,</w:t>
      </w:r>
      <w:r w:rsidRPr="002D5915">
        <w:rPr>
          <w:rFonts w:ascii="Times New Roman" w:hAnsi="Times New Roman" w:cs="Times New Roman"/>
          <w:sz w:val="28"/>
          <w:szCs w:val="28"/>
        </w:rPr>
        <w:t xml:space="preserve"> остаются:</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расторжение муниципальных контрактов из-за ненадлежащего исполнения своих обязательств подрядчиками;</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экономия по  результатам торгов;</w:t>
      </w:r>
    </w:p>
    <w:p w:rsidR="00F07EAD" w:rsidRPr="002D5915" w:rsidRDefault="00F07EAD" w:rsidP="00276E91">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уточнение стоимости расходов и оборудования (в том числе расходы по вводу);</w:t>
      </w:r>
    </w:p>
    <w:p w:rsidR="00F07EAD" w:rsidRPr="002D5915" w:rsidRDefault="00F07EAD" w:rsidP="00F07EAD">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нарушение подрядчиками сроков исполнения муниципальных контрактов;</w:t>
      </w:r>
    </w:p>
    <w:p w:rsidR="00F07EAD" w:rsidRDefault="00F07EAD" w:rsidP="00F07EAD">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уточнение объемов и видов работ в рамках муниципальных контрактов.</w:t>
      </w:r>
    </w:p>
    <w:p w:rsidR="00AA2EB6" w:rsidRPr="002D5915" w:rsidRDefault="00AA2EB6" w:rsidP="00AA2E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согласно сведениям, представленным департаментом социально-экономического развития</w:t>
      </w:r>
      <w:r w:rsidR="00276E91">
        <w:rPr>
          <w:rFonts w:ascii="Times New Roman" w:hAnsi="Times New Roman" w:cs="Times New Roman"/>
          <w:sz w:val="28"/>
          <w:szCs w:val="28"/>
        </w:rPr>
        <w:t xml:space="preserve"> администрации города</w:t>
      </w:r>
      <w:r w:rsidR="00AE0624">
        <w:rPr>
          <w:rFonts w:ascii="Times New Roman" w:hAnsi="Times New Roman" w:cs="Times New Roman"/>
          <w:sz w:val="28"/>
          <w:szCs w:val="28"/>
        </w:rPr>
        <w:t>,</w:t>
      </w:r>
      <w:r>
        <w:rPr>
          <w:rFonts w:ascii="Times New Roman" w:hAnsi="Times New Roman" w:cs="Times New Roman"/>
          <w:sz w:val="28"/>
          <w:szCs w:val="28"/>
        </w:rPr>
        <w:t xml:space="preserve"> 7 детских садов, включенных в АИП на 2016-2018 годы, введены в эксплуатацию в 2015 году. Согласно пояснительной записке к проекту бюджета города на 2016 год и плановый период 2017-2018 годов в АИП </w:t>
      </w:r>
      <w:r w:rsidR="005918CD">
        <w:rPr>
          <w:rFonts w:ascii="Times New Roman" w:hAnsi="Times New Roman" w:cs="Times New Roman"/>
          <w:sz w:val="28"/>
          <w:szCs w:val="28"/>
        </w:rPr>
        <w:t xml:space="preserve">на 2016 год </w:t>
      </w:r>
      <w:r>
        <w:rPr>
          <w:rFonts w:ascii="Times New Roman" w:hAnsi="Times New Roman" w:cs="Times New Roman"/>
          <w:sz w:val="28"/>
          <w:szCs w:val="28"/>
        </w:rPr>
        <w:t xml:space="preserve">предусмотрены средства на </w:t>
      </w:r>
      <w:r w:rsidRPr="00AA2EB6">
        <w:rPr>
          <w:rFonts w:ascii="Times New Roman" w:hAnsi="Times New Roman" w:cs="Times New Roman"/>
          <w:sz w:val="28"/>
          <w:szCs w:val="28"/>
        </w:rPr>
        <w:t>оплат</w:t>
      </w:r>
      <w:r>
        <w:rPr>
          <w:rFonts w:ascii="Times New Roman" w:hAnsi="Times New Roman" w:cs="Times New Roman"/>
          <w:sz w:val="28"/>
          <w:szCs w:val="28"/>
        </w:rPr>
        <w:t>у</w:t>
      </w:r>
      <w:r w:rsidRPr="00AA2EB6">
        <w:rPr>
          <w:rFonts w:ascii="Times New Roman" w:hAnsi="Times New Roman" w:cs="Times New Roman"/>
          <w:sz w:val="28"/>
          <w:szCs w:val="28"/>
        </w:rPr>
        <w:t xml:space="preserve"> выполненны</w:t>
      </w:r>
      <w:r>
        <w:rPr>
          <w:rFonts w:ascii="Times New Roman" w:hAnsi="Times New Roman" w:cs="Times New Roman"/>
          <w:sz w:val="28"/>
          <w:szCs w:val="28"/>
        </w:rPr>
        <w:t>х</w:t>
      </w:r>
      <w:r w:rsidRPr="00AA2EB6">
        <w:rPr>
          <w:rFonts w:ascii="Times New Roman" w:hAnsi="Times New Roman" w:cs="Times New Roman"/>
          <w:sz w:val="28"/>
          <w:szCs w:val="28"/>
        </w:rPr>
        <w:t xml:space="preserve"> работ по </w:t>
      </w:r>
      <w:r>
        <w:rPr>
          <w:rFonts w:ascii="Times New Roman" w:hAnsi="Times New Roman" w:cs="Times New Roman"/>
          <w:sz w:val="28"/>
          <w:szCs w:val="28"/>
        </w:rPr>
        <w:t xml:space="preserve">этим </w:t>
      </w:r>
      <w:r w:rsidR="00EE275B">
        <w:rPr>
          <w:rFonts w:ascii="Times New Roman" w:hAnsi="Times New Roman" w:cs="Times New Roman"/>
          <w:sz w:val="28"/>
          <w:szCs w:val="28"/>
        </w:rPr>
        <w:t xml:space="preserve">введенным в </w:t>
      </w:r>
      <w:r w:rsidRPr="00AA2EB6">
        <w:rPr>
          <w:rFonts w:ascii="Times New Roman" w:hAnsi="Times New Roman" w:cs="Times New Roman"/>
          <w:sz w:val="28"/>
          <w:szCs w:val="28"/>
        </w:rPr>
        <w:t xml:space="preserve"> </w:t>
      </w:r>
      <w:r w:rsidR="00EE275B" w:rsidRPr="00AA2EB6">
        <w:rPr>
          <w:rFonts w:ascii="Times New Roman" w:hAnsi="Times New Roman" w:cs="Times New Roman"/>
          <w:sz w:val="28"/>
          <w:szCs w:val="28"/>
        </w:rPr>
        <w:t>2015 году</w:t>
      </w:r>
      <w:r w:rsidR="00EE275B">
        <w:rPr>
          <w:rFonts w:ascii="Times New Roman" w:hAnsi="Times New Roman" w:cs="Times New Roman"/>
          <w:sz w:val="28"/>
          <w:szCs w:val="28"/>
        </w:rPr>
        <w:t xml:space="preserve"> </w:t>
      </w:r>
      <w:r>
        <w:rPr>
          <w:rFonts w:ascii="Times New Roman" w:hAnsi="Times New Roman" w:cs="Times New Roman"/>
          <w:sz w:val="28"/>
          <w:szCs w:val="28"/>
        </w:rPr>
        <w:t xml:space="preserve">объектам. </w:t>
      </w:r>
    </w:p>
    <w:p w:rsidR="00F07EAD" w:rsidRDefault="00F07EAD" w:rsidP="00F07EAD">
      <w:pPr>
        <w:spacing w:after="0" w:line="240" w:lineRule="auto"/>
        <w:ind w:firstLine="709"/>
        <w:jc w:val="both"/>
        <w:rPr>
          <w:rFonts w:ascii="Times New Roman" w:hAnsi="Times New Roman" w:cs="Times New Roman"/>
          <w:sz w:val="28"/>
          <w:szCs w:val="28"/>
        </w:rPr>
      </w:pPr>
      <w:r w:rsidRPr="002D5915">
        <w:rPr>
          <w:rFonts w:ascii="Times New Roman" w:hAnsi="Times New Roman" w:cs="Times New Roman"/>
          <w:sz w:val="28"/>
          <w:szCs w:val="28"/>
        </w:rPr>
        <w:t xml:space="preserve">По сравнению с 2014 годом освоено  средств больше на 1 340 894,74 тыс. рублей или на 41%. </w:t>
      </w:r>
    </w:p>
    <w:p w:rsidR="005D6AD6" w:rsidRDefault="005D6AD6" w:rsidP="00F07EAD">
      <w:pPr>
        <w:spacing w:after="0" w:line="240" w:lineRule="auto"/>
        <w:ind w:firstLine="709"/>
        <w:jc w:val="both"/>
        <w:rPr>
          <w:rFonts w:ascii="Times New Roman" w:hAnsi="Times New Roman" w:cs="Times New Roman"/>
          <w:sz w:val="28"/>
          <w:szCs w:val="28"/>
        </w:rPr>
      </w:pPr>
    </w:p>
    <w:p w:rsidR="005D6AD6" w:rsidRDefault="005D6AD6" w:rsidP="00F07EAD">
      <w:pPr>
        <w:spacing w:after="0" w:line="240" w:lineRule="auto"/>
        <w:ind w:firstLine="709"/>
        <w:jc w:val="both"/>
        <w:rPr>
          <w:rFonts w:ascii="Times New Roman" w:hAnsi="Times New Roman" w:cs="Times New Roman"/>
          <w:sz w:val="28"/>
          <w:szCs w:val="28"/>
        </w:rPr>
      </w:pPr>
    </w:p>
    <w:p w:rsidR="005D6AD6" w:rsidRDefault="005D6AD6" w:rsidP="00F07EAD">
      <w:pPr>
        <w:spacing w:after="0" w:line="240" w:lineRule="auto"/>
        <w:ind w:firstLine="709"/>
        <w:jc w:val="both"/>
        <w:rPr>
          <w:rFonts w:ascii="Times New Roman" w:hAnsi="Times New Roman" w:cs="Times New Roman"/>
          <w:sz w:val="28"/>
          <w:szCs w:val="28"/>
        </w:rPr>
      </w:pPr>
    </w:p>
    <w:p w:rsidR="008B44D6" w:rsidRPr="002D5915" w:rsidRDefault="008B44D6" w:rsidP="00F07EAD">
      <w:pPr>
        <w:spacing w:after="0" w:line="240" w:lineRule="auto"/>
        <w:ind w:firstLine="709"/>
        <w:jc w:val="both"/>
        <w:rPr>
          <w:rFonts w:ascii="Times New Roman" w:hAnsi="Times New Roman" w:cs="Times New Roman"/>
          <w:sz w:val="28"/>
          <w:szCs w:val="28"/>
        </w:rPr>
      </w:pPr>
    </w:p>
    <w:p w:rsidR="00F07EAD" w:rsidRPr="00FB3D8D" w:rsidRDefault="00F07EAD" w:rsidP="00F07EAD">
      <w:pPr>
        <w:pStyle w:val="1"/>
        <w:ind w:left="0" w:right="0" w:firstLine="0"/>
        <w:rPr>
          <w:sz w:val="32"/>
          <w:szCs w:val="32"/>
        </w:rPr>
      </w:pPr>
      <w:bookmarkStart w:id="47" w:name="_Toc449706749"/>
      <w:r w:rsidRPr="00FB3D8D">
        <w:rPr>
          <w:sz w:val="32"/>
          <w:szCs w:val="32"/>
        </w:rPr>
        <w:lastRenderedPageBreak/>
        <w:t>VI. Реализация задач, поставленных Указами Президента Российской Федерации</w:t>
      </w:r>
      <w:bookmarkEnd w:id="47"/>
    </w:p>
    <w:p w:rsidR="00F07EAD" w:rsidRDefault="00F07EAD" w:rsidP="00F07EAD">
      <w:pPr>
        <w:spacing w:after="0" w:line="240" w:lineRule="auto"/>
        <w:ind w:firstLine="709"/>
        <w:contextualSpacing/>
        <w:jc w:val="both"/>
        <w:rPr>
          <w:rFonts w:ascii="Times New Roman" w:hAnsi="Times New Roman" w:cs="Times New Roman"/>
          <w:sz w:val="28"/>
          <w:szCs w:val="28"/>
        </w:rPr>
      </w:pPr>
    </w:p>
    <w:p w:rsidR="00F07EAD" w:rsidRPr="00D9183F" w:rsidRDefault="00F07EAD" w:rsidP="00F07EAD">
      <w:pPr>
        <w:spacing w:after="0" w:line="240" w:lineRule="auto"/>
        <w:ind w:firstLine="709"/>
        <w:contextualSpacing/>
        <w:jc w:val="both"/>
        <w:rPr>
          <w:rFonts w:ascii="Times New Roman" w:hAnsi="Times New Roman" w:cs="Times New Roman"/>
          <w:sz w:val="28"/>
          <w:szCs w:val="28"/>
        </w:rPr>
      </w:pPr>
      <w:proofErr w:type="gramStart"/>
      <w:r w:rsidRPr="00D9183F">
        <w:rPr>
          <w:rFonts w:ascii="Times New Roman" w:hAnsi="Times New Roman" w:cs="Times New Roman"/>
          <w:sz w:val="28"/>
          <w:szCs w:val="28"/>
        </w:rPr>
        <w:t>Приоритетом расходован</w:t>
      </w:r>
      <w:r>
        <w:rPr>
          <w:rFonts w:ascii="Times New Roman" w:hAnsi="Times New Roman" w:cs="Times New Roman"/>
          <w:sz w:val="28"/>
          <w:szCs w:val="28"/>
        </w:rPr>
        <w:t>ия средств бюджета города в 2015</w:t>
      </w:r>
      <w:r w:rsidRPr="00D9183F">
        <w:rPr>
          <w:rFonts w:ascii="Times New Roman" w:hAnsi="Times New Roman" w:cs="Times New Roman"/>
          <w:sz w:val="28"/>
          <w:szCs w:val="28"/>
        </w:rPr>
        <w:t xml:space="preserve"> году по </w:t>
      </w:r>
      <w:r>
        <w:rPr>
          <w:rFonts w:ascii="Times New Roman" w:hAnsi="Times New Roman" w:cs="Times New Roman"/>
          <w:sz w:val="28"/>
          <w:szCs w:val="28"/>
        </w:rPr>
        <w:t xml:space="preserve">- </w:t>
      </w:r>
      <w:r w:rsidRPr="00D9183F">
        <w:rPr>
          <w:rFonts w:ascii="Times New Roman" w:hAnsi="Times New Roman" w:cs="Times New Roman"/>
          <w:sz w:val="28"/>
          <w:szCs w:val="28"/>
        </w:rPr>
        <w:t>прежнему осталось обеспечение реализации задач, поставленных Указами Президента Российской Федерации в мае 2012 года:</w:t>
      </w:r>
      <w:proofErr w:type="gramEnd"/>
    </w:p>
    <w:p w:rsidR="00F07EAD" w:rsidRPr="00D9183F" w:rsidRDefault="00F07EAD" w:rsidP="00F07EAD">
      <w:pPr>
        <w:pStyle w:val="a4"/>
        <w:numPr>
          <w:ilvl w:val="0"/>
          <w:numId w:val="2"/>
        </w:numPr>
        <w:spacing w:after="0" w:line="240" w:lineRule="auto"/>
        <w:ind w:left="0" w:firstLine="709"/>
        <w:jc w:val="both"/>
        <w:rPr>
          <w:rFonts w:ascii="Times New Roman" w:hAnsi="Times New Roman" w:cs="Times New Roman"/>
          <w:sz w:val="28"/>
          <w:szCs w:val="28"/>
        </w:rPr>
      </w:pPr>
      <w:r w:rsidRPr="00D9183F">
        <w:rPr>
          <w:rFonts w:ascii="Times New Roman" w:hAnsi="Times New Roman" w:cs="Times New Roman"/>
          <w:sz w:val="28"/>
          <w:szCs w:val="28"/>
        </w:rPr>
        <w:t>создание дополнительных мест в детских садах;</w:t>
      </w:r>
    </w:p>
    <w:p w:rsidR="00F07EAD" w:rsidRPr="00D9183F" w:rsidRDefault="00F07EAD" w:rsidP="00F07EAD">
      <w:pPr>
        <w:pStyle w:val="a4"/>
        <w:numPr>
          <w:ilvl w:val="0"/>
          <w:numId w:val="2"/>
        </w:numPr>
        <w:spacing w:after="0" w:line="240" w:lineRule="auto"/>
        <w:ind w:left="0" w:firstLine="709"/>
        <w:jc w:val="both"/>
        <w:rPr>
          <w:rFonts w:ascii="Times New Roman" w:hAnsi="Times New Roman" w:cs="Times New Roman"/>
          <w:sz w:val="28"/>
          <w:szCs w:val="28"/>
        </w:rPr>
      </w:pPr>
      <w:r w:rsidRPr="00D9183F">
        <w:rPr>
          <w:rFonts w:ascii="Times New Roman" w:hAnsi="Times New Roman" w:cs="Times New Roman"/>
          <w:sz w:val="28"/>
          <w:szCs w:val="28"/>
        </w:rPr>
        <w:t>достижение средней заработной платы отдельных категорий работников социальной сферы до целевого значения, установленного по отраслям;</w:t>
      </w:r>
    </w:p>
    <w:p w:rsidR="00F07EAD" w:rsidRPr="00D9183F" w:rsidRDefault="00F07EAD" w:rsidP="00F07EAD">
      <w:pPr>
        <w:pStyle w:val="a4"/>
        <w:numPr>
          <w:ilvl w:val="0"/>
          <w:numId w:val="2"/>
        </w:numPr>
        <w:spacing w:after="0" w:line="240" w:lineRule="auto"/>
        <w:ind w:left="0" w:firstLine="709"/>
        <w:jc w:val="both"/>
        <w:rPr>
          <w:rFonts w:ascii="Times New Roman" w:hAnsi="Times New Roman" w:cs="Times New Roman"/>
          <w:sz w:val="28"/>
          <w:szCs w:val="28"/>
        </w:rPr>
      </w:pPr>
      <w:r w:rsidRPr="00D9183F">
        <w:rPr>
          <w:rFonts w:ascii="Times New Roman" w:hAnsi="Times New Roman" w:cs="Times New Roman"/>
          <w:sz w:val="28"/>
          <w:szCs w:val="28"/>
        </w:rPr>
        <w:t>обеспечение граждан доступным жильем и ликвидация аварийного жилищного фонда.</w:t>
      </w:r>
    </w:p>
    <w:p w:rsidR="00F07EAD" w:rsidRPr="00D9183F" w:rsidRDefault="00F07EAD" w:rsidP="00F07EAD">
      <w:pPr>
        <w:spacing w:after="0" w:line="240" w:lineRule="auto"/>
        <w:ind w:firstLine="709"/>
        <w:jc w:val="both"/>
        <w:rPr>
          <w:rFonts w:ascii="Times New Roman" w:hAnsi="Times New Roman" w:cs="Times New Roman"/>
          <w:sz w:val="28"/>
          <w:szCs w:val="28"/>
        </w:rPr>
      </w:pPr>
      <w:r w:rsidRPr="00D9183F">
        <w:rPr>
          <w:rFonts w:ascii="Times New Roman" w:hAnsi="Times New Roman" w:cs="Times New Roman"/>
          <w:sz w:val="28"/>
          <w:szCs w:val="28"/>
        </w:rPr>
        <w:t>Проведенные мероприятия в целях исполнения Указов позволили достигнуть следующих результатов:</w:t>
      </w:r>
    </w:p>
    <w:p w:rsidR="00F07EAD" w:rsidRPr="00F418E0" w:rsidRDefault="00F07EAD" w:rsidP="00F07EAD">
      <w:pPr>
        <w:spacing w:after="0" w:line="240" w:lineRule="auto"/>
        <w:ind w:firstLine="709"/>
        <w:jc w:val="right"/>
        <w:rPr>
          <w:rFonts w:ascii="Times New Roman" w:hAnsi="Times New Roman" w:cs="Times New Roman"/>
          <w:sz w:val="24"/>
          <w:szCs w:val="24"/>
        </w:rPr>
      </w:pPr>
      <w:r w:rsidRPr="00F418E0">
        <w:rPr>
          <w:rFonts w:ascii="Times New Roman" w:hAnsi="Times New Roman" w:cs="Times New Roman"/>
          <w:sz w:val="24"/>
          <w:szCs w:val="24"/>
        </w:rPr>
        <w:t>Таблица 11</w:t>
      </w:r>
    </w:p>
    <w:p w:rsidR="00F07EAD" w:rsidRPr="00F418E0" w:rsidRDefault="00F07EAD" w:rsidP="00F07EAD">
      <w:pPr>
        <w:spacing w:after="0" w:line="240" w:lineRule="auto"/>
        <w:ind w:firstLine="709"/>
        <w:jc w:val="right"/>
        <w:rPr>
          <w:rFonts w:ascii="Times New Roman" w:hAnsi="Times New Roman" w:cs="Times New Roman"/>
          <w:sz w:val="18"/>
          <w:szCs w:val="24"/>
          <w:highlight w:val="yellow"/>
        </w:rPr>
      </w:pPr>
    </w:p>
    <w:tbl>
      <w:tblPr>
        <w:tblW w:w="51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6"/>
        <w:gridCol w:w="1958"/>
        <w:gridCol w:w="5892"/>
      </w:tblGrid>
      <w:tr w:rsidR="00F07EAD" w:rsidRPr="00C663A6" w:rsidTr="007C15CB">
        <w:trPr>
          <w:trHeight w:val="359"/>
          <w:tblHeader/>
          <w:jc w:val="center"/>
        </w:trPr>
        <w:tc>
          <w:tcPr>
            <w:tcW w:w="2213" w:type="pct"/>
            <w:gridSpan w:val="2"/>
            <w:tcBorders>
              <w:top w:val="single" w:sz="4" w:space="0" w:color="auto"/>
              <w:left w:val="single" w:sz="4" w:space="0" w:color="auto"/>
              <w:bottom w:val="single" w:sz="4" w:space="0" w:color="auto"/>
              <w:right w:val="single" w:sz="4" w:space="0" w:color="auto"/>
            </w:tcBorders>
          </w:tcPr>
          <w:p w:rsidR="00F07EAD" w:rsidRPr="00D9183F" w:rsidRDefault="00F07EAD" w:rsidP="007C15CB">
            <w:pPr>
              <w:spacing w:after="0" w:line="240" w:lineRule="auto"/>
              <w:jc w:val="center"/>
              <w:rPr>
                <w:rFonts w:ascii="Times New Roman" w:hAnsi="Times New Roman" w:cs="Times New Roman"/>
                <w:b/>
              </w:rPr>
            </w:pPr>
            <w:r w:rsidRPr="00D9183F">
              <w:rPr>
                <w:rFonts w:ascii="Times New Roman" w:hAnsi="Times New Roman" w:cs="Times New Roman"/>
                <w:b/>
              </w:rPr>
              <w:t>Указ Президента РФ</w:t>
            </w:r>
          </w:p>
        </w:tc>
        <w:tc>
          <w:tcPr>
            <w:tcW w:w="2787" w:type="pct"/>
            <w:vMerge w:val="restart"/>
            <w:tcBorders>
              <w:top w:val="single" w:sz="4" w:space="0" w:color="auto"/>
              <w:left w:val="single" w:sz="4" w:space="0" w:color="auto"/>
              <w:bottom w:val="single" w:sz="4" w:space="0" w:color="auto"/>
              <w:right w:val="single" w:sz="4" w:space="0" w:color="auto"/>
            </w:tcBorders>
            <w:vAlign w:val="center"/>
          </w:tcPr>
          <w:p w:rsidR="00F07EAD" w:rsidRPr="00D9183F" w:rsidRDefault="00F07EAD" w:rsidP="007C15CB">
            <w:pPr>
              <w:spacing w:after="0" w:line="240" w:lineRule="auto"/>
              <w:jc w:val="center"/>
              <w:rPr>
                <w:rFonts w:ascii="Times New Roman" w:hAnsi="Times New Roman" w:cs="Times New Roman"/>
                <w:b/>
              </w:rPr>
            </w:pPr>
            <w:r w:rsidRPr="00D9183F">
              <w:rPr>
                <w:rFonts w:ascii="Times New Roman" w:hAnsi="Times New Roman" w:cs="Times New Roman"/>
                <w:b/>
              </w:rPr>
              <w:t>Достигнутые результаты от мероприятий, проводимых в рамках исполнения Указов Президента РФ</w:t>
            </w:r>
          </w:p>
          <w:p w:rsidR="00F07EAD" w:rsidRPr="00C663A6" w:rsidRDefault="00F07EAD" w:rsidP="007C15CB">
            <w:pPr>
              <w:spacing w:after="0" w:line="240" w:lineRule="auto"/>
              <w:jc w:val="center"/>
              <w:rPr>
                <w:rFonts w:ascii="Times New Roman" w:hAnsi="Times New Roman" w:cs="Times New Roman"/>
                <w:strike/>
                <w:sz w:val="16"/>
                <w:szCs w:val="16"/>
                <w:highlight w:val="yellow"/>
              </w:rPr>
            </w:pPr>
            <w:r w:rsidRPr="00D9183F">
              <w:rPr>
                <w:rFonts w:ascii="Times New Roman" w:hAnsi="Times New Roman" w:cs="Times New Roman"/>
                <w:sz w:val="16"/>
                <w:szCs w:val="16"/>
              </w:rPr>
              <w:t>(согласно дополнительной информации, представленной разработчиками муниципальных программ)</w:t>
            </w:r>
          </w:p>
        </w:tc>
      </w:tr>
      <w:tr w:rsidR="00F07EAD" w:rsidRPr="00C663A6" w:rsidTr="007C15CB">
        <w:trPr>
          <w:trHeight w:val="542"/>
          <w:tblHeader/>
          <w:jc w:val="center"/>
        </w:trPr>
        <w:tc>
          <w:tcPr>
            <w:tcW w:w="1148" w:type="pct"/>
            <w:tcBorders>
              <w:top w:val="single" w:sz="4" w:space="0" w:color="auto"/>
            </w:tcBorders>
          </w:tcPr>
          <w:p w:rsidR="00F07EAD" w:rsidRPr="00D9183F" w:rsidRDefault="00F07EAD" w:rsidP="007C15CB">
            <w:pPr>
              <w:spacing w:after="0" w:line="240" w:lineRule="auto"/>
              <w:jc w:val="center"/>
              <w:rPr>
                <w:rFonts w:ascii="Times New Roman" w:hAnsi="Times New Roman" w:cs="Times New Roman"/>
                <w:b/>
              </w:rPr>
            </w:pPr>
            <w:r w:rsidRPr="00D9183F">
              <w:rPr>
                <w:rFonts w:ascii="Times New Roman" w:hAnsi="Times New Roman" w:cs="Times New Roman"/>
                <w:b/>
              </w:rPr>
              <w:t>дата, № и наименование Указа</w:t>
            </w:r>
          </w:p>
        </w:tc>
        <w:tc>
          <w:tcPr>
            <w:tcW w:w="1065" w:type="pct"/>
            <w:tcBorders>
              <w:top w:val="single" w:sz="4" w:space="0" w:color="auto"/>
            </w:tcBorders>
          </w:tcPr>
          <w:p w:rsidR="00F07EAD" w:rsidRPr="00D9183F" w:rsidRDefault="00F07EAD" w:rsidP="007C15CB">
            <w:pPr>
              <w:spacing w:after="0" w:line="240" w:lineRule="auto"/>
              <w:jc w:val="center"/>
              <w:rPr>
                <w:rFonts w:ascii="Times New Roman" w:hAnsi="Times New Roman" w:cs="Times New Roman"/>
                <w:b/>
              </w:rPr>
            </w:pPr>
            <w:r w:rsidRPr="00D9183F">
              <w:rPr>
                <w:rFonts w:ascii="Times New Roman" w:hAnsi="Times New Roman" w:cs="Times New Roman"/>
                <w:b/>
              </w:rPr>
              <w:t>задача</w:t>
            </w:r>
          </w:p>
        </w:tc>
        <w:tc>
          <w:tcPr>
            <w:tcW w:w="2787" w:type="pct"/>
            <w:vMerge/>
            <w:tcBorders>
              <w:top w:val="single" w:sz="4" w:space="0" w:color="auto"/>
            </w:tcBorders>
            <w:vAlign w:val="center"/>
          </w:tcPr>
          <w:p w:rsidR="00F07EAD" w:rsidRPr="00C663A6" w:rsidRDefault="00F07EAD" w:rsidP="007C15CB">
            <w:pPr>
              <w:spacing w:after="0" w:line="240" w:lineRule="auto"/>
              <w:jc w:val="both"/>
              <w:rPr>
                <w:rFonts w:ascii="Times New Roman" w:hAnsi="Times New Roman" w:cs="Times New Roman"/>
                <w:b/>
                <w:highlight w:val="yellow"/>
              </w:rPr>
            </w:pPr>
          </w:p>
        </w:tc>
      </w:tr>
      <w:tr w:rsidR="00F07EAD" w:rsidRPr="00C663A6" w:rsidTr="007C15CB">
        <w:trPr>
          <w:trHeight w:val="673"/>
          <w:jc w:val="center"/>
        </w:trPr>
        <w:tc>
          <w:tcPr>
            <w:tcW w:w="1148" w:type="pct"/>
          </w:tcPr>
          <w:p w:rsidR="00F07EAD" w:rsidRPr="00D9183F" w:rsidRDefault="00F07EAD" w:rsidP="007C15CB">
            <w:pPr>
              <w:spacing w:after="0" w:line="240" w:lineRule="auto"/>
              <w:rPr>
                <w:rFonts w:ascii="Times New Roman" w:hAnsi="Times New Roman" w:cs="Times New Roman"/>
              </w:rPr>
            </w:pPr>
            <w:r w:rsidRPr="00D9183F">
              <w:rPr>
                <w:rFonts w:ascii="Times New Roman" w:hAnsi="Times New Roman" w:cs="Times New Roman"/>
              </w:rPr>
              <w:t>от 07.05.2012 № 597 «О мероприятиях по реализации государственной социальной политики», от 01.06.2012 №761 «О национальной стратегии действий в интересах детей на 2012-2017 гг.»</w:t>
            </w:r>
          </w:p>
        </w:tc>
        <w:tc>
          <w:tcPr>
            <w:tcW w:w="1065" w:type="pct"/>
          </w:tcPr>
          <w:p w:rsidR="00F07EAD" w:rsidRPr="000523B3" w:rsidRDefault="00F07EAD" w:rsidP="007C15CB">
            <w:pPr>
              <w:spacing w:after="0" w:line="240" w:lineRule="auto"/>
              <w:jc w:val="both"/>
              <w:rPr>
                <w:rFonts w:ascii="Times New Roman" w:hAnsi="Times New Roman" w:cs="Times New Roman"/>
              </w:rPr>
            </w:pPr>
            <w:r w:rsidRPr="000523B3">
              <w:rPr>
                <w:rFonts w:ascii="Times New Roman" w:hAnsi="Times New Roman" w:cs="Times New Roman"/>
              </w:rPr>
              <w:t xml:space="preserve">1) Доведение к 2018 году до средней заработной платы в регионе средней заработной платы: </w:t>
            </w:r>
          </w:p>
          <w:p w:rsidR="00F07EAD" w:rsidRPr="000523B3" w:rsidRDefault="00F07EAD" w:rsidP="007C15CB">
            <w:pPr>
              <w:spacing w:after="0" w:line="240" w:lineRule="auto"/>
              <w:jc w:val="both"/>
              <w:rPr>
                <w:rFonts w:ascii="Times New Roman" w:hAnsi="Times New Roman" w:cs="Times New Roman"/>
              </w:rPr>
            </w:pPr>
            <w:r w:rsidRPr="000523B3">
              <w:rPr>
                <w:rFonts w:ascii="Times New Roman" w:hAnsi="Times New Roman" w:cs="Times New Roman"/>
              </w:rPr>
              <w:t>- работников учреждений культуры;</w:t>
            </w:r>
          </w:p>
          <w:p w:rsidR="00F07EAD" w:rsidRPr="000523B3" w:rsidRDefault="00F07EAD" w:rsidP="007C15CB">
            <w:pPr>
              <w:spacing w:after="0" w:line="240" w:lineRule="auto"/>
              <w:jc w:val="both"/>
              <w:rPr>
                <w:rFonts w:ascii="Times New Roman" w:hAnsi="Times New Roman" w:cs="Times New Roman"/>
              </w:rPr>
            </w:pPr>
            <w:r w:rsidRPr="000523B3">
              <w:rPr>
                <w:rFonts w:ascii="Times New Roman" w:hAnsi="Times New Roman" w:cs="Times New Roman"/>
              </w:rPr>
              <w:t>- социальных работников;</w:t>
            </w:r>
          </w:p>
          <w:p w:rsidR="00F07EAD" w:rsidRPr="000523B3" w:rsidRDefault="00F07EAD" w:rsidP="007C15CB">
            <w:pPr>
              <w:spacing w:after="0" w:line="240" w:lineRule="auto"/>
              <w:jc w:val="both"/>
              <w:rPr>
                <w:rFonts w:ascii="Times New Roman" w:hAnsi="Times New Roman" w:cs="Times New Roman"/>
              </w:rPr>
            </w:pPr>
            <w:r w:rsidRPr="000523B3">
              <w:rPr>
                <w:rFonts w:ascii="Times New Roman" w:hAnsi="Times New Roman" w:cs="Times New Roman"/>
              </w:rPr>
              <w:t>- педагогических работников дошкольных образовательных учреждений (далее – ДОУ) и школ;</w:t>
            </w:r>
          </w:p>
          <w:p w:rsidR="00F07EAD" w:rsidRPr="000523B3" w:rsidRDefault="00F07EAD" w:rsidP="007C15CB">
            <w:pPr>
              <w:spacing w:after="0" w:line="240" w:lineRule="auto"/>
              <w:jc w:val="both"/>
              <w:rPr>
                <w:rFonts w:ascii="Times New Roman" w:hAnsi="Times New Roman" w:cs="Times New Roman"/>
              </w:rPr>
            </w:pPr>
            <w:r w:rsidRPr="000523B3">
              <w:rPr>
                <w:rFonts w:ascii="Times New Roman" w:hAnsi="Times New Roman" w:cs="Times New Roman"/>
              </w:rPr>
              <w:t>-педагогов дополнительного образования детей (далее – ДОД).</w:t>
            </w:r>
          </w:p>
          <w:p w:rsidR="00F07EAD" w:rsidRPr="000523B3" w:rsidRDefault="00F07EAD" w:rsidP="007C15CB">
            <w:pPr>
              <w:spacing w:after="0" w:line="240" w:lineRule="auto"/>
              <w:jc w:val="both"/>
              <w:rPr>
                <w:rFonts w:ascii="Times New Roman" w:hAnsi="Times New Roman" w:cs="Times New Roman"/>
              </w:rPr>
            </w:pPr>
            <w:r w:rsidRPr="000523B3">
              <w:rPr>
                <w:rFonts w:ascii="Times New Roman" w:hAnsi="Times New Roman" w:cs="Times New Roman"/>
              </w:rPr>
              <w:t>2) Увеличение к 2018 году размера реальной заработной платы в 1,4-1,5 раза.</w:t>
            </w:r>
          </w:p>
        </w:tc>
        <w:tc>
          <w:tcPr>
            <w:tcW w:w="2787" w:type="pct"/>
          </w:tcPr>
          <w:tbl>
            <w:tblPr>
              <w:tblStyle w:val="12"/>
              <w:tblW w:w="5666" w:type="dxa"/>
              <w:tblLook w:val="04A0" w:firstRow="1" w:lastRow="0" w:firstColumn="1" w:lastColumn="0" w:noHBand="0" w:noVBand="1"/>
            </w:tblPr>
            <w:tblGrid>
              <w:gridCol w:w="2772"/>
              <w:gridCol w:w="983"/>
              <w:gridCol w:w="1011"/>
              <w:gridCol w:w="900"/>
            </w:tblGrid>
            <w:tr w:rsidR="00F07EAD" w:rsidRPr="000523B3" w:rsidTr="007C15CB">
              <w:tc>
                <w:tcPr>
                  <w:tcW w:w="2772" w:type="dxa"/>
                  <w:vAlign w:val="center"/>
                </w:tcPr>
                <w:p w:rsidR="00F07EAD" w:rsidRPr="000523B3" w:rsidRDefault="00F07EAD" w:rsidP="007C15CB">
                  <w:pPr>
                    <w:jc w:val="center"/>
                    <w:rPr>
                      <w:rFonts w:ascii="Times New Roman" w:hAnsi="Times New Roman" w:cs="Times New Roman"/>
                      <w:sz w:val="16"/>
                      <w:szCs w:val="16"/>
                    </w:rPr>
                  </w:pPr>
                  <w:r w:rsidRPr="000523B3">
                    <w:rPr>
                      <w:rFonts w:ascii="Times New Roman" w:hAnsi="Times New Roman" w:cs="Times New Roman"/>
                      <w:sz w:val="16"/>
                      <w:szCs w:val="16"/>
                    </w:rPr>
                    <w:t>Категории</w:t>
                  </w:r>
                </w:p>
              </w:tc>
              <w:tc>
                <w:tcPr>
                  <w:tcW w:w="983" w:type="dxa"/>
                  <w:vAlign w:val="center"/>
                </w:tcPr>
                <w:p w:rsidR="00F07EAD" w:rsidRPr="000523B3" w:rsidRDefault="00F07EAD" w:rsidP="007C15CB">
                  <w:pPr>
                    <w:jc w:val="center"/>
                    <w:rPr>
                      <w:rFonts w:ascii="Times New Roman" w:hAnsi="Times New Roman" w:cs="Times New Roman"/>
                      <w:sz w:val="16"/>
                      <w:szCs w:val="16"/>
                    </w:rPr>
                  </w:pPr>
                  <w:r w:rsidRPr="000523B3">
                    <w:rPr>
                      <w:rFonts w:ascii="Times New Roman" w:hAnsi="Times New Roman" w:cs="Times New Roman"/>
                      <w:sz w:val="16"/>
                      <w:szCs w:val="16"/>
                    </w:rPr>
                    <w:t>Целевое значение</w:t>
                  </w:r>
                </w:p>
                <w:p w:rsidR="00F07EAD" w:rsidRPr="000523B3" w:rsidRDefault="00F07EAD" w:rsidP="007C15CB">
                  <w:pPr>
                    <w:jc w:val="center"/>
                    <w:rPr>
                      <w:rFonts w:ascii="Times New Roman" w:hAnsi="Times New Roman" w:cs="Times New Roman"/>
                      <w:sz w:val="16"/>
                      <w:szCs w:val="16"/>
                    </w:rPr>
                  </w:pPr>
                  <w:r w:rsidRPr="000523B3">
                    <w:rPr>
                      <w:rFonts w:ascii="Times New Roman" w:hAnsi="Times New Roman" w:cs="Times New Roman"/>
                      <w:sz w:val="16"/>
                      <w:szCs w:val="16"/>
                    </w:rPr>
                    <w:t>тыс. руб.</w:t>
                  </w:r>
                </w:p>
              </w:tc>
              <w:tc>
                <w:tcPr>
                  <w:tcW w:w="1011" w:type="dxa"/>
                  <w:vAlign w:val="center"/>
                </w:tcPr>
                <w:p w:rsidR="00F07EAD" w:rsidRPr="000523B3" w:rsidRDefault="00F07EAD" w:rsidP="007C15CB">
                  <w:pPr>
                    <w:jc w:val="center"/>
                    <w:rPr>
                      <w:rFonts w:ascii="Times New Roman" w:hAnsi="Times New Roman" w:cs="Times New Roman"/>
                      <w:sz w:val="16"/>
                      <w:szCs w:val="16"/>
                    </w:rPr>
                  </w:pPr>
                  <w:r w:rsidRPr="000523B3">
                    <w:rPr>
                      <w:rFonts w:ascii="Times New Roman" w:hAnsi="Times New Roman" w:cs="Times New Roman"/>
                      <w:sz w:val="16"/>
                      <w:szCs w:val="16"/>
                    </w:rPr>
                    <w:t>Факт. ср. з/</w:t>
                  </w:r>
                  <w:proofErr w:type="spellStart"/>
                  <w:proofErr w:type="gramStart"/>
                  <w:r w:rsidRPr="000523B3">
                    <w:rPr>
                      <w:rFonts w:ascii="Times New Roman" w:hAnsi="Times New Roman" w:cs="Times New Roman"/>
                      <w:sz w:val="16"/>
                      <w:szCs w:val="16"/>
                    </w:rPr>
                    <w:t>пл</w:t>
                  </w:r>
                  <w:proofErr w:type="spellEnd"/>
                  <w:proofErr w:type="gramEnd"/>
                </w:p>
                <w:p w:rsidR="00F07EAD" w:rsidRPr="000523B3" w:rsidRDefault="00F07EAD" w:rsidP="007C15CB">
                  <w:pPr>
                    <w:jc w:val="center"/>
                    <w:rPr>
                      <w:rFonts w:ascii="Times New Roman" w:hAnsi="Times New Roman" w:cs="Times New Roman"/>
                      <w:sz w:val="16"/>
                      <w:szCs w:val="16"/>
                    </w:rPr>
                  </w:pPr>
                  <w:r w:rsidRPr="000523B3">
                    <w:rPr>
                      <w:rFonts w:ascii="Times New Roman" w:hAnsi="Times New Roman" w:cs="Times New Roman"/>
                      <w:sz w:val="16"/>
                      <w:szCs w:val="16"/>
                    </w:rPr>
                    <w:t>тыс. руб.</w:t>
                  </w:r>
                </w:p>
              </w:tc>
              <w:tc>
                <w:tcPr>
                  <w:tcW w:w="900" w:type="dxa"/>
                  <w:vAlign w:val="center"/>
                </w:tcPr>
                <w:p w:rsidR="00F07EAD" w:rsidRPr="000523B3" w:rsidRDefault="00F07EAD" w:rsidP="007C15CB">
                  <w:pPr>
                    <w:jc w:val="center"/>
                    <w:rPr>
                      <w:rFonts w:ascii="Times New Roman" w:hAnsi="Times New Roman" w:cs="Times New Roman"/>
                      <w:sz w:val="16"/>
                      <w:szCs w:val="16"/>
                    </w:rPr>
                  </w:pPr>
                  <w:r w:rsidRPr="000523B3">
                    <w:rPr>
                      <w:rFonts w:ascii="Times New Roman" w:hAnsi="Times New Roman" w:cs="Times New Roman"/>
                      <w:sz w:val="16"/>
                      <w:szCs w:val="16"/>
                    </w:rPr>
                    <w:t>% исп. (не исп.) целевого значения</w:t>
                  </w:r>
                </w:p>
              </w:tc>
            </w:tr>
            <w:tr w:rsidR="00F07EAD" w:rsidRPr="000523B3" w:rsidTr="007C15CB">
              <w:tc>
                <w:tcPr>
                  <w:tcW w:w="5666" w:type="dxa"/>
                  <w:gridSpan w:val="4"/>
                </w:tcPr>
                <w:p w:rsidR="00F07EAD" w:rsidRPr="000523B3" w:rsidRDefault="00F07EAD" w:rsidP="007C15CB">
                  <w:pPr>
                    <w:jc w:val="center"/>
                    <w:rPr>
                      <w:rFonts w:ascii="Times New Roman" w:hAnsi="Times New Roman" w:cs="Times New Roman"/>
                      <w:b/>
                      <w:sz w:val="20"/>
                      <w:szCs w:val="20"/>
                    </w:rPr>
                  </w:pPr>
                  <w:r w:rsidRPr="000523B3">
                    <w:rPr>
                      <w:rFonts w:ascii="Times New Roman" w:hAnsi="Times New Roman" w:cs="Times New Roman"/>
                      <w:b/>
                      <w:sz w:val="20"/>
                      <w:szCs w:val="20"/>
                    </w:rPr>
                    <w:t>Учреждения системы – Образование, Физическая культура и спорт, Культура</w:t>
                  </w:r>
                </w:p>
              </w:tc>
            </w:tr>
            <w:tr w:rsidR="00F07EAD" w:rsidRPr="000523B3" w:rsidTr="007C15CB">
              <w:tc>
                <w:tcPr>
                  <w:tcW w:w="2772" w:type="dxa"/>
                </w:tcPr>
                <w:p w:rsidR="00F07EAD" w:rsidRPr="000523B3" w:rsidRDefault="00F07EAD" w:rsidP="007C15CB">
                  <w:pPr>
                    <w:jc w:val="both"/>
                    <w:rPr>
                      <w:rFonts w:ascii="Times New Roman" w:hAnsi="Times New Roman" w:cs="Times New Roman"/>
                      <w:sz w:val="20"/>
                      <w:szCs w:val="20"/>
                    </w:rPr>
                  </w:pPr>
                  <w:proofErr w:type="spellStart"/>
                  <w:r w:rsidRPr="000523B3">
                    <w:rPr>
                      <w:rFonts w:ascii="Times New Roman" w:hAnsi="Times New Roman" w:cs="Times New Roman"/>
                      <w:sz w:val="20"/>
                      <w:szCs w:val="20"/>
                    </w:rPr>
                    <w:t>Пед</w:t>
                  </w:r>
                  <w:proofErr w:type="spellEnd"/>
                  <w:r w:rsidRPr="000523B3">
                    <w:rPr>
                      <w:rFonts w:ascii="Times New Roman" w:hAnsi="Times New Roman" w:cs="Times New Roman"/>
                      <w:sz w:val="20"/>
                      <w:szCs w:val="20"/>
                    </w:rPr>
                    <w:t>. работники ДОУ</w:t>
                  </w:r>
                </w:p>
              </w:tc>
              <w:tc>
                <w:tcPr>
                  <w:tcW w:w="983"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25,9</w:t>
                  </w:r>
                </w:p>
              </w:tc>
              <w:tc>
                <w:tcPr>
                  <w:tcW w:w="1011"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26,6</w:t>
                  </w:r>
                </w:p>
              </w:tc>
              <w:tc>
                <w:tcPr>
                  <w:tcW w:w="900"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102,7%</w:t>
                  </w:r>
                </w:p>
              </w:tc>
            </w:tr>
            <w:tr w:rsidR="00F07EAD" w:rsidRPr="000523B3" w:rsidTr="007C15CB">
              <w:tc>
                <w:tcPr>
                  <w:tcW w:w="2772" w:type="dxa"/>
                </w:tcPr>
                <w:p w:rsidR="00F07EAD" w:rsidRPr="000523B3" w:rsidRDefault="00F07EAD" w:rsidP="007C15CB">
                  <w:pPr>
                    <w:jc w:val="both"/>
                    <w:rPr>
                      <w:rFonts w:ascii="Times New Roman" w:hAnsi="Times New Roman" w:cs="Times New Roman"/>
                      <w:sz w:val="20"/>
                      <w:szCs w:val="20"/>
                    </w:rPr>
                  </w:pPr>
                  <w:proofErr w:type="spellStart"/>
                  <w:r w:rsidRPr="000523B3">
                    <w:rPr>
                      <w:rFonts w:ascii="Times New Roman" w:hAnsi="Times New Roman" w:cs="Times New Roman"/>
                      <w:sz w:val="20"/>
                      <w:szCs w:val="20"/>
                    </w:rPr>
                    <w:t>Пед</w:t>
                  </w:r>
                  <w:proofErr w:type="spellEnd"/>
                  <w:r w:rsidRPr="000523B3">
                    <w:rPr>
                      <w:rFonts w:ascii="Times New Roman" w:hAnsi="Times New Roman" w:cs="Times New Roman"/>
                      <w:sz w:val="20"/>
                      <w:szCs w:val="20"/>
                    </w:rPr>
                    <w:t>. работники школ</w:t>
                  </w:r>
                </w:p>
              </w:tc>
              <w:tc>
                <w:tcPr>
                  <w:tcW w:w="983"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30,3</w:t>
                  </w:r>
                </w:p>
              </w:tc>
              <w:tc>
                <w:tcPr>
                  <w:tcW w:w="1011"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31,4</w:t>
                  </w:r>
                </w:p>
              </w:tc>
              <w:tc>
                <w:tcPr>
                  <w:tcW w:w="900"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103,6%</w:t>
                  </w:r>
                </w:p>
              </w:tc>
            </w:tr>
            <w:tr w:rsidR="00F07EAD" w:rsidRPr="000523B3" w:rsidTr="007C15CB">
              <w:tc>
                <w:tcPr>
                  <w:tcW w:w="2772" w:type="dxa"/>
                </w:tcPr>
                <w:p w:rsidR="00F07EAD" w:rsidRPr="000523B3" w:rsidRDefault="00F07EAD" w:rsidP="007C15CB">
                  <w:pPr>
                    <w:jc w:val="both"/>
                    <w:rPr>
                      <w:rFonts w:ascii="Times New Roman" w:hAnsi="Times New Roman" w:cs="Times New Roman"/>
                      <w:sz w:val="20"/>
                      <w:szCs w:val="20"/>
                    </w:rPr>
                  </w:pPr>
                  <w:proofErr w:type="spellStart"/>
                  <w:r w:rsidRPr="000523B3">
                    <w:rPr>
                      <w:rFonts w:ascii="Times New Roman" w:hAnsi="Times New Roman" w:cs="Times New Roman"/>
                      <w:sz w:val="20"/>
                      <w:szCs w:val="20"/>
                    </w:rPr>
                    <w:t>Пед</w:t>
                  </w:r>
                  <w:proofErr w:type="spellEnd"/>
                  <w:r w:rsidRPr="000523B3">
                    <w:rPr>
                      <w:rFonts w:ascii="Times New Roman" w:hAnsi="Times New Roman" w:cs="Times New Roman"/>
                      <w:sz w:val="20"/>
                      <w:szCs w:val="20"/>
                    </w:rPr>
                    <w:t xml:space="preserve">. работники ДОД </w:t>
                  </w:r>
                  <w:r w:rsidR="00635620" w:rsidRPr="000523B3">
                    <w:rPr>
                      <w:rFonts w:ascii="Times New Roman" w:hAnsi="Times New Roman" w:cs="Times New Roman"/>
                      <w:sz w:val="20"/>
                      <w:szCs w:val="20"/>
                    </w:rPr>
                    <w:t>*</w:t>
                  </w:r>
                </w:p>
              </w:tc>
              <w:tc>
                <w:tcPr>
                  <w:tcW w:w="983" w:type="dxa"/>
                  <w:vAlign w:val="center"/>
                </w:tcPr>
                <w:p w:rsidR="00F07EAD" w:rsidRPr="000523B3" w:rsidRDefault="00F07EAD" w:rsidP="00635620">
                  <w:pPr>
                    <w:jc w:val="center"/>
                    <w:rPr>
                      <w:rFonts w:ascii="Times New Roman" w:hAnsi="Times New Roman" w:cs="Times New Roman"/>
                      <w:sz w:val="20"/>
                      <w:szCs w:val="20"/>
                    </w:rPr>
                  </w:pPr>
                  <w:r w:rsidRPr="000523B3">
                    <w:rPr>
                      <w:rFonts w:ascii="Times New Roman" w:hAnsi="Times New Roman" w:cs="Times New Roman"/>
                      <w:sz w:val="20"/>
                      <w:szCs w:val="20"/>
                    </w:rPr>
                    <w:t>27,6</w:t>
                  </w:r>
                </w:p>
              </w:tc>
              <w:tc>
                <w:tcPr>
                  <w:tcW w:w="1011" w:type="dxa"/>
                  <w:vAlign w:val="center"/>
                </w:tcPr>
                <w:p w:rsidR="00F07EAD" w:rsidRPr="000523B3" w:rsidRDefault="000B6897" w:rsidP="007C15CB">
                  <w:pPr>
                    <w:jc w:val="center"/>
                    <w:rPr>
                      <w:rFonts w:ascii="Times New Roman" w:hAnsi="Times New Roman" w:cs="Times New Roman"/>
                      <w:sz w:val="20"/>
                      <w:szCs w:val="20"/>
                    </w:rPr>
                  </w:pPr>
                  <w:r w:rsidRPr="000523B3">
                    <w:rPr>
                      <w:rFonts w:ascii="Times New Roman" w:hAnsi="Times New Roman" w:cs="Times New Roman"/>
                      <w:sz w:val="20"/>
                      <w:szCs w:val="20"/>
                    </w:rPr>
                    <w:t>28,0</w:t>
                  </w:r>
                </w:p>
              </w:tc>
              <w:tc>
                <w:tcPr>
                  <w:tcW w:w="900" w:type="dxa"/>
                  <w:vAlign w:val="center"/>
                </w:tcPr>
                <w:p w:rsidR="00F07EAD" w:rsidRPr="000523B3" w:rsidRDefault="000B6897" w:rsidP="007C15CB">
                  <w:pPr>
                    <w:jc w:val="center"/>
                    <w:rPr>
                      <w:rFonts w:ascii="Times New Roman" w:hAnsi="Times New Roman" w:cs="Times New Roman"/>
                      <w:sz w:val="20"/>
                      <w:szCs w:val="20"/>
                    </w:rPr>
                  </w:pPr>
                  <w:r w:rsidRPr="000523B3">
                    <w:rPr>
                      <w:rFonts w:ascii="Times New Roman" w:hAnsi="Times New Roman" w:cs="Times New Roman"/>
                      <w:sz w:val="20"/>
                      <w:szCs w:val="20"/>
                    </w:rPr>
                    <w:t>101,5</w:t>
                  </w:r>
                  <w:r w:rsidR="00F07EAD" w:rsidRPr="000523B3">
                    <w:rPr>
                      <w:rFonts w:ascii="Times New Roman" w:hAnsi="Times New Roman" w:cs="Times New Roman"/>
                      <w:sz w:val="20"/>
                      <w:szCs w:val="20"/>
                    </w:rPr>
                    <w:t>%</w:t>
                  </w:r>
                </w:p>
              </w:tc>
            </w:tr>
            <w:tr w:rsidR="00F07EAD" w:rsidRPr="000523B3" w:rsidTr="007C15CB">
              <w:tc>
                <w:tcPr>
                  <w:tcW w:w="2772" w:type="dxa"/>
                </w:tcPr>
                <w:p w:rsidR="00F07EAD" w:rsidRPr="000523B3" w:rsidRDefault="00F07EAD" w:rsidP="007C15CB">
                  <w:pPr>
                    <w:jc w:val="both"/>
                    <w:rPr>
                      <w:rFonts w:ascii="Times New Roman" w:hAnsi="Times New Roman" w:cs="Times New Roman"/>
                      <w:sz w:val="20"/>
                      <w:szCs w:val="20"/>
                    </w:rPr>
                  </w:pPr>
                  <w:r w:rsidRPr="000523B3">
                    <w:rPr>
                      <w:rFonts w:ascii="Times New Roman" w:hAnsi="Times New Roman" w:cs="Times New Roman"/>
                      <w:sz w:val="20"/>
                      <w:szCs w:val="20"/>
                    </w:rPr>
                    <w:t>Врачи</w:t>
                  </w:r>
                </w:p>
              </w:tc>
              <w:tc>
                <w:tcPr>
                  <w:tcW w:w="983" w:type="dxa"/>
                  <w:vMerge w:val="restart"/>
                  <w:vAlign w:val="center"/>
                </w:tcPr>
                <w:p w:rsidR="00F07EAD" w:rsidRPr="000523B3" w:rsidRDefault="00F07EAD" w:rsidP="007C15CB">
                  <w:pPr>
                    <w:jc w:val="center"/>
                    <w:rPr>
                      <w:rFonts w:ascii="Times New Roman" w:hAnsi="Times New Roman" w:cs="Times New Roman"/>
                      <w:sz w:val="16"/>
                      <w:szCs w:val="16"/>
                    </w:rPr>
                  </w:pPr>
                  <w:r w:rsidRPr="000523B3">
                    <w:rPr>
                      <w:rFonts w:ascii="Times New Roman" w:hAnsi="Times New Roman" w:cs="Times New Roman"/>
                      <w:sz w:val="16"/>
                      <w:szCs w:val="16"/>
                    </w:rPr>
                    <w:t>Значение не доведено</w:t>
                  </w:r>
                </w:p>
              </w:tc>
              <w:tc>
                <w:tcPr>
                  <w:tcW w:w="1011"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28,7</w:t>
                  </w:r>
                </w:p>
              </w:tc>
              <w:tc>
                <w:tcPr>
                  <w:tcW w:w="900"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х</w:t>
                  </w:r>
                </w:p>
              </w:tc>
            </w:tr>
            <w:tr w:rsidR="00F07EAD" w:rsidRPr="000523B3" w:rsidTr="007C15CB">
              <w:tc>
                <w:tcPr>
                  <w:tcW w:w="2772" w:type="dxa"/>
                </w:tcPr>
                <w:p w:rsidR="00F07EAD" w:rsidRPr="000523B3" w:rsidRDefault="00F07EAD" w:rsidP="007C15CB">
                  <w:pPr>
                    <w:jc w:val="both"/>
                    <w:rPr>
                      <w:rFonts w:ascii="Times New Roman" w:hAnsi="Times New Roman" w:cs="Times New Roman"/>
                      <w:sz w:val="20"/>
                      <w:szCs w:val="20"/>
                    </w:rPr>
                  </w:pPr>
                  <w:r w:rsidRPr="000523B3">
                    <w:rPr>
                      <w:rFonts w:ascii="Times New Roman" w:hAnsi="Times New Roman" w:cs="Times New Roman"/>
                      <w:sz w:val="20"/>
                      <w:szCs w:val="20"/>
                    </w:rPr>
                    <w:t xml:space="preserve">Средний </w:t>
                  </w:r>
                  <w:proofErr w:type="spellStart"/>
                  <w:r w:rsidRPr="000523B3">
                    <w:rPr>
                      <w:rFonts w:ascii="Times New Roman" w:hAnsi="Times New Roman" w:cs="Times New Roman"/>
                      <w:sz w:val="20"/>
                      <w:szCs w:val="20"/>
                    </w:rPr>
                    <w:t>мед</w:t>
                  </w:r>
                  <w:proofErr w:type="gramStart"/>
                  <w:r w:rsidRPr="000523B3">
                    <w:rPr>
                      <w:rFonts w:ascii="Times New Roman" w:hAnsi="Times New Roman" w:cs="Times New Roman"/>
                      <w:sz w:val="20"/>
                      <w:szCs w:val="20"/>
                    </w:rPr>
                    <w:t>.п</w:t>
                  </w:r>
                  <w:proofErr w:type="gramEnd"/>
                  <w:r w:rsidRPr="000523B3">
                    <w:rPr>
                      <w:rFonts w:ascii="Times New Roman" w:hAnsi="Times New Roman" w:cs="Times New Roman"/>
                      <w:sz w:val="20"/>
                      <w:szCs w:val="20"/>
                    </w:rPr>
                    <w:t>ерсонал</w:t>
                  </w:r>
                  <w:proofErr w:type="spellEnd"/>
                </w:p>
              </w:tc>
              <w:tc>
                <w:tcPr>
                  <w:tcW w:w="983" w:type="dxa"/>
                  <w:vMerge/>
                  <w:vAlign w:val="center"/>
                </w:tcPr>
                <w:p w:rsidR="00F07EAD" w:rsidRPr="000523B3" w:rsidRDefault="00F07EAD" w:rsidP="007C15CB">
                  <w:pPr>
                    <w:jc w:val="center"/>
                    <w:rPr>
                      <w:rFonts w:ascii="Times New Roman" w:hAnsi="Times New Roman" w:cs="Times New Roman"/>
                      <w:sz w:val="20"/>
                      <w:szCs w:val="20"/>
                    </w:rPr>
                  </w:pPr>
                </w:p>
              </w:tc>
              <w:tc>
                <w:tcPr>
                  <w:tcW w:w="1011"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17,6</w:t>
                  </w:r>
                </w:p>
              </w:tc>
              <w:tc>
                <w:tcPr>
                  <w:tcW w:w="900"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х</w:t>
                  </w:r>
                </w:p>
              </w:tc>
            </w:tr>
            <w:tr w:rsidR="00F07EAD" w:rsidRPr="000523B3" w:rsidTr="007C15CB">
              <w:tc>
                <w:tcPr>
                  <w:tcW w:w="2772" w:type="dxa"/>
                </w:tcPr>
                <w:p w:rsidR="00F07EAD" w:rsidRPr="000523B3" w:rsidRDefault="00F07EAD" w:rsidP="007C15CB">
                  <w:pPr>
                    <w:rPr>
                      <w:rFonts w:ascii="Times New Roman" w:hAnsi="Times New Roman" w:cs="Times New Roman"/>
                      <w:sz w:val="20"/>
                      <w:szCs w:val="20"/>
                    </w:rPr>
                  </w:pPr>
                  <w:r w:rsidRPr="000523B3">
                    <w:rPr>
                      <w:rFonts w:ascii="Times New Roman" w:hAnsi="Times New Roman" w:cs="Times New Roman"/>
                      <w:sz w:val="20"/>
                      <w:szCs w:val="20"/>
                    </w:rPr>
                    <w:t>Работники учреждений культуры</w:t>
                  </w:r>
                </w:p>
              </w:tc>
              <w:tc>
                <w:tcPr>
                  <w:tcW w:w="983"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22,8</w:t>
                  </w:r>
                </w:p>
              </w:tc>
              <w:tc>
                <w:tcPr>
                  <w:tcW w:w="1011"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23,0</w:t>
                  </w:r>
                </w:p>
              </w:tc>
              <w:tc>
                <w:tcPr>
                  <w:tcW w:w="900"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100,9%</w:t>
                  </w:r>
                </w:p>
              </w:tc>
            </w:tr>
            <w:tr w:rsidR="00F07EAD" w:rsidRPr="000523B3" w:rsidTr="007C15CB">
              <w:tc>
                <w:tcPr>
                  <w:tcW w:w="5666" w:type="dxa"/>
                  <w:gridSpan w:val="4"/>
                </w:tcPr>
                <w:p w:rsidR="00F07EAD" w:rsidRPr="000523B3" w:rsidRDefault="00F07EAD" w:rsidP="007C15CB">
                  <w:pPr>
                    <w:jc w:val="center"/>
                    <w:rPr>
                      <w:rFonts w:ascii="Times New Roman" w:hAnsi="Times New Roman" w:cs="Times New Roman"/>
                      <w:b/>
                      <w:sz w:val="20"/>
                      <w:szCs w:val="20"/>
                    </w:rPr>
                  </w:pPr>
                  <w:r w:rsidRPr="000523B3">
                    <w:rPr>
                      <w:rFonts w:ascii="Times New Roman" w:hAnsi="Times New Roman" w:cs="Times New Roman"/>
                      <w:b/>
                      <w:sz w:val="20"/>
                      <w:szCs w:val="20"/>
                    </w:rPr>
                    <w:t>Учреждения системы – Социальной защиты населения</w:t>
                  </w:r>
                </w:p>
              </w:tc>
            </w:tr>
            <w:tr w:rsidR="007C67D7" w:rsidRPr="000523B3" w:rsidTr="007C15CB">
              <w:tc>
                <w:tcPr>
                  <w:tcW w:w="2772" w:type="dxa"/>
                </w:tcPr>
                <w:p w:rsidR="007C67D7" w:rsidRPr="000523B3" w:rsidRDefault="007C67D7" w:rsidP="007C15CB">
                  <w:pPr>
                    <w:rPr>
                      <w:rFonts w:ascii="Times New Roman" w:hAnsi="Times New Roman" w:cs="Times New Roman"/>
                      <w:sz w:val="20"/>
                      <w:szCs w:val="20"/>
                    </w:rPr>
                  </w:pPr>
                  <w:proofErr w:type="spellStart"/>
                  <w:r w:rsidRPr="000523B3">
                    <w:rPr>
                      <w:rFonts w:ascii="Times New Roman" w:hAnsi="Times New Roman" w:cs="Times New Roman"/>
                      <w:sz w:val="20"/>
                      <w:szCs w:val="20"/>
                    </w:rPr>
                    <w:t>Пед</w:t>
                  </w:r>
                  <w:proofErr w:type="spellEnd"/>
                  <w:r w:rsidRPr="000523B3">
                    <w:rPr>
                      <w:rFonts w:ascii="Times New Roman" w:hAnsi="Times New Roman" w:cs="Times New Roman"/>
                      <w:sz w:val="20"/>
                      <w:szCs w:val="20"/>
                    </w:rPr>
                    <w:t xml:space="preserve">. работники в учреждениях </w:t>
                  </w:r>
                  <w:proofErr w:type="spellStart"/>
                  <w:r w:rsidRPr="000523B3">
                    <w:rPr>
                      <w:rFonts w:ascii="Times New Roman" w:hAnsi="Times New Roman" w:cs="Times New Roman"/>
                      <w:sz w:val="20"/>
                      <w:szCs w:val="20"/>
                    </w:rPr>
                    <w:t>соц</w:t>
                  </w:r>
                  <w:proofErr w:type="gramStart"/>
                  <w:r w:rsidRPr="000523B3">
                    <w:rPr>
                      <w:rFonts w:ascii="Times New Roman" w:hAnsi="Times New Roman" w:cs="Times New Roman"/>
                      <w:sz w:val="20"/>
                      <w:szCs w:val="20"/>
                    </w:rPr>
                    <w:t>.з</w:t>
                  </w:r>
                  <w:proofErr w:type="gramEnd"/>
                  <w:r w:rsidRPr="000523B3">
                    <w:rPr>
                      <w:rFonts w:ascii="Times New Roman" w:hAnsi="Times New Roman" w:cs="Times New Roman"/>
                      <w:sz w:val="20"/>
                      <w:szCs w:val="20"/>
                    </w:rPr>
                    <w:t>ащиты</w:t>
                  </w:r>
                  <w:proofErr w:type="spellEnd"/>
                </w:p>
              </w:tc>
              <w:tc>
                <w:tcPr>
                  <w:tcW w:w="983" w:type="dxa"/>
                  <w:vMerge w:val="restart"/>
                  <w:vAlign w:val="center"/>
                </w:tcPr>
                <w:p w:rsidR="007C67D7" w:rsidRPr="000523B3" w:rsidRDefault="007C67D7" w:rsidP="007C15CB">
                  <w:pPr>
                    <w:jc w:val="center"/>
                    <w:rPr>
                      <w:rFonts w:ascii="Times New Roman" w:hAnsi="Times New Roman" w:cs="Times New Roman"/>
                      <w:sz w:val="20"/>
                      <w:szCs w:val="20"/>
                    </w:rPr>
                  </w:pPr>
                  <w:r w:rsidRPr="000523B3">
                    <w:rPr>
                      <w:rFonts w:ascii="Times New Roman" w:hAnsi="Times New Roman" w:cs="Times New Roman"/>
                      <w:sz w:val="16"/>
                      <w:szCs w:val="16"/>
                    </w:rPr>
                    <w:t>Значение не доведено</w:t>
                  </w:r>
                </w:p>
              </w:tc>
              <w:tc>
                <w:tcPr>
                  <w:tcW w:w="1011" w:type="dxa"/>
                  <w:vAlign w:val="center"/>
                </w:tcPr>
                <w:p w:rsidR="007C67D7" w:rsidRPr="000523B3" w:rsidRDefault="007C67D7" w:rsidP="007C15CB">
                  <w:pPr>
                    <w:jc w:val="center"/>
                    <w:rPr>
                      <w:rFonts w:ascii="Times New Roman" w:hAnsi="Times New Roman" w:cs="Times New Roman"/>
                      <w:sz w:val="20"/>
                      <w:szCs w:val="20"/>
                    </w:rPr>
                  </w:pPr>
                  <w:r w:rsidRPr="000523B3">
                    <w:rPr>
                      <w:rFonts w:ascii="Times New Roman" w:hAnsi="Times New Roman" w:cs="Times New Roman"/>
                      <w:sz w:val="20"/>
                      <w:szCs w:val="20"/>
                    </w:rPr>
                    <w:t>25,9</w:t>
                  </w:r>
                </w:p>
              </w:tc>
              <w:tc>
                <w:tcPr>
                  <w:tcW w:w="900" w:type="dxa"/>
                  <w:vAlign w:val="center"/>
                </w:tcPr>
                <w:p w:rsidR="007C67D7" w:rsidRPr="000523B3" w:rsidRDefault="00A77887" w:rsidP="007C15CB">
                  <w:pPr>
                    <w:jc w:val="center"/>
                    <w:rPr>
                      <w:rFonts w:ascii="Times New Roman" w:hAnsi="Times New Roman" w:cs="Times New Roman"/>
                      <w:sz w:val="20"/>
                      <w:szCs w:val="20"/>
                    </w:rPr>
                  </w:pPr>
                  <w:r>
                    <w:rPr>
                      <w:rFonts w:ascii="Times New Roman" w:hAnsi="Times New Roman" w:cs="Times New Roman"/>
                      <w:sz w:val="20"/>
                      <w:szCs w:val="20"/>
                    </w:rPr>
                    <w:t>х</w:t>
                  </w:r>
                </w:p>
              </w:tc>
            </w:tr>
            <w:tr w:rsidR="007C67D7" w:rsidRPr="000523B3" w:rsidTr="007C15CB">
              <w:tc>
                <w:tcPr>
                  <w:tcW w:w="2772" w:type="dxa"/>
                </w:tcPr>
                <w:p w:rsidR="007C67D7" w:rsidRPr="000523B3" w:rsidRDefault="007C67D7" w:rsidP="007C15CB">
                  <w:pPr>
                    <w:jc w:val="both"/>
                    <w:rPr>
                      <w:rFonts w:ascii="Times New Roman" w:hAnsi="Times New Roman" w:cs="Times New Roman"/>
                      <w:sz w:val="20"/>
                      <w:szCs w:val="20"/>
                    </w:rPr>
                  </w:pPr>
                  <w:r w:rsidRPr="000523B3">
                    <w:rPr>
                      <w:rFonts w:ascii="Times New Roman" w:hAnsi="Times New Roman" w:cs="Times New Roman"/>
                      <w:sz w:val="20"/>
                      <w:szCs w:val="20"/>
                    </w:rPr>
                    <w:t xml:space="preserve">Врачи </w:t>
                  </w:r>
                </w:p>
              </w:tc>
              <w:tc>
                <w:tcPr>
                  <w:tcW w:w="983" w:type="dxa"/>
                  <w:vMerge/>
                  <w:vAlign w:val="center"/>
                </w:tcPr>
                <w:p w:rsidR="007C67D7" w:rsidRPr="000523B3" w:rsidRDefault="007C67D7" w:rsidP="007C15CB">
                  <w:pPr>
                    <w:jc w:val="center"/>
                    <w:rPr>
                      <w:rFonts w:ascii="Times New Roman" w:hAnsi="Times New Roman" w:cs="Times New Roman"/>
                      <w:sz w:val="20"/>
                      <w:szCs w:val="20"/>
                    </w:rPr>
                  </w:pPr>
                </w:p>
              </w:tc>
              <w:tc>
                <w:tcPr>
                  <w:tcW w:w="1011" w:type="dxa"/>
                  <w:vAlign w:val="center"/>
                </w:tcPr>
                <w:p w:rsidR="007C67D7" w:rsidRPr="000523B3" w:rsidRDefault="007C67D7" w:rsidP="007C15CB">
                  <w:pPr>
                    <w:jc w:val="center"/>
                    <w:rPr>
                      <w:rFonts w:ascii="Times New Roman" w:hAnsi="Times New Roman" w:cs="Times New Roman"/>
                      <w:sz w:val="20"/>
                      <w:szCs w:val="20"/>
                    </w:rPr>
                  </w:pPr>
                  <w:r w:rsidRPr="000523B3">
                    <w:rPr>
                      <w:rFonts w:ascii="Times New Roman" w:hAnsi="Times New Roman" w:cs="Times New Roman"/>
                      <w:sz w:val="20"/>
                      <w:szCs w:val="20"/>
                    </w:rPr>
                    <w:t>26,4</w:t>
                  </w:r>
                </w:p>
              </w:tc>
              <w:tc>
                <w:tcPr>
                  <w:tcW w:w="900" w:type="dxa"/>
                  <w:vAlign w:val="center"/>
                </w:tcPr>
                <w:p w:rsidR="007C67D7" w:rsidRPr="000523B3" w:rsidRDefault="00A77887" w:rsidP="007C15CB">
                  <w:pPr>
                    <w:jc w:val="center"/>
                    <w:rPr>
                      <w:rFonts w:ascii="Times New Roman" w:hAnsi="Times New Roman" w:cs="Times New Roman"/>
                      <w:sz w:val="20"/>
                      <w:szCs w:val="20"/>
                    </w:rPr>
                  </w:pPr>
                  <w:r>
                    <w:rPr>
                      <w:rFonts w:ascii="Times New Roman" w:hAnsi="Times New Roman" w:cs="Times New Roman"/>
                      <w:sz w:val="20"/>
                      <w:szCs w:val="20"/>
                    </w:rPr>
                    <w:t>х</w:t>
                  </w:r>
                </w:p>
              </w:tc>
            </w:tr>
            <w:tr w:rsidR="007C67D7" w:rsidRPr="000523B3" w:rsidTr="007C15CB">
              <w:tc>
                <w:tcPr>
                  <w:tcW w:w="2772" w:type="dxa"/>
                </w:tcPr>
                <w:p w:rsidR="007C67D7" w:rsidRPr="000523B3" w:rsidRDefault="007C67D7" w:rsidP="007C15CB">
                  <w:pPr>
                    <w:jc w:val="both"/>
                    <w:rPr>
                      <w:rFonts w:ascii="Times New Roman" w:hAnsi="Times New Roman" w:cs="Times New Roman"/>
                      <w:sz w:val="20"/>
                      <w:szCs w:val="20"/>
                    </w:rPr>
                  </w:pPr>
                  <w:r w:rsidRPr="000523B3">
                    <w:rPr>
                      <w:rFonts w:ascii="Times New Roman" w:hAnsi="Times New Roman" w:cs="Times New Roman"/>
                      <w:sz w:val="20"/>
                      <w:szCs w:val="20"/>
                    </w:rPr>
                    <w:t xml:space="preserve">Средний </w:t>
                  </w:r>
                  <w:proofErr w:type="spellStart"/>
                  <w:r w:rsidRPr="000523B3">
                    <w:rPr>
                      <w:rFonts w:ascii="Times New Roman" w:hAnsi="Times New Roman" w:cs="Times New Roman"/>
                      <w:sz w:val="20"/>
                      <w:szCs w:val="20"/>
                    </w:rPr>
                    <w:t>мед</w:t>
                  </w:r>
                  <w:proofErr w:type="gramStart"/>
                  <w:r w:rsidRPr="000523B3">
                    <w:rPr>
                      <w:rFonts w:ascii="Times New Roman" w:hAnsi="Times New Roman" w:cs="Times New Roman"/>
                      <w:sz w:val="20"/>
                      <w:szCs w:val="20"/>
                    </w:rPr>
                    <w:t>.п</w:t>
                  </w:r>
                  <w:proofErr w:type="gramEnd"/>
                  <w:r w:rsidRPr="000523B3">
                    <w:rPr>
                      <w:rFonts w:ascii="Times New Roman" w:hAnsi="Times New Roman" w:cs="Times New Roman"/>
                      <w:sz w:val="20"/>
                      <w:szCs w:val="20"/>
                    </w:rPr>
                    <w:t>ерсонал</w:t>
                  </w:r>
                  <w:proofErr w:type="spellEnd"/>
                  <w:r w:rsidRPr="000523B3">
                    <w:rPr>
                      <w:rFonts w:ascii="Times New Roman" w:hAnsi="Times New Roman" w:cs="Times New Roman"/>
                      <w:sz w:val="20"/>
                      <w:szCs w:val="20"/>
                    </w:rPr>
                    <w:t xml:space="preserve"> </w:t>
                  </w:r>
                </w:p>
              </w:tc>
              <w:tc>
                <w:tcPr>
                  <w:tcW w:w="983" w:type="dxa"/>
                  <w:vMerge/>
                  <w:vAlign w:val="center"/>
                </w:tcPr>
                <w:p w:rsidR="007C67D7" w:rsidRPr="000523B3" w:rsidRDefault="007C67D7" w:rsidP="007C15CB">
                  <w:pPr>
                    <w:jc w:val="center"/>
                    <w:rPr>
                      <w:rFonts w:ascii="Times New Roman" w:hAnsi="Times New Roman" w:cs="Times New Roman"/>
                      <w:sz w:val="20"/>
                      <w:szCs w:val="20"/>
                    </w:rPr>
                  </w:pPr>
                </w:p>
              </w:tc>
              <w:tc>
                <w:tcPr>
                  <w:tcW w:w="1011" w:type="dxa"/>
                  <w:vAlign w:val="center"/>
                </w:tcPr>
                <w:p w:rsidR="007C67D7" w:rsidRPr="000523B3" w:rsidRDefault="007C67D7" w:rsidP="007C15CB">
                  <w:pPr>
                    <w:jc w:val="center"/>
                    <w:rPr>
                      <w:rFonts w:ascii="Times New Roman" w:hAnsi="Times New Roman" w:cs="Times New Roman"/>
                      <w:sz w:val="20"/>
                      <w:szCs w:val="20"/>
                    </w:rPr>
                  </w:pPr>
                  <w:r w:rsidRPr="000523B3">
                    <w:rPr>
                      <w:rFonts w:ascii="Times New Roman" w:hAnsi="Times New Roman" w:cs="Times New Roman"/>
                      <w:sz w:val="20"/>
                      <w:szCs w:val="20"/>
                    </w:rPr>
                    <w:t>24,3</w:t>
                  </w:r>
                </w:p>
              </w:tc>
              <w:tc>
                <w:tcPr>
                  <w:tcW w:w="900" w:type="dxa"/>
                  <w:vAlign w:val="center"/>
                </w:tcPr>
                <w:p w:rsidR="007C67D7" w:rsidRPr="000523B3" w:rsidRDefault="00A77887" w:rsidP="007C15CB">
                  <w:pPr>
                    <w:jc w:val="center"/>
                    <w:rPr>
                      <w:rFonts w:ascii="Times New Roman" w:hAnsi="Times New Roman" w:cs="Times New Roman"/>
                      <w:sz w:val="20"/>
                      <w:szCs w:val="20"/>
                    </w:rPr>
                  </w:pPr>
                  <w:r>
                    <w:rPr>
                      <w:rFonts w:ascii="Times New Roman" w:hAnsi="Times New Roman" w:cs="Times New Roman"/>
                      <w:sz w:val="20"/>
                      <w:szCs w:val="20"/>
                    </w:rPr>
                    <w:t>х</w:t>
                  </w:r>
                </w:p>
              </w:tc>
            </w:tr>
            <w:tr w:rsidR="007C67D7" w:rsidRPr="000523B3" w:rsidTr="007C15CB">
              <w:tc>
                <w:tcPr>
                  <w:tcW w:w="2772" w:type="dxa"/>
                </w:tcPr>
                <w:p w:rsidR="007C67D7" w:rsidRPr="000523B3" w:rsidRDefault="007C67D7" w:rsidP="007C15CB">
                  <w:pPr>
                    <w:jc w:val="both"/>
                    <w:rPr>
                      <w:rFonts w:ascii="Times New Roman" w:hAnsi="Times New Roman" w:cs="Times New Roman"/>
                      <w:sz w:val="20"/>
                      <w:szCs w:val="20"/>
                    </w:rPr>
                  </w:pPr>
                  <w:r w:rsidRPr="000523B3">
                    <w:rPr>
                      <w:rFonts w:ascii="Times New Roman" w:hAnsi="Times New Roman" w:cs="Times New Roman"/>
                      <w:sz w:val="20"/>
                      <w:szCs w:val="20"/>
                    </w:rPr>
                    <w:t xml:space="preserve">Младший </w:t>
                  </w:r>
                  <w:proofErr w:type="spellStart"/>
                  <w:r w:rsidRPr="000523B3">
                    <w:rPr>
                      <w:rFonts w:ascii="Times New Roman" w:hAnsi="Times New Roman" w:cs="Times New Roman"/>
                      <w:sz w:val="20"/>
                      <w:szCs w:val="20"/>
                    </w:rPr>
                    <w:t>мед</w:t>
                  </w:r>
                  <w:proofErr w:type="gramStart"/>
                  <w:r w:rsidRPr="000523B3">
                    <w:rPr>
                      <w:rFonts w:ascii="Times New Roman" w:hAnsi="Times New Roman" w:cs="Times New Roman"/>
                      <w:sz w:val="20"/>
                      <w:szCs w:val="20"/>
                    </w:rPr>
                    <w:t>.п</w:t>
                  </w:r>
                  <w:proofErr w:type="gramEnd"/>
                  <w:r w:rsidRPr="000523B3">
                    <w:rPr>
                      <w:rFonts w:ascii="Times New Roman" w:hAnsi="Times New Roman" w:cs="Times New Roman"/>
                      <w:sz w:val="20"/>
                      <w:szCs w:val="20"/>
                    </w:rPr>
                    <w:t>ерсонал</w:t>
                  </w:r>
                  <w:proofErr w:type="spellEnd"/>
                  <w:r w:rsidRPr="000523B3">
                    <w:rPr>
                      <w:rFonts w:ascii="Times New Roman" w:hAnsi="Times New Roman" w:cs="Times New Roman"/>
                      <w:sz w:val="20"/>
                      <w:szCs w:val="20"/>
                    </w:rPr>
                    <w:t xml:space="preserve"> </w:t>
                  </w:r>
                </w:p>
              </w:tc>
              <w:tc>
                <w:tcPr>
                  <w:tcW w:w="983" w:type="dxa"/>
                  <w:vMerge/>
                  <w:vAlign w:val="center"/>
                </w:tcPr>
                <w:p w:rsidR="007C67D7" w:rsidRPr="000523B3" w:rsidRDefault="007C67D7" w:rsidP="007C15CB">
                  <w:pPr>
                    <w:jc w:val="center"/>
                    <w:rPr>
                      <w:rFonts w:ascii="Times New Roman" w:hAnsi="Times New Roman" w:cs="Times New Roman"/>
                      <w:sz w:val="20"/>
                      <w:szCs w:val="20"/>
                    </w:rPr>
                  </w:pPr>
                </w:p>
              </w:tc>
              <w:tc>
                <w:tcPr>
                  <w:tcW w:w="1011" w:type="dxa"/>
                  <w:vAlign w:val="center"/>
                </w:tcPr>
                <w:p w:rsidR="007C67D7" w:rsidRPr="000523B3" w:rsidRDefault="007C67D7" w:rsidP="007C15CB">
                  <w:pPr>
                    <w:jc w:val="center"/>
                    <w:rPr>
                      <w:rFonts w:ascii="Times New Roman" w:hAnsi="Times New Roman" w:cs="Times New Roman"/>
                      <w:sz w:val="20"/>
                      <w:szCs w:val="20"/>
                    </w:rPr>
                  </w:pPr>
                  <w:r w:rsidRPr="000523B3">
                    <w:rPr>
                      <w:rFonts w:ascii="Times New Roman" w:hAnsi="Times New Roman" w:cs="Times New Roman"/>
                      <w:sz w:val="20"/>
                      <w:szCs w:val="20"/>
                    </w:rPr>
                    <w:t>16,5</w:t>
                  </w:r>
                </w:p>
              </w:tc>
              <w:tc>
                <w:tcPr>
                  <w:tcW w:w="900" w:type="dxa"/>
                  <w:vAlign w:val="center"/>
                </w:tcPr>
                <w:p w:rsidR="007C67D7" w:rsidRPr="000523B3" w:rsidRDefault="00A77887" w:rsidP="007C15CB">
                  <w:pPr>
                    <w:jc w:val="center"/>
                    <w:rPr>
                      <w:rFonts w:ascii="Times New Roman" w:hAnsi="Times New Roman" w:cs="Times New Roman"/>
                      <w:sz w:val="20"/>
                      <w:szCs w:val="20"/>
                    </w:rPr>
                  </w:pPr>
                  <w:r>
                    <w:rPr>
                      <w:rFonts w:ascii="Times New Roman" w:hAnsi="Times New Roman" w:cs="Times New Roman"/>
                      <w:sz w:val="20"/>
                      <w:szCs w:val="20"/>
                    </w:rPr>
                    <w:t>х</w:t>
                  </w:r>
                </w:p>
              </w:tc>
            </w:tr>
            <w:tr w:rsidR="00F07EAD" w:rsidRPr="000523B3" w:rsidTr="007C15CB">
              <w:tc>
                <w:tcPr>
                  <w:tcW w:w="2772" w:type="dxa"/>
                </w:tcPr>
                <w:p w:rsidR="00F07EAD" w:rsidRPr="000523B3" w:rsidRDefault="00F07EAD" w:rsidP="007C15CB">
                  <w:pPr>
                    <w:jc w:val="both"/>
                    <w:rPr>
                      <w:rFonts w:ascii="Times New Roman" w:hAnsi="Times New Roman" w:cs="Times New Roman"/>
                      <w:sz w:val="20"/>
                      <w:szCs w:val="20"/>
                    </w:rPr>
                  </w:pPr>
                  <w:r w:rsidRPr="000523B3">
                    <w:rPr>
                      <w:rFonts w:ascii="Times New Roman" w:hAnsi="Times New Roman" w:cs="Times New Roman"/>
                      <w:sz w:val="20"/>
                      <w:szCs w:val="20"/>
                    </w:rPr>
                    <w:t xml:space="preserve">Социальные работники </w:t>
                  </w:r>
                </w:p>
              </w:tc>
              <w:tc>
                <w:tcPr>
                  <w:tcW w:w="983"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19,8</w:t>
                  </w:r>
                </w:p>
              </w:tc>
              <w:tc>
                <w:tcPr>
                  <w:tcW w:w="1011"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19,8</w:t>
                  </w:r>
                </w:p>
              </w:tc>
              <w:tc>
                <w:tcPr>
                  <w:tcW w:w="900" w:type="dxa"/>
                  <w:vAlign w:val="center"/>
                </w:tcPr>
                <w:p w:rsidR="00F07EAD" w:rsidRPr="000523B3" w:rsidRDefault="00F07EAD" w:rsidP="007C15CB">
                  <w:pPr>
                    <w:jc w:val="center"/>
                    <w:rPr>
                      <w:rFonts w:ascii="Times New Roman" w:hAnsi="Times New Roman" w:cs="Times New Roman"/>
                      <w:sz w:val="20"/>
                      <w:szCs w:val="20"/>
                    </w:rPr>
                  </w:pPr>
                  <w:r w:rsidRPr="000523B3">
                    <w:rPr>
                      <w:rFonts w:ascii="Times New Roman" w:hAnsi="Times New Roman" w:cs="Times New Roman"/>
                      <w:sz w:val="20"/>
                      <w:szCs w:val="20"/>
                    </w:rPr>
                    <w:t>100,0%</w:t>
                  </w:r>
                </w:p>
              </w:tc>
            </w:tr>
          </w:tbl>
          <w:p w:rsidR="002B3B8A" w:rsidRPr="000523B3" w:rsidRDefault="002B3B8A" w:rsidP="00240D2E">
            <w:pPr>
              <w:spacing w:after="0" w:line="240" w:lineRule="auto"/>
              <w:jc w:val="both"/>
              <w:rPr>
                <w:rFonts w:ascii="Times New Roman" w:hAnsi="Times New Roman" w:cs="Times New Roman"/>
                <w:strike/>
              </w:rPr>
            </w:pPr>
            <w:r w:rsidRPr="000523B3">
              <w:rPr>
                <w:rFonts w:ascii="Times New Roman" w:hAnsi="Times New Roman" w:cs="Times New Roman"/>
              </w:rPr>
              <w:t>*</w:t>
            </w:r>
            <w:r w:rsidR="00240D2E" w:rsidRPr="000523B3">
              <w:rPr>
                <w:rFonts w:ascii="Times New Roman" w:hAnsi="Times New Roman" w:cs="Times New Roman"/>
              </w:rPr>
              <w:t>согласно</w:t>
            </w:r>
            <w:r w:rsidR="00635620" w:rsidRPr="000523B3">
              <w:rPr>
                <w:rFonts w:ascii="Times New Roman" w:hAnsi="Times New Roman" w:cs="Times New Roman"/>
              </w:rPr>
              <w:t xml:space="preserve"> информации департамента финансов</w:t>
            </w:r>
            <w:r w:rsidR="00276E91">
              <w:rPr>
                <w:rFonts w:ascii="Times New Roman" w:hAnsi="Times New Roman" w:cs="Times New Roman"/>
              </w:rPr>
              <w:t xml:space="preserve"> администрации города</w:t>
            </w:r>
            <w:r w:rsidR="00635620" w:rsidRPr="000523B3">
              <w:rPr>
                <w:rFonts w:ascii="Times New Roman" w:hAnsi="Times New Roman" w:cs="Times New Roman"/>
              </w:rPr>
              <w:t xml:space="preserve">  </w:t>
            </w:r>
          </w:p>
        </w:tc>
      </w:tr>
      <w:tr w:rsidR="00F07EAD" w:rsidRPr="00C663A6" w:rsidTr="007C15CB">
        <w:trPr>
          <w:trHeight w:val="274"/>
          <w:jc w:val="center"/>
        </w:trPr>
        <w:tc>
          <w:tcPr>
            <w:tcW w:w="1148" w:type="pct"/>
          </w:tcPr>
          <w:p w:rsidR="00F07EAD" w:rsidRPr="00D9183F" w:rsidRDefault="00F07EAD" w:rsidP="007C15CB">
            <w:pPr>
              <w:spacing w:after="0" w:line="240" w:lineRule="auto"/>
              <w:rPr>
                <w:rFonts w:ascii="Times New Roman" w:hAnsi="Times New Roman" w:cs="Times New Roman"/>
              </w:rPr>
            </w:pPr>
            <w:r w:rsidRPr="00D9183F">
              <w:rPr>
                <w:rFonts w:ascii="Times New Roman" w:hAnsi="Times New Roman" w:cs="Times New Roman"/>
              </w:rPr>
              <w:t>от 07.05.2012 № 599 «О мерах по реализации государственной политики в области образования и науки»</w:t>
            </w:r>
          </w:p>
        </w:tc>
        <w:tc>
          <w:tcPr>
            <w:tcW w:w="1065" w:type="pct"/>
          </w:tcPr>
          <w:p w:rsidR="00F07EAD" w:rsidRPr="00D9183F" w:rsidRDefault="00F07EAD" w:rsidP="007C15CB">
            <w:pPr>
              <w:spacing w:after="0" w:line="240" w:lineRule="auto"/>
              <w:jc w:val="both"/>
              <w:rPr>
                <w:rFonts w:ascii="Times New Roman" w:hAnsi="Times New Roman" w:cs="Times New Roman"/>
              </w:rPr>
            </w:pPr>
            <w:r w:rsidRPr="00D9183F">
              <w:rPr>
                <w:rFonts w:ascii="Times New Roman" w:hAnsi="Times New Roman" w:cs="Times New Roman"/>
              </w:rPr>
              <w:t>100% доступность к 2016 году дошкольного образования для детей в возрасте от 3 до 7 лет.</w:t>
            </w:r>
          </w:p>
        </w:tc>
        <w:tc>
          <w:tcPr>
            <w:tcW w:w="2787" w:type="pct"/>
          </w:tcPr>
          <w:p w:rsidR="00F07EAD" w:rsidRPr="00E145AB" w:rsidRDefault="00F07EAD" w:rsidP="007C15CB">
            <w:pPr>
              <w:spacing w:after="0" w:line="240" w:lineRule="auto"/>
              <w:jc w:val="both"/>
              <w:rPr>
                <w:rFonts w:ascii="Times New Roman" w:hAnsi="Times New Roman" w:cs="Times New Roman"/>
              </w:rPr>
            </w:pPr>
            <w:r w:rsidRPr="00E145AB">
              <w:rPr>
                <w:rFonts w:ascii="Times New Roman" w:hAnsi="Times New Roman" w:cs="Times New Roman"/>
              </w:rPr>
              <w:t xml:space="preserve">В 2015 году согласно отчету </w:t>
            </w:r>
            <w:proofErr w:type="gramStart"/>
            <w:r w:rsidRPr="00E145AB">
              <w:rPr>
                <w:rFonts w:ascii="Times New Roman" w:hAnsi="Times New Roman" w:cs="Times New Roman"/>
              </w:rPr>
              <w:t>об</w:t>
            </w:r>
            <w:proofErr w:type="gramEnd"/>
            <w:r w:rsidRPr="00E145AB">
              <w:rPr>
                <w:rFonts w:ascii="Times New Roman" w:hAnsi="Times New Roman" w:cs="Times New Roman"/>
              </w:rPr>
              <w:t xml:space="preserve"> </w:t>
            </w:r>
            <w:r w:rsidR="00276E91">
              <w:rPr>
                <w:rFonts w:ascii="Times New Roman" w:hAnsi="Times New Roman" w:cs="Times New Roman"/>
              </w:rPr>
              <w:t>реализации</w:t>
            </w:r>
            <w:r w:rsidRPr="00E145AB">
              <w:rPr>
                <w:rFonts w:ascii="Times New Roman" w:hAnsi="Times New Roman" w:cs="Times New Roman"/>
              </w:rPr>
              <w:t xml:space="preserve"> муниципальной программы «Развитие образования…», представленного главным управлением образования </w:t>
            </w:r>
            <w:r w:rsidR="00276E91">
              <w:rPr>
                <w:rFonts w:ascii="Times New Roman" w:hAnsi="Times New Roman" w:cs="Times New Roman"/>
              </w:rPr>
              <w:t xml:space="preserve">администрации города </w:t>
            </w:r>
            <w:r w:rsidRPr="00E145AB">
              <w:rPr>
                <w:rFonts w:ascii="Times New Roman" w:hAnsi="Times New Roman" w:cs="Times New Roman"/>
              </w:rPr>
              <w:t>дополнительно создано 7 760</w:t>
            </w:r>
            <w:r>
              <w:rPr>
                <w:rFonts w:ascii="Times New Roman" w:hAnsi="Times New Roman" w:cs="Times New Roman"/>
              </w:rPr>
              <w:t xml:space="preserve"> мест в дошкольных учреждениях</w:t>
            </w:r>
            <w:r w:rsidRPr="00E145AB">
              <w:rPr>
                <w:rFonts w:ascii="Times New Roman" w:hAnsi="Times New Roman" w:cs="Times New Roman"/>
              </w:rPr>
              <w:t xml:space="preserve">, в </w:t>
            </w:r>
            <w:proofErr w:type="spellStart"/>
            <w:r w:rsidRPr="00E145AB">
              <w:rPr>
                <w:rFonts w:ascii="Times New Roman" w:hAnsi="Times New Roman" w:cs="Times New Roman"/>
              </w:rPr>
              <w:t>т.ч</w:t>
            </w:r>
            <w:proofErr w:type="spellEnd"/>
            <w:r w:rsidRPr="00E145AB">
              <w:rPr>
                <w:rFonts w:ascii="Times New Roman" w:hAnsi="Times New Roman" w:cs="Times New Roman"/>
              </w:rPr>
              <w:t>. за счет:</w:t>
            </w:r>
          </w:p>
          <w:p w:rsidR="00F07EAD" w:rsidRPr="00E145AB" w:rsidRDefault="00F07EAD" w:rsidP="007C15CB">
            <w:pPr>
              <w:spacing w:after="0" w:line="240" w:lineRule="auto"/>
              <w:jc w:val="both"/>
              <w:rPr>
                <w:rFonts w:ascii="Times New Roman" w:hAnsi="Times New Roman" w:cs="Times New Roman"/>
              </w:rPr>
            </w:pPr>
            <w:r w:rsidRPr="00E145AB">
              <w:rPr>
                <w:rFonts w:ascii="Times New Roman" w:hAnsi="Times New Roman" w:cs="Times New Roman"/>
              </w:rPr>
              <w:t>- строительства 7 детских садов на 1250 мест</w:t>
            </w:r>
            <w:r w:rsidRPr="00377BFA">
              <w:rPr>
                <w:rFonts w:ascii="Times New Roman" w:hAnsi="Times New Roman" w:cs="Times New Roman"/>
              </w:rPr>
              <w:t>;</w:t>
            </w:r>
          </w:p>
          <w:p w:rsidR="00F07EAD" w:rsidRPr="00E145AB" w:rsidRDefault="00F07EAD" w:rsidP="007C15CB">
            <w:pPr>
              <w:spacing w:after="0" w:line="240" w:lineRule="auto"/>
              <w:jc w:val="both"/>
              <w:rPr>
                <w:rFonts w:ascii="Times New Roman" w:hAnsi="Times New Roman" w:cs="Times New Roman"/>
              </w:rPr>
            </w:pPr>
            <w:r w:rsidRPr="00153F61">
              <w:rPr>
                <w:rFonts w:ascii="Times New Roman" w:hAnsi="Times New Roman" w:cs="Times New Roman"/>
              </w:rPr>
              <w:lastRenderedPageBreak/>
              <w:t xml:space="preserve">- ремонта 7 зданий </w:t>
            </w:r>
            <w:r w:rsidRPr="00E145AB">
              <w:rPr>
                <w:rFonts w:ascii="Times New Roman" w:hAnsi="Times New Roman" w:cs="Times New Roman"/>
              </w:rPr>
              <w:t xml:space="preserve">на </w:t>
            </w:r>
            <w:r>
              <w:rPr>
                <w:rFonts w:ascii="Times New Roman" w:hAnsi="Times New Roman" w:cs="Times New Roman"/>
              </w:rPr>
              <w:t>1 210 мест</w:t>
            </w:r>
            <w:r w:rsidRPr="00E145AB">
              <w:rPr>
                <w:rFonts w:ascii="Times New Roman" w:hAnsi="Times New Roman" w:cs="Times New Roman"/>
              </w:rPr>
              <w:t>;</w:t>
            </w:r>
          </w:p>
          <w:p w:rsidR="00F07EAD" w:rsidRDefault="00F07EAD" w:rsidP="007C15CB">
            <w:pPr>
              <w:spacing w:after="0" w:line="240" w:lineRule="auto"/>
              <w:jc w:val="both"/>
              <w:rPr>
                <w:rFonts w:ascii="Times New Roman" w:hAnsi="Times New Roman" w:cs="Times New Roman"/>
              </w:rPr>
            </w:pPr>
            <w:r w:rsidRPr="00E145AB">
              <w:rPr>
                <w:rFonts w:ascii="Times New Roman" w:hAnsi="Times New Roman" w:cs="Times New Roman"/>
              </w:rPr>
              <w:t>- переоборудования имеющихся помещений</w:t>
            </w:r>
            <w:r>
              <w:rPr>
                <w:rFonts w:ascii="Times New Roman" w:hAnsi="Times New Roman" w:cs="Times New Roman"/>
              </w:rPr>
              <w:t xml:space="preserve">, уплотнение, создание новых групп </w:t>
            </w:r>
            <w:r w:rsidRPr="00E145AB">
              <w:rPr>
                <w:rFonts w:ascii="Times New Roman" w:hAnsi="Times New Roman" w:cs="Times New Roman"/>
              </w:rPr>
              <w:t xml:space="preserve"> на 2 858 мест;</w:t>
            </w:r>
          </w:p>
          <w:p w:rsidR="00F07EAD" w:rsidRPr="00E145AB" w:rsidRDefault="00F07EAD" w:rsidP="007C15CB">
            <w:pPr>
              <w:spacing w:after="0" w:line="240" w:lineRule="auto"/>
              <w:jc w:val="both"/>
              <w:rPr>
                <w:rFonts w:ascii="Times New Roman" w:hAnsi="Times New Roman" w:cs="Times New Roman"/>
              </w:rPr>
            </w:pPr>
            <w:r>
              <w:rPr>
                <w:rFonts w:ascii="Times New Roman" w:hAnsi="Times New Roman" w:cs="Times New Roman"/>
              </w:rPr>
              <w:t>- выкуп 2 зданий на 440 мест;</w:t>
            </w:r>
          </w:p>
          <w:p w:rsidR="00F07EAD" w:rsidRPr="00E145AB" w:rsidRDefault="00F07EAD" w:rsidP="007C15CB">
            <w:pPr>
              <w:spacing w:after="0" w:line="240" w:lineRule="auto"/>
              <w:jc w:val="both"/>
              <w:rPr>
                <w:rFonts w:ascii="Times New Roman" w:hAnsi="Times New Roman" w:cs="Times New Roman"/>
              </w:rPr>
            </w:pPr>
            <w:r w:rsidRPr="00E145AB">
              <w:rPr>
                <w:rFonts w:ascii="Times New Roman" w:hAnsi="Times New Roman" w:cs="Times New Roman"/>
              </w:rPr>
              <w:t>- приобретения услуги по присмотру и уходу у частных организаций на 2 002 мест.</w:t>
            </w:r>
          </w:p>
          <w:p w:rsidR="00F07EAD" w:rsidRPr="00C663A6" w:rsidRDefault="00F07EAD" w:rsidP="007C15CB">
            <w:pPr>
              <w:spacing w:after="0" w:line="240" w:lineRule="auto"/>
              <w:jc w:val="both"/>
              <w:rPr>
                <w:rFonts w:ascii="Times New Roman" w:hAnsi="Times New Roman" w:cs="Times New Roman"/>
                <w:strike/>
                <w:highlight w:val="yellow"/>
              </w:rPr>
            </w:pPr>
            <w:r w:rsidRPr="00E145AB">
              <w:rPr>
                <w:rFonts w:ascii="Times New Roman" w:hAnsi="Times New Roman" w:cs="Times New Roman"/>
              </w:rPr>
              <w:t>Количество мест, созданных в 2015 году, больше в 2,5 раза аналогичного показателя 2014 года (в 2014году создано        3 161 место).</w:t>
            </w:r>
          </w:p>
        </w:tc>
      </w:tr>
      <w:tr w:rsidR="00F07EAD" w:rsidRPr="00C663A6" w:rsidTr="007C15CB">
        <w:trPr>
          <w:trHeight w:val="288"/>
          <w:jc w:val="center"/>
        </w:trPr>
        <w:tc>
          <w:tcPr>
            <w:tcW w:w="1148" w:type="pct"/>
          </w:tcPr>
          <w:p w:rsidR="00F07EAD" w:rsidRPr="00FB3D8D" w:rsidRDefault="00F07EAD" w:rsidP="007C15CB">
            <w:pPr>
              <w:spacing w:after="0" w:line="240" w:lineRule="auto"/>
              <w:rPr>
                <w:rFonts w:ascii="Times New Roman" w:hAnsi="Times New Roman" w:cs="Times New Roman"/>
              </w:rPr>
            </w:pPr>
            <w:r w:rsidRPr="00FB3D8D">
              <w:rPr>
                <w:rFonts w:ascii="Times New Roman" w:hAnsi="Times New Roman" w:cs="Times New Roman"/>
              </w:rPr>
              <w:lastRenderedPageBreak/>
              <w:t xml:space="preserve">от 07.05.2012 № 600 «О мерах по обеспечению граждан РФ доступным и комфортным жильем и повышению качества жилищно-коммунальных услуг» </w:t>
            </w:r>
          </w:p>
        </w:tc>
        <w:tc>
          <w:tcPr>
            <w:tcW w:w="1065" w:type="pct"/>
          </w:tcPr>
          <w:p w:rsidR="00F07EAD" w:rsidRPr="00FB3D8D" w:rsidRDefault="00F07EAD" w:rsidP="007C15CB">
            <w:pPr>
              <w:spacing w:after="0" w:line="240" w:lineRule="auto"/>
              <w:jc w:val="both"/>
              <w:rPr>
                <w:rFonts w:ascii="Times New Roman" w:hAnsi="Times New Roman" w:cs="Times New Roman"/>
              </w:rPr>
            </w:pPr>
            <w:r w:rsidRPr="00FB3D8D">
              <w:rPr>
                <w:rFonts w:ascii="Times New Roman" w:hAnsi="Times New Roman" w:cs="Times New Roman"/>
              </w:rPr>
              <w:t>Обеспечение граждан доступным жильем и ликвидация аварийного жилищного фонда</w:t>
            </w:r>
          </w:p>
        </w:tc>
        <w:tc>
          <w:tcPr>
            <w:tcW w:w="2787" w:type="pct"/>
          </w:tcPr>
          <w:p w:rsidR="00F07EAD" w:rsidRDefault="00F07EAD" w:rsidP="007C15CB">
            <w:pPr>
              <w:spacing w:after="0" w:line="240" w:lineRule="auto"/>
              <w:jc w:val="both"/>
              <w:rPr>
                <w:rFonts w:ascii="Times New Roman" w:hAnsi="Times New Roman" w:cs="Times New Roman"/>
              </w:rPr>
            </w:pPr>
            <w:r w:rsidRPr="00153C08">
              <w:rPr>
                <w:rFonts w:ascii="Times New Roman" w:hAnsi="Times New Roman" w:cs="Times New Roman"/>
              </w:rPr>
              <w:t xml:space="preserve">В 2015 году переселена 931 семья. </w:t>
            </w:r>
          </w:p>
          <w:p w:rsidR="00F07EAD" w:rsidRPr="00153C08" w:rsidRDefault="00F07EAD" w:rsidP="007C15CB">
            <w:pPr>
              <w:spacing w:after="0" w:line="240" w:lineRule="auto"/>
              <w:jc w:val="both"/>
              <w:rPr>
                <w:rFonts w:ascii="Times New Roman" w:hAnsi="Times New Roman" w:cs="Times New Roman"/>
              </w:rPr>
            </w:pPr>
            <w:r w:rsidRPr="00153C08">
              <w:rPr>
                <w:rFonts w:ascii="Times New Roman" w:hAnsi="Times New Roman" w:cs="Times New Roman"/>
              </w:rPr>
              <w:t>По сравнению с 2014 годом  количество переселенных семей увеличилось в 3 раза (с 296 до 931).</w:t>
            </w:r>
          </w:p>
          <w:p w:rsidR="00F07EAD" w:rsidRPr="00153C08" w:rsidRDefault="00F07EAD" w:rsidP="007C15CB">
            <w:pPr>
              <w:spacing w:after="0" w:line="240" w:lineRule="auto"/>
              <w:jc w:val="both"/>
              <w:rPr>
                <w:rFonts w:ascii="Times New Roman" w:hAnsi="Times New Roman" w:cs="Times New Roman"/>
              </w:rPr>
            </w:pPr>
            <w:r w:rsidRPr="00153C08">
              <w:rPr>
                <w:rFonts w:ascii="Times New Roman" w:hAnsi="Times New Roman" w:cs="Times New Roman"/>
              </w:rPr>
              <w:t>Снесено</w:t>
            </w:r>
            <w:r>
              <w:rPr>
                <w:rFonts w:ascii="Times New Roman" w:hAnsi="Times New Roman" w:cs="Times New Roman"/>
              </w:rPr>
              <w:t xml:space="preserve"> в 2015 году </w:t>
            </w:r>
            <w:r w:rsidRPr="00153C08">
              <w:rPr>
                <w:rFonts w:ascii="Times New Roman" w:hAnsi="Times New Roman" w:cs="Times New Roman"/>
              </w:rPr>
              <w:t>14 домов.</w:t>
            </w:r>
          </w:p>
          <w:p w:rsidR="00F07EAD" w:rsidRPr="00C663A6" w:rsidRDefault="00F07EAD" w:rsidP="007C15CB">
            <w:pPr>
              <w:spacing w:after="0" w:line="240" w:lineRule="auto"/>
              <w:jc w:val="both"/>
              <w:rPr>
                <w:rFonts w:ascii="Times New Roman" w:hAnsi="Times New Roman" w:cs="Times New Roman"/>
                <w:strike/>
                <w:highlight w:val="yellow"/>
              </w:rPr>
            </w:pPr>
          </w:p>
        </w:tc>
      </w:tr>
    </w:tbl>
    <w:p w:rsidR="00491C1E" w:rsidRDefault="00491C1E" w:rsidP="00491C1E">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p>
    <w:p w:rsidR="009D45D6" w:rsidRPr="008704EA" w:rsidRDefault="00F07EAD" w:rsidP="009D45D6">
      <w:pPr>
        <w:pStyle w:val="1"/>
        <w:ind w:left="0" w:right="0" w:firstLine="0"/>
        <w:rPr>
          <w:sz w:val="32"/>
          <w:szCs w:val="32"/>
        </w:rPr>
      </w:pPr>
      <w:bookmarkStart w:id="48" w:name="_Toc449706750"/>
      <w:r>
        <w:rPr>
          <w:sz w:val="32"/>
          <w:szCs w:val="32"/>
        </w:rPr>
        <w:t>VI</w:t>
      </w:r>
      <w:r>
        <w:rPr>
          <w:sz w:val="32"/>
          <w:szCs w:val="32"/>
          <w:lang w:val="en-US"/>
        </w:rPr>
        <w:t>I</w:t>
      </w:r>
      <w:r w:rsidR="0062110A">
        <w:rPr>
          <w:sz w:val="32"/>
          <w:szCs w:val="32"/>
        </w:rPr>
        <w:t>. </w:t>
      </w:r>
      <w:r w:rsidR="009D45D6" w:rsidRPr="008704EA">
        <w:rPr>
          <w:sz w:val="32"/>
          <w:szCs w:val="32"/>
        </w:rPr>
        <w:t>Анализ расходов отраслей социальной сферы</w:t>
      </w:r>
      <w:bookmarkEnd w:id="48"/>
    </w:p>
    <w:p w:rsidR="009D45D6" w:rsidRPr="00C663A6" w:rsidRDefault="009D45D6" w:rsidP="009D45D6">
      <w:pPr>
        <w:spacing w:after="0" w:line="240" w:lineRule="auto"/>
        <w:ind w:firstLine="709"/>
        <w:jc w:val="both"/>
        <w:rPr>
          <w:rFonts w:ascii="Times New Roman" w:hAnsi="Times New Roman" w:cs="Times New Roman"/>
          <w:sz w:val="28"/>
          <w:szCs w:val="28"/>
          <w:highlight w:val="yellow"/>
        </w:rPr>
      </w:pPr>
    </w:p>
    <w:p w:rsidR="009D45D6" w:rsidRPr="00A137DD" w:rsidRDefault="009D45D6" w:rsidP="009D45D6">
      <w:pPr>
        <w:spacing w:after="0" w:line="240" w:lineRule="auto"/>
        <w:ind w:firstLine="709"/>
        <w:jc w:val="both"/>
        <w:rPr>
          <w:rFonts w:ascii="Times New Roman" w:eastAsia="Calibri" w:hAnsi="Times New Roman" w:cs="Times New Roman"/>
          <w:sz w:val="28"/>
          <w:szCs w:val="28"/>
        </w:rPr>
      </w:pPr>
      <w:r w:rsidRPr="00A137DD">
        <w:rPr>
          <w:rFonts w:ascii="Times New Roman" w:eastAsia="Calibri" w:hAnsi="Times New Roman" w:cs="Times New Roman"/>
          <w:sz w:val="28"/>
          <w:szCs w:val="28"/>
        </w:rPr>
        <w:t xml:space="preserve">В 2015 году фактические расходы по отраслям социальной сферы составили 16 160 957,64 тыс. рублей или 61,4% от плана года. </w:t>
      </w:r>
    </w:p>
    <w:p w:rsidR="009D45D6" w:rsidRPr="00A137DD" w:rsidRDefault="009D45D6" w:rsidP="009D45D6">
      <w:pPr>
        <w:spacing w:after="0" w:line="240" w:lineRule="auto"/>
        <w:ind w:firstLine="709"/>
        <w:contextualSpacing/>
        <w:jc w:val="both"/>
        <w:rPr>
          <w:rFonts w:ascii="Times New Roman" w:eastAsia="Calibri" w:hAnsi="Times New Roman" w:cs="Times New Roman"/>
          <w:sz w:val="28"/>
          <w:szCs w:val="28"/>
        </w:rPr>
      </w:pPr>
      <w:r w:rsidRPr="00A137DD">
        <w:rPr>
          <w:rFonts w:ascii="Times New Roman" w:eastAsia="Calibri" w:hAnsi="Times New Roman" w:cs="Times New Roman"/>
          <w:sz w:val="28"/>
          <w:szCs w:val="28"/>
        </w:rPr>
        <w:t xml:space="preserve">Уровень освоения бюджетных средств по отраслям социальной сферы представлен в </w:t>
      </w:r>
      <w:r w:rsidR="00DC6FFA">
        <w:rPr>
          <w:rFonts w:ascii="Times New Roman" w:eastAsia="Calibri" w:hAnsi="Times New Roman" w:cs="Times New Roman"/>
          <w:sz w:val="28"/>
          <w:szCs w:val="28"/>
        </w:rPr>
        <w:t>Д</w:t>
      </w:r>
      <w:r w:rsidRPr="00DC6FFA">
        <w:rPr>
          <w:rFonts w:ascii="Times New Roman" w:eastAsia="Calibri" w:hAnsi="Times New Roman" w:cs="Times New Roman"/>
          <w:sz w:val="28"/>
          <w:szCs w:val="28"/>
        </w:rPr>
        <w:t xml:space="preserve">иаграмме </w:t>
      </w:r>
      <w:r w:rsidR="00DC6FFA" w:rsidRPr="00DC6FFA">
        <w:rPr>
          <w:rFonts w:ascii="Times New Roman" w:eastAsia="Calibri" w:hAnsi="Times New Roman" w:cs="Times New Roman"/>
          <w:sz w:val="28"/>
          <w:szCs w:val="28"/>
        </w:rPr>
        <w:t>5</w:t>
      </w:r>
      <w:r w:rsidRPr="00DC6FFA">
        <w:rPr>
          <w:rFonts w:ascii="Times New Roman" w:eastAsia="Calibri" w:hAnsi="Times New Roman" w:cs="Times New Roman"/>
          <w:sz w:val="28"/>
          <w:szCs w:val="28"/>
        </w:rPr>
        <w:t>.</w:t>
      </w:r>
    </w:p>
    <w:p w:rsidR="009D45D6" w:rsidRPr="00F418E0" w:rsidRDefault="009D45D6" w:rsidP="009D45D6">
      <w:pPr>
        <w:spacing w:after="0" w:line="240" w:lineRule="auto"/>
        <w:ind w:firstLine="709"/>
        <w:contextualSpacing/>
        <w:jc w:val="right"/>
        <w:rPr>
          <w:rFonts w:ascii="Times New Roman" w:eastAsia="Calibri" w:hAnsi="Times New Roman" w:cs="Times New Roman"/>
          <w:sz w:val="24"/>
          <w:szCs w:val="28"/>
        </w:rPr>
      </w:pPr>
      <w:r w:rsidRPr="00F418E0">
        <w:rPr>
          <w:rFonts w:ascii="Times New Roman" w:eastAsia="Calibri" w:hAnsi="Times New Roman" w:cs="Times New Roman"/>
          <w:sz w:val="24"/>
          <w:szCs w:val="28"/>
        </w:rPr>
        <w:t xml:space="preserve">Диаграмма </w:t>
      </w:r>
      <w:r w:rsidR="00DC6FFA" w:rsidRPr="00F418E0">
        <w:rPr>
          <w:rFonts w:ascii="Times New Roman" w:eastAsia="Calibri" w:hAnsi="Times New Roman" w:cs="Times New Roman"/>
          <w:sz w:val="24"/>
          <w:szCs w:val="28"/>
        </w:rPr>
        <w:t>5</w:t>
      </w:r>
    </w:p>
    <w:p w:rsidR="009D45D6" w:rsidRPr="00A137DD" w:rsidRDefault="009D45D6" w:rsidP="009D45D6">
      <w:pPr>
        <w:spacing w:after="0" w:line="240" w:lineRule="auto"/>
        <w:ind w:firstLine="709"/>
        <w:contextualSpacing/>
        <w:jc w:val="center"/>
        <w:rPr>
          <w:rFonts w:ascii="Times New Roman" w:eastAsia="Calibri" w:hAnsi="Times New Roman" w:cs="Times New Roman"/>
          <w:sz w:val="28"/>
          <w:szCs w:val="28"/>
        </w:rPr>
      </w:pPr>
    </w:p>
    <w:p w:rsidR="009D45D6" w:rsidRDefault="009D45D6" w:rsidP="009D45D6">
      <w:pPr>
        <w:spacing w:after="0" w:line="240" w:lineRule="auto"/>
        <w:ind w:firstLine="709"/>
        <w:contextualSpacing/>
        <w:jc w:val="center"/>
        <w:rPr>
          <w:rFonts w:ascii="Times New Roman" w:eastAsia="Calibri" w:hAnsi="Times New Roman" w:cs="Times New Roman"/>
          <w:sz w:val="28"/>
          <w:szCs w:val="28"/>
        </w:rPr>
      </w:pPr>
      <w:r w:rsidRPr="00A137DD">
        <w:rPr>
          <w:rFonts w:ascii="Times New Roman" w:eastAsia="Calibri" w:hAnsi="Times New Roman" w:cs="Times New Roman"/>
          <w:sz w:val="28"/>
          <w:szCs w:val="28"/>
        </w:rPr>
        <w:t>Исполнение расходов по отраслям социальной сферы в 2015 году</w:t>
      </w:r>
      <w:r>
        <w:rPr>
          <w:rFonts w:ascii="Times New Roman" w:eastAsia="Calibri" w:hAnsi="Times New Roman" w:cs="Times New Roman"/>
          <w:sz w:val="28"/>
          <w:szCs w:val="28"/>
        </w:rPr>
        <w:t xml:space="preserve"> </w:t>
      </w:r>
    </w:p>
    <w:p w:rsidR="009D45D6" w:rsidRPr="00A137DD" w:rsidRDefault="009D45D6" w:rsidP="009D45D6">
      <w:pPr>
        <w:spacing w:after="0" w:line="240" w:lineRule="auto"/>
        <w:ind w:firstLine="709"/>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(за исключением отрасли «Здравоохранения»)</w:t>
      </w:r>
    </w:p>
    <w:p w:rsidR="009D45D6" w:rsidRPr="00A137DD" w:rsidRDefault="009D45D6" w:rsidP="009D45D6">
      <w:pPr>
        <w:spacing w:after="0" w:line="240" w:lineRule="auto"/>
        <w:ind w:firstLine="709"/>
        <w:contextualSpacing/>
        <w:jc w:val="center"/>
        <w:rPr>
          <w:rFonts w:ascii="Times New Roman" w:eastAsia="Calibri" w:hAnsi="Times New Roman" w:cs="Times New Roman"/>
          <w:sz w:val="28"/>
          <w:szCs w:val="28"/>
          <w:highlight w:val="yellow"/>
        </w:rPr>
      </w:pPr>
    </w:p>
    <w:p w:rsidR="009D45D6" w:rsidRPr="00A137DD" w:rsidRDefault="002376D4" w:rsidP="002376D4">
      <w:pPr>
        <w:spacing w:after="0" w:line="240" w:lineRule="auto"/>
        <w:ind w:left="-142"/>
        <w:contextualSpacing/>
        <w:jc w:val="center"/>
        <w:rPr>
          <w:rFonts w:ascii="Times New Roman" w:eastAsia="Calibri" w:hAnsi="Times New Roman" w:cs="Times New Roman"/>
          <w:sz w:val="28"/>
          <w:szCs w:val="28"/>
          <w:highlight w:val="yellow"/>
        </w:rPr>
      </w:pPr>
      <w:r>
        <w:rPr>
          <w:noProof/>
          <w:lang w:eastAsia="ru-RU"/>
        </w:rPr>
        <w:drawing>
          <wp:inline distT="0" distB="0" distL="0" distR="0" wp14:anchorId="39B02DF3" wp14:editId="36DFA403">
            <wp:extent cx="6424653" cy="2544417"/>
            <wp:effectExtent l="0" t="0" r="0" b="88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45D6" w:rsidRPr="00A137DD" w:rsidRDefault="009D45D6" w:rsidP="009D45D6">
      <w:pPr>
        <w:spacing w:after="0" w:line="240" w:lineRule="auto"/>
        <w:ind w:firstLine="709"/>
        <w:jc w:val="both"/>
        <w:rPr>
          <w:rFonts w:ascii="Times New Roman" w:eastAsia="Calibri" w:hAnsi="Times New Roman" w:cs="Times New Roman"/>
          <w:sz w:val="28"/>
          <w:szCs w:val="28"/>
        </w:rPr>
      </w:pPr>
      <w:r w:rsidRPr="00A137DD">
        <w:rPr>
          <w:rFonts w:ascii="Times New Roman" w:eastAsia="Calibri" w:hAnsi="Times New Roman" w:cs="Times New Roman"/>
          <w:sz w:val="28"/>
          <w:szCs w:val="28"/>
        </w:rPr>
        <w:t xml:space="preserve">Анализ исполнения расходов отраслей социальной сферы </w:t>
      </w:r>
      <w:r w:rsidR="009B27B0">
        <w:rPr>
          <w:rFonts w:ascii="Times New Roman" w:eastAsia="Calibri" w:hAnsi="Times New Roman" w:cs="Times New Roman"/>
          <w:sz w:val="28"/>
          <w:szCs w:val="28"/>
        </w:rPr>
        <w:t xml:space="preserve">к уточненным бюджетным назначениям </w:t>
      </w:r>
      <w:r w:rsidRPr="00A137DD">
        <w:rPr>
          <w:rFonts w:ascii="Times New Roman" w:eastAsia="Calibri" w:hAnsi="Times New Roman" w:cs="Times New Roman"/>
          <w:sz w:val="28"/>
          <w:szCs w:val="28"/>
        </w:rPr>
        <w:t>показал, что ни одна отрасль социальной сферы не освоила расходы в полном объеме.</w:t>
      </w:r>
    </w:p>
    <w:p w:rsidR="009D45D6" w:rsidRPr="00A137DD" w:rsidRDefault="009D45D6" w:rsidP="009D45D6">
      <w:pPr>
        <w:spacing w:after="0" w:line="240" w:lineRule="auto"/>
        <w:ind w:firstLine="709"/>
        <w:jc w:val="both"/>
        <w:rPr>
          <w:rFonts w:ascii="Times New Roman" w:eastAsia="Calibri" w:hAnsi="Times New Roman" w:cs="Times New Roman"/>
          <w:sz w:val="28"/>
          <w:szCs w:val="28"/>
        </w:rPr>
      </w:pPr>
      <w:r w:rsidRPr="00A137DD">
        <w:rPr>
          <w:rFonts w:ascii="Times New Roman" w:eastAsia="Calibri" w:hAnsi="Times New Roman" w:cs="Times New Roman"/>
          <w:sz w:val="28"/>
          <w:szCs w:val="28"/>
        </w:rPr>
        <w:lastRenderedPageBreak/>
        <w:t xml:space="preserve">Наиболее низкое исполнение 86,9% от уточненных бюджетных назначений сложилось по отрасли «Физическая культура и спорт». </w:t>
      </w:r>
    </w:p>
    <w:p w:rsidR="009D45D6" w:rsidRPr="00A137DD" w:rsidRDefault="009D45D6" w:rsidP="009D45D6">
      <w:pPr>
        <w:spacing w:after="0" w:line="240" w:lineRule="auto"/>
        <w:ind w:firstLine="709"/>
        <w:jc w:val="both"/>
        <w:rPr>
          <w:rFonts w:ascii="Times New Roman" w:eastAsia="Calibri" w:hAnsi="Times New Roman" w:cs="Times New Roman"/>
          <w:sz w:val="28"/>
          <w:szCs w:val="28"/>
        </w:rPr>
      </w:pPr>
      <w:r w:rsidRPr="00A137DD">
        <w:rPr>
          <w:rFonts w:ascii="Times New Roman" w:eastAsia="Calibri" w:hAnsi="Times New Roman" w:cs="Times New Roman"/>
          <w:sz w:val="28"/>
          <w:szCs w:val="28"/>
        </w:rPr>
        <w:t xml:space="preserve">Как и в прошлом году, большая часть расходов по отраслям социальной сферы - 82,6% приходится на образование. По сравнению с прошлым годом (в сопоставимых условиях) удельный вес этих расходов увеличился на 1,5 </w:t>
      </w:r>
      <w:proofErr w:type="spellStart"/>
      <w:r w:rsidRPr="00A137DD">
        <w:rPr>
          <w:rFonts w:ascii="Times New Roman" w:eastAsia="Calibri" w:hAnsi="Times New Roman" w:cs="Times New Roman"/>
          <w:sz w:val="28"/>
          <w:szCs w:val="28"/>
        </w:rPr>
        <w:t>п.п</w:t>
      </w:r>
      <w:proofErr w:type="spellEnd"/>
      <w:r w:rsidRPr="00A137DD">
        <w:rPr>
          <w:rFonts w:ascii="Times New Roman" w:eastAsia="Calibri" w:hAnsi="Times New Roman" w:cs="Times New Roman"/>
          <w:sz w:val="28"/>
          <w:szCs w:val="28"/>
        </w:rPr>
        <w:t>.</w:t>
      </w:r>
    </w:p>
    <w:p w:rsidR="00491C1E" w:rsidRDefault="00491C1E" w:rsidP="00332664">
      <w:pPr>
        <w:autoSpaceDE w:val="0"/>
        <w:autoSpaceDN w:val="0"/>
        <w:adjustRightInd w:val="0"/>
        <w:spacing w:after="0" w:line="240" w:lineRule="auto"/>
        <w:ind w:firstLine="709"/>
        <w:jc w:val="both"/>
        <w:rPr>
          <w:rFonts w:ascii="Times New Roman" w:eastAsia="Calibri" w:hAnsi="Times New Roman" w:cs="Times New Roman"/>
          <w:sz w:val="28"/>
          <w:szCs w:val="28"/>
        </w:rPr>
      </w:pPr>
    </w:p>
    <w:p w:rsidR="00332664" w:rsidRPr="00332664" w:rsidRDefault="00332664" w:rsidP="00332664">
      <w:pPr>
        <w:autoSpaceDE w:val="0"/>
        <w:autoSpaceDN w:val="0"/>
        <w:adjustRightInd w:val="0"/>
        <w:spacing w:after="0" w:line="240" w:lineRule="auto"/>
        <w:ind w:firstLine="709"/>
        <w:jc w:val="both"/>
        <w:rPr>
          <w:rFonts w:ascii="Times New Roman" w:eastAsia="Calibri" w:hAnsi="Times New Roman" w:cs="Times New Roman"/>
          <w:sz w:val="28"/>
          <w:szCs w:val="28"/>
        </w:rPr>
      </w:pPr>
      <w:r w:rsidRPr="00332664">
        <w:rPr>
          <w:rFonts w:ascii="Times New Roman" w:eastAsia="Calibri" w:hAnsi="Times New Roman" w:cs="Times New Roman"/>
          <w:sz w:val="28"/>
          <w:szCs w:val="28"/>
        </w:rPr>
        <w:t xml:space="preserve">По сравнению </w:t>
      </w:r>
      <w:r w:rsidR="009B27B0">
        <w:rPr>
          <w:rFonts w:ascii="Times New Roman" w:eastAsia="Calibri" w:hAnsi="Times New Roman" w:cs="Times New Roman"/>
          <w:sz w:val="28"/>
          <w:szCs w:val="28"/>
        </w:rPr>
        <w:t>с 2014 годом финансирование расходов отраслей социальной сферы у</w:t>
      </w:r>
      <w:r w:rsidRPr="00332664">
        <w:rPr>
          <w:rFonts w:ascii="Times New Roman" w:eastAsia="Calibri" w:hAnsi="Times New Roman" w:cs="Times New Roman"/>
          <w:sz w:val="28"/>
          <w:szCs w:val="28"/>
        </w:rPr>
        <w:t>величилось на 3,4%.</w:t>
      </w:r>
    </w:p>
    <w:p w:rsidR="00FB3D8D" w:rsidRDefault="00FB3D8D" w:rsidP="00165A8A">
      <w:pPr>
        <w:spacing w:after="0" w:line="240" w:lineRule="auto"/>
        <w:ind w:firstLine="709"/>
        <w:contextualSpacing/>
        <w:jc w:val="both"/>
        <w:rPr>
          <w:rFonts w:ascii="Times New Roman" w:hAnsi="Times New Roman" w:cs="Times New Roman"/>
          <w:sz w:val="28"/>
          <w:szCs w:val="28"/>
        </w:rPr>
      </w:pPr>
      <w:bookmarkStart w:id="49" w:name="_Toc386553050"/>
      <w:bookmarkStart w:id="50" w:name="_Toc386559159"/>
    </w:p>
    <w:p w:rsidR="00F35079" w:rsidRPr="00CB330F" w:rsidRDefault="00F07EAD" w:rsidP="00D84FA5">
      <w:pPr>
        <w:pStyle w:val="2"/>
        <w:spacing w:before="0" w:line="240" w:lineRule="auto"/>
        <w:jc w:val="center"/>
        <w:rPr>
          <w:rFonts w:ascii="Times New Roman" w:hAnsi="Times New Roman" w:cs="Times New Roman"/>
          <w:color w:val="auto"/>
          <w:sz w:val="28"/>
          <w:szCs w:val="28"/>
        </w:rPr>
      </w:pPr>
      <w:bookmarkStart w:id="51" w:name="_Toc406401856"/>
      <w:bookmarkStart w:id="52" w:name="_Toc449706751"/>
      <w:bookmarkEnd w:id="49"/>
      <w:bookmarkEnd w:id="50"/>
      <w:r w:rsidRPr="00F07EAD">
        <w:rPr>
          <w:rFonts w:ascii="Times New Roman" w:hAnsi="Times New Roman" w:cs="Times New Roman"/>
          <w:color w:val="auto"/>
          <w:sz w:val="28"/>
          <w:szCs w:val="28"/>
        </w:rPr>
        <w:t>7</w:t>
      </w:r>
      <w:r w:rsidR="00C7791E" w:rsidRPr="00CB330F">
        <w:rPr>
          <w:rFonts w:ascii="Times New Roman" w:hAnsi="Times New Roman" w:cs="Times New Roman"/>
          <w:color w:val="auto"/>
          <w:sz w:val="28"/>
          <w:szCs w:val="28"/>
        </w:rPr>
        <w:t>.1.</w:t>
      </w:r>
      <w:r w:rsidR="0062110A">
        <w:rPr>
          <w:rFonts w:ascii="Times New Roman" w:hAnsi="Times New Roman" w:cs="Times New Roman"/>
          <w:color w:val="auto"/>
          <w:sz w:val="28"/>
          <w:szCs w:val="28"/>
        </w:rPr>
        <w:t> </w:t>
      </w:r>
      <w:r w:rsidR="00F35079" w:rsidRPr="00CB330F">
        <w:rPr>
          <w:rFonts w:ascii="Times New Roman" w:hAnsi="Times New Roman" w:cs="Times New Roman"/>
          <w:color w:val="auto"/>
          <w:sz w:val="28"/>
          <w:szCs w:val="28"/>
        </w:rPr>
        <w:t>Развитие образования в городе Красноярске</w:t>
      </w:r>
      <w:bookmarkEnd w:id="51"/>
      <w:bookmarkEnd w:id="52"/>
    </w:p>
    <w:p w:rsidR="00F35079" w:rsidRPr="00CB330F" w:rsidRDefault="00F35079" w:rsidP="00F35079">
      <w:pPr>
        <w:spacing w:after="0" w:line="240" w:lineRule="auto"/>
        <w:rPr>
          <w:rFonts w:ascii="Times New Roman" w:hAnsi="Times New Roman" w:cs="Times New Roman"/>
          <w:sz w:val="28"/>
          <w:szCs w:val="28"/>
        </w:rPr>
      </w:pP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Испо</w:t>
      </w:r>
      <w:r w:rsidR="009428C0">
        <w:rPr>
          <w:rFonts w:ascii="Times New Roman" w:eastAsia="Times New Roman" w:hAnsi="Times New Roman" w:cs="Times New Roman"/>
          <w:sz w:val="28"/>
          <w:szCs w:val="28"/>
          <w:lang w:eastAsia="ru-RU"/>
        </w:rPr>
        <w:t xml:space="preserve">лнение расходов по </w:t>
      </w:r>
      <w:r w:rsidR="00AD5232">
        <w:rPr>
          <w:rFonts w:ascii="Times New Roman" w:eastAsia="Times New Roman" w:hAnsi="Times New Roman" w:cs="Times New Roman"/>
          <w:sz w:val="28"/>
          <w:szCs w:val="28"/>
          <w:lang w:eastAsia="ru-RU"/>
        </w:rPr>
        <w:t>муниципальной программ</w:t>
      </w:r>
      <w:r w:rsidR="009428C0">
        <w:rPr>
          <w:rFonts w:ascii="Times New Roman" w:eastAsia="Times New Roman" w:hAnsi="Times New Roman" w:cs="Times New Roman"/>
          <w:sz w:val="28"/>
          <w:szCs w:val="28"/>
          <w:lang w:eastAsia="ru-RU"/>
        </w:rPr>
        <w:t>е</w:t>
      </w:r>
      <w:r w:rsidRPr="00CB330F">
        <w:rPr>
          <w:rFonts w:ascii="Times New Roman" w:eastAsia="Times New Roman" w:hAnsi="Times New Roman" w:cs="Times New Roman"/>
          <w:sz w:val="28"/>
          <w:szCs w:val="28"/>
          <w:lang w:eastAsia="ru-RU"/>
        </w:rPr>
        <w:t xml:space="preserve"> «Развитие образования в городе Красноярске» на 2015 год и плановый период 2016-2017 годов» </w:t>
      </w:r>
      <w:r w:rsidR="009428C0">
        <w:rPr>
          <w:rFonts w:ascii="Times New Roman" w:eastAsia="Times New Roman" w:hAnsi="Times New Roman" w:cs="Times New Roman"/>
          <w:sz w:val="28"/>
          <w:szCs w:val="28"/>
          <w:lang w:eastAsia="ru-RU"/>
        </w:rPr>
        <w:t xml:space="preserve">по Отчету </w:t>
      </w:r>
      <w:r w:rsidR="007C15CB">
        <w:rPr>
          <w:rFonts w:ascii="Times New Roman" w:eastAsia="Times New Roman" w:hAnsi="Times New Roman" w:cs="Times New Roman"/>
          <w:sz w:val="28"/>
          <w:szCs w:val="28"/>
          <w:lang w:eastAsia="ru-RU"/>
        </w:rPr>
        <w:t>составило 12 129 267,8</w:t>
      </w:r>
      <w:r w:rsidR="007C15CB" w:rsidRPr="00BE5F25">
        <w:rPr>
          <w:rFonts w:ascii="Times New Roman" w:eastAsia="Times New Roman" w:hAnsi="Times New Roman" w:cs="Times New Roman"/>
          <w:sz w:val="28"/>
          <w:szCs w:val="28"/>
          <w:lang w:eastAsia="ru-RU"/>
        </w:rPr>
        <w:t>6</w:t>
      </w:r>
      <w:r w:rsidRPr="00CB330F">
        <w:rPr>
          <w:rFonts w:ascii="Times New Roman" w:eastAsia="Times New Roman" w:hAnsi="Times New Roman" w:cs="Times New Roman"/>
          <w:sz w:val="28"/>
          <w:szCs w:val="28"/>
          <w:lang w:eastAsia="ru-RU"/>
        </w:rPr>
        <w:t xml:space="preserve"> тыс. рублей или 94,7% от плана года</w:t>
      </w:r>
      <w:r w:rsidR="004C10C6">
        <w:rPr>
          <w:rFonts w:ascii="Times New Roman" w:eastAsia="Times New Roman" w:hAnsi="Times New Roman" w:cs="Times New Roman"/>
          <w:sz w:val="28"/>
          <w:szCs w:val="28"/>
          <w:lang w:eastAsia="ru-RU"/>
        </w:rPr>
        <w:t xml:space="preserve">. Согласно отчёту о реализации данной муниципальной программы </w:t>
      </w:r>
      <w:r w:rsidR="00F715E8">
        <w:rPr>
          <w:rFonts w:ascii="Times New Roman" w:eastAsia="Times New Roman" w:hAnsi="Times New Roman" w:cs="Times New Roman"/>
          <w:sz w:val="28"/>
          <w:szCs w:val="28"/>
          <w:lang w:eastAsia="ru-RU"/>
        </w:rPr>
        <w:t>за</w:t>
      </w:r>
      <w:r w:rsidR="004C10C6">
        <w:rPr>
          <w:rFonts w:ascii="Times New Roman" w:eastAsia="Times New Roman" w:hAnsi="Times New Roman" w:cs="Times New Roman"/>
          <w:sz w:val="28"/>
          <w:szCs w:val="28"/>
          <w:lang w:eastAsia="ru-RU"/>
        </w:rPr>
        <w:t xml:space="preserve"> 2015 год (далее – отчет о реализации)</w:t>
      </w:r>
      <w:r w:rsidR="00F715E8">
        <w:rPr>
          <w:rFonts w:ascii="Times New Roman" w:eastAsia="Times New Roman" w:hAnsi="Times New Roman" w:cs="Times New Roman"/>
          <w:sz w:val="28"/>
          <w:szCs w:val="28"/>
          <w:lang w:eastAsia="ru-RU"/>
        </w:rPr>
        <w:t>, представленному ответственным исполнителем,</w:t>
      </w:r>
      <w:r w:rsidR="004C10C6">
        <w:rPr>
          <w:rFonts w:ascii="Times New Roman" w:eastAsia="Times New Roman" w:hAnsi="Times New Roman" w:cs="Times New Roman"/>
          <w:sz w:val="28"/>
          <w:szCs w:val="28"/>
          <w:lang w:eastAsia="ru-RU"/>
        </w:rPr>
        <w:t xml:space="preserve"> исполнение в разрезе источников финансирования составило: </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за счет средств бюджета города – 6 210 29</w:t>
      </w:r>
      <w:r w:rsidR="00BE5F25">
        <w:rPr>
          <w:rFonts w:ascii="Times New Roman" w:eastAsia="Times New Roman" w:hAnsi="Times New Roman" w:cs="Times New Roman"/>
          <w:sz w:val="28"/>
          <w:szCs w:val="28"/>
          <w:lang w:eastAsia="ru-RU"/>
        </w:rPr>
        <w:t>0,99</w:t>
      </w:r>
      <w:r w:rsidRPr="00CB330F">
        <w:rPr>
          <w:rFonts w:ascii="Times New Roman" w:eastAsia="Times New Roman" w:hAnsi="Times New Roman" w:cs="Times New Roman"/>
          <w:sz w:val="28"/>
          <w:szCs w:val="28"/>
          <w:lang w:eastAsia="ru-RU"/>
        </w:rPr>
        <w:t xml:space="preserve"> тыс. рублей (91,8% </w:t>
      </w:r>
      <w:r w:rsidR="004C10C6">
        <w:rPr>
          <w:rFonts w:ascii="Times New Roman" w:eastAsia="Times New Roman" w:hAnsi="Times New Roman" w:cs="Times New Roman"/>
          <w:sz w:val="28"/>
          <w:szCs w:val="28"/>
          <w:lang w:eastAsia="ru-RU"/>
        </w:rPr>
        <w:t>от</w:t>
      </w:r>
      <w:r w:rsidRPr="00CB330F">
        <w:rPr>
          <w:rFonts w:ascii="Times New Roman" w:eastAsia="Times New Roman" w:hAnsi="Times New Roman" w:cs="Times New Roman"/>
          <w:sz w:val="28"/>
          <w:szCs w:val="28"/>
          <w:lang w:eastAsia="ru-RU"/>
        </w:rPr>
        <w:t xml:space="preserve"> план</w:t>
      </w:r>
      <w:r w:rsidR="004C10C6">
        <w:rPr>
          <w:rFonts w:ascii="Times New Roman" w:eastAsia="Times New Roman" w:hAnsi="Times New Roman" w:cs="Times New Roman"/>
          <w:sz w:val="28"/>
          <w:szCs w:val="28"/>
          <w:lang w:eastAsia="ru-RU"/>
        </w:rPr>
        <w:t>а</w:t>
      </w:r>
      <w:r w:rsidRPr="00CB330F">
        <w:rPr>
          <w:rFonts w:ascii="Times New Roman" w:eastAsia="Times New Roman" w:hAnsi="Times New Roman" w:cs="Times New Roman"/>
          <w:sz w:val="28"/>
          <w:szCs w:val="28"/>
          <w:lang w:eastAsia="ru-RU"/>
        </w:rPr>
        <w:t xml:space="preserve"> года)</w:t>
      </w:r>
      <w:r w:rsidR="009428C0">
        <w:rPr>
          <w:rFonts w:ascii="Times New Roman" w:eastAsia="Times New Roman" w:hAnsi="Times New Roman" w:cs="Times New Roman"/>
          <w:sz w:val="28"/>
          <w:szCs w:val="28"/>
          <w:lang w:eastAsia="ru-RU"/>
        </w:rPr>
        <w:t xml:space="preserve">, из них </w:t>
      </w:r>
      <w:r w:rsidRPr="00CB330F">
        <w:rPr>
          <w:rFonts w:ascii="Times New Roman" w:eastAsia="Times New Roman" w:hAnsi="Times New Roman" w:cs="Times New Roman"/>
          <w:sz w:val="28"/>
          <w:szCs w:val="28"/>
          <w:lang w:eastAsia="ru-RU"/>
        </w:rPr>
        <w:t xml:space="preserve">19 155,67 тыс. рублей за счет внебюджетных источников (поступления от физических и юридических лиц, в т. ч. добровольные пожертвования); </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за счет средств выш</w:t>
      </w:r>
      <w:r w:rsidR="00BE5F25">
        <w:rPr>
          <w:rFonts w:ascii="Times New Roman" w:eastAsia="Times New Roman" w:hAnsi="Times New Roman" w:cs="Times New Roman"/>
          <w:sz w:val="28"/>
          <w:szCs w:val="28"/>
          <w:lang w:eastAsia="ru-RU"/>
        </w:rPr>
        <w:t>естоящих бюджетов – 5 918 976,87</w:t>
      </w:r>
      <w:r w:rsidRPr="00CB330F">
        <w:rPr>
          <w:rFonts w:ascii="Times New Roman" w:eastAsia="Times New Roman" w:hAnsi="Times New Roman" w:cs="Times New Roman"/>
          <w:sz w:val="28"/>
          <w:szCs w:val="28"/>
          <w:lang w:eastAsia="ru-RU"/>
        </w:rPr>
        <w:t xml:space="preserve"> тыс. рублей (97,9% </w:t>
      </w:r>
      <w:r w:rsidR="004C10C6">
        <w:rPr>
          <w:rFonts w:ascii="Times New Roman" w:eastAsia="Times New Roman" w:hAnsi="Times New Roman" w:cs="Times New Roman"/>
          <w:sz w:val="28"/>
          <w:szCs w:val="28"/>
          <w:lang w:eastAsia="ru-RU"/>
        </w:rPr>
        <w:t>от</w:t>
      </w:r>
      <w:r w:rsidRPr="00CB330F">
        <w:rPr>
          <w:rFonts w:ascii="Times New Roman" w:eastAsia="Times New Roman" w:hAnsi="Times New Roman" w:cs="Times New Roman"/>
          <w:sz w:val="28"/>
          <w:szCs w:val="28"/>
          <w:lang w:eastAsia="ru-RU"/>
        </w:rPr>
        <w:t xml:space="preserve"> план</w:t>
      </w:r>
      <w:r w:rsidR="004C10C6">
        <w:rPr>
          <w:rFonts w:ascii="Times New Roman" w:eastAsia="Times New Roman" w:hAnsi="Times New Roman" w:cs="Times New Roman"/>
          <w:sz w:val="28"/>
          <w:szCs w:val="28"/>
          <w:lang w:eastAsia="ru-RU"/>
        </w:rPr>
        <w:t>а</w:t>
      </w:r>
      <w:r w:rsidRPr="00CB330F">
        <w:rPr>
          <w:rFonts w:ascii="Times New Roman" w:eastAsia="Times New Roman" w:hAnsi="Times New Roman" w:cs="Times New Roman"/>
          <w:sz w:val="28"/>
          <w:szCs w:val="28"/>
          <w:lang w:eastAsia="ru-RU"/>
        </w:rPr>
        <w:t xml:space="preserve"> года). </w:t>
      </w:r>
    </w:p>
    <w:p w:rsidR="00F35B05" w:rsidRPr="00CB330F" w:rsidRDefault="00F35B05" w:rsidP="00F35B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w:t>
      </w:r>
      <w:r w:rsidR="004C10C6">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о реализации н</w:t>
      </w:r>
      <w:r w:rsidRPr="00CB330F">
        <w:rPr>
          <w:rFonts w:ascii="Times New Roman" w:eastAsia="Times New Roman" w:hAnsi="Times New Roman" w:cs="Times New Roman"/>
          <w:sz w:val="28"/>
          <w:szCs w:val="28"/>
          <w:lang w:eastAsia="ru-RU"/>
        </w:rPr>
        <w:t xml:space="preserve">еисполнение сложилось в связи </w:t>
      </w:r>
      <w:proofErr w:type="gramStart"/>
      <w:r w:rsidRPr="00CB330F">
        <w:rPr>
          <w:rFonts w:ascii="Times New Roman" w:eastAsia="Times New Roman" w:hAnsi="Times New Roman" w:cs="Times New Roman"/>
          <w:sz w:val="28"/>
          <w:szCs w:val="28"/>
          <w:lang w:eastAsia="ru-RU"/>
        </w:rPr>
        <w:t>с</w:t>
      </w:r>
      <w:proofErr w:type="gramEnd"/>
      <w:r w:rsidRPr="00CB330F">
        <w:rPr>
          <w:rFonts w:ascii="Times New Roman" w:eastAsia="Times New Roman" w:hAnsi="Times New Roman" w:cs="Times New Roman"/>
          <w:sz w:val="28"/>
          <w:szCs w:val="28"/>
          <w:lang w:eastAsia="ru-RU"/>
        </w:rPr>
        <w:t>:</w:t>
      </w:r>
    </w:p>
    <w:p w:rsidR="00F35B05" w:rsidRPr="00CB330F" w:rsidRDefault="0062110A" w:rsidP="00F35B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F35B05" w:rsidRPr="00CB330F">
        <w:rPr>
          <w:rFonts w:ascii="Times New Roman" w:eastAsia="Times New Roman" w:hAnsi="Times New Roman" w:cs="Times New Roman"/>
          <w:sz w:val="28"/>
          <w:szCs w:val="28"/>
          <w:lang w:eastAsia="ru-RU"/>
        </w:rPr>
        <w:t xml:space="preserve">экономией по результатам </w:t>
      </w:r>
      <w:r w:rsidR="002A0185">
        <w:rPr>
          <w:rFonts w:ascii="Times New Roman" w:eastAsia="Times New Roman" w:hAnsi="Times New Roman" w:cs="Times New Roman"/>
          <w:sz w:val="28"/>
          <w:szCs w:val="28"/>
          <w:lang w:eastAsia="ru-RU"/>
        </w:rPr>
        <w:t xml:space="preserve">проведения </w:t>
      </w:r>
      <w:r w:rsidR="00F35B05" w:rsidRPr="00CB330F">
        <w:rPr>
          <w:rFonts w:ascii="Times New Roman" w:eastAsia="Times New Roman" w:hAnsi="Times New Roman" w:cs="Times New Roman"/>
          <w:sz w:val="28"/>
          <w:szCs w:val="28"/>
          <w:lang w:eastAsia="ru-RU"/>
        </w:rPr>
        <w:t>торгов;</w:t>
      </w:r>
    </w:p>
    <w:p w:rsidR="00F35B05" w:rsidRPr="00CB330F" w:rsidRDefault="0062110A" w:rsidP="00F35B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spellStart"/>
      <w:r w:rsidR="002A0185">
        <w:rPr>
          <w:rFonts w:ascii="Times New Roman" w:eastAsia="Times New Roman" w:hAnsi="Times New Roman" w:cs="Times New Roman"/>
          <w:sz w:val="28"/>
          <w:szCs w:val="28"/>
          <w:lang w:eastAsia="ru-RU"/>
        </w:rPr>
        <w:t>недопоступлением</w:t>
      </w:r>
      <w:proofErr w:type="spellEnd"/>
      <w:r w:rsidR="002A0185">
        <w:rPr>
          <w:rFonts w:ascii="Times New Roman" w:eastAsia="Times New Roman" w:hAnsi="Times New Roman" w:cs="Times New Roman"/>
          <w:sz w:val="28"/>
          <w:szCs w:val="28"/>
          <w:lang w:eastAsia="ru-RU"/>
        </w:rPr>
        <w:t xml:space="preserve"> доходов в бюджет города</w:t>
      </w:r>
      <w:r w:rsidR="00F35B05" w:rsidRPr="00CB330F">
        <w:rPr>
          <w:rFonts w:ascii="Times New Roman" w:eastAsia="Times New Roman" w:hAnsi="Times New Roman" w:cs="Times New Roman"/>
          <w:sz w:val="28"/>
          <w:szCs w:val="28"/>
          <w:lang w:eastAsia="ru-RU"/>
        </w:rPr>
        <w:t>;</w:t>
      </w:r>
    </w:p>
    <w:p w:rsidR="00F35B05" w:rsidRPr="00CB330F" w:rsidRDefault="0062110A" w:rsidP="00F35B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2A0185">
        <w:rPr>
          <w:rFonts w:ascii="Times New Roman" w:eastAsia="Times New Roman" w:hAnsi="Times New Roman" w:cs="Times New Roman"/>
          <w:sz w:val="28"/>
          <w:szCs w:val="28"/>
          <w:lang w:eastAsia="ru-RU"/>
        </w:rPr>
        <w:t>уточнением сметной стоимости по капитальному ремонту</w:t>
      </w:r>
      <w:r w:rsidR="00E90B0C">
        <w:rPr>
          <w:rFonts w:ascii="Times New Roman" w:eastAsia="Times New Roman" w:hAnsi="Times New Roman" w:cs="Times New Roman"/>
          <w:sz w:val="28"/>
          <w:szCs w:val="28"/>
          <w:lang w:eastAsia="ru-RU"/>
        </w:rPr>
        <w:t>.</w:t>
      </w:r>
    </w:p>
    <w:p w:rsidR="007B4C6F" w:rsidRDefault="007B4C6F" w:rsidP="007B4C6F">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По сравнению с 2014 годом (95,8</w:t>
      </w:r>
      <w:r w:rsidRPr="00084FC9">
        <w:rPr>
          <w:rFonts w:ascii="Times New Roman" w:eastAsia="SimSun" w:hAnsi="Times New Roman" w:cs="Times New Roman"/>
          <w:kern w:val="3"/>
          <w:sz w:val="28"/>
          <w:szCs w:val="28"/>
        </w:rPr>
        <w:t>%) процент освоения расход</w:t>
      </w:r>
      <w:r>
        <w:rPr>
          <w:rFonts w:ascii="Times New Roman" w:eastAsia="SimSun" w:hAnsi="Times New Roman" w:cs="Times New Roman"/>
          <w:kern w:val="3"/>
          <w:sz w:val="28"/>
          <w:szCs w:val="28"/>
        </w:rPr>
        <w:t>ов снизился на 1,1</w:t>
      </w:r>
      <w:r w:rsidRPr="00084FC9">
        <w:rPr>
          <w:rFonts w:ascii="Times New Roman" w:eastAsia="SimSun" w:hAnsi="Times New Roman" w:cs="Times New Roman"/>
          <w:kern w:val="3"/>
          <w:sz w:val="28"/>
          <w:szCs w:val="28"/>
        </w:rPr>
        <w:t xml:space="preserve"> </w:t>
      </w:r>
      <w:proofErr w:type="spellStart"/>
      <w:r>
        <w:rPr>
          <w:rFonts w:ascii="Times New Roman" w:eastAsia="SimSun" w:hAnsi="Times New Roman" w:cs="Times New Roman"/>
          <w:kern w:val="3"/>
          <w:sz w:val="28"/>
          <w:szCs w:val="28"/>
        </w:rPr>
        <w:t>п.п</w:t>
      </w:r>
      <w:proofErr w:type="spellEnd"/>
      <w:r w:rsidRPr="00084FC9">
        <w:rPr>
          <w:rFonts w:ascii="Times New Roman" w:eastAsia="SimSun" w:hAnsi="Times New Roman" w:cs="Times New Roman"/>
          <w:kern w:val="3"/>
          <w:sz w:val="28"/>
          <w:szCs w:val="28"/>
        </w:rPr>
        <w:t>.</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Расходы капитального характера за 2015 год освоены в сумме </w:t>
      </w:r>
      <w:r w:rsidR="000B0FEB">
        <w:rPr>
          <w:rFonts w:ascii="Times New Roman" w:eastAsia="Times New Roman" w:hAnsi="Times New Roman" w:cs="Times New Roman"/>
          <w:sz w:val="28"/>
          <w:szCs w:val="28"/>
          <w:lang w:eastAsia="ru-RU"/>
        </w:rPr>
        <w:t xml:space="preserve">                       </w:t>
      </w:r>
      <w:r w:rsidRPr="00CB330F">
        <w:rPr>
          <w:rFonts w:ascii="Times New Roman" w:eastAsia="Times New Roman" w:hAnsi="Times New Roman" w:cs="Times New Roman"/>
          <w:sz w:val="28"/>
          <w:szCs w:val="28"/>
          <w:lang w:eastAsia="ru-RU"/>
        </w:rPr>
        <w:t xml:space="preserve">1 925 191,07 тыс. рублей (85,3% к плану года). Из них </w:t>
      </w:r>
      <w:r w:rsidR="009428C0">
        <w:rPr>
          <w:rFonts w:ascii="Times New Roman" w:eastAsia="Times New Roman" w:hAnsi="Times New Roman" w:cs="Times New Roman"/>
          <w:sz w:val="28"/>
          <w:szCs w:val="28"/>
          <w:lang w:eastAsia="ru-RU"/>
        </w:rPr>
        <w:t xml:space="preserve">кассовые расходы </w:t>
      </w:r>
      <w:r w:rsidRPr="00CB330F">
        <w:rPr>
          <w:rFonts w:ascii="Times New Roman" w:eastAsia="Times New Roman" w:hAnsi="Times New Roman" w:cs="Times New Roman"/>
          <w:sz w:val="28"/>
          <w:szCs w:val="28"/>
          <w:lang w:eastAsia="ru-RU"/>
        </w:rPr>
        <w:t xml:space="preserve">на АИП </w:t>
      </w:r>
      <w:r w:rsidR="009428C0">
        <w:rPr>
          <w:rFonts w:ascii="Times New Roman" w:eastAsia="Times New Roman" w:hAnsi="Times New Roman" w:cs="Times New Roman"/>
          <w:sz w:val="28"/>
          <w:szCs w:val="28"/>
          <w:lang w:eastAsia="ru-RU"/>
        </w:rPr>
        <w:t>составили</w:t>
      </w:r>
      <w:r w:rsidRPr="00CB330F">
        <w:rPr>
          <w:rFonts w:ascii="Times New Roman" w:eastAsia="Times New Roman" w:hAnsi="Times New Roman" w:cs="Times New Roman"/>
          <w:sz w:val="28"/>
          <w:szCs w:val="28"/>
          <w:lang w:eastAsia="ru-RU"/>
        </w:rPr>
        <w:t xml:space="preserve"> 1 425 159,61 тыс. рублей (96,1% к плану года).</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Из 24 запланированных объектов строительства, реконструкции и приобретения в рамках АИП за 2015 год освоение составило:</w:t>
      </w:r>
    </w:p>
    <w:p w:rsidR="009428C0" w:rsidRDefault="009428C0"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 - </w:t>
      </w:r>
      <w:r w:rsidR="003F6AC4">
        <w:rPr>
          <w:rFonts w:ascii="Times New Roman" w:eastAsia="Times New Roman" w:hAnsi="Times New Roman" w:cs="Times New Roman"/>
          <w:sz w:val="28"/>
          <w:szCs w:val="28"/>
          <w:lang w:eastAsia="ru-RU"/>
        </w:rPr>
        <w:t>по 3-м объектам</w:t>
      </w:r>
      <w:r>
        <w:rPr>
          <w:rFonts w:ascii="Times New Roman" w:eastAsia="Times New Roman" w:hAnsi="Times New Roman" w:cs="Times New Roman"/>
          <w:sz w:val="28"/>
          <w:szCs w:val="28"/>
          <w:lang w:eastAsia="ru-RU"/>
        </w:rPr>
        <w:t>;</w:t>
      </w:r>
    </w:p>
    <w:p w:rsidR="00CB330F" w:rsidRPr="00CB330F" w:rsidRDefault="003F6AC4"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70% до 100% – по 13</w:t>
      </w:r>
      <w:r w:rsidR="00CB330F" w:rsidRPr="00CB330F">
        <w:rPr>
          <w:rFonts w:ascii="Times New Roman" w:eastAsia="Times New Roman" w:hAnsi="Times New Roman" w:cs="Times New Roman"/>
          <w:sz w:val="28"/>
          <w:szCs w:val="28"/>
          <w:lang w:eastAsia="ru-RU"/>
        </w:rPr>
        <w:t xml:space="preserve"> объектам;</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от 40% до 70% – по 2 объектам;</w:t>
      </w:r>
    </w:p>
    <w:p w:rsidR="009428C0" w:rsidRDefault="009428C0"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0 до 40% </w:t>
      </w:r>
      <w:r w:rsidR="00CB330F" w:rsidRPr="00CB330F">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eastAsia="ru-RU"/>
        </w:rPr>
        <w:t>3</w:t>
      </w:r>
      <w:r w:rsidR="00CB330F" w:rsidRPr="00CB330F">
        <w:rPr>
          <w:rFonts w:ascii="Times New Roman" w:eastAsia="Times New Roman" w:hAnsi="Times New Roman" w:cs="Times New Roman"/>
          <w:sz w:val="28"/>
          <w:szCs w:val="28"/>
          <w:lang w:eastAsia="ru-RU"/>
        </w:rPr>
        <w:t xml:space="preserve"> объектам</w:t>
      </w:r>
      <w:r>
        <w:rPr>
          <w:rFonts w:ascii="Times New Roman" w:eastAsia="Times New Roman" w:hAnsi="Times New Roman" w:cs="Times New Roman"/>
          <w:sz w:val="28"/>
          <w:szCs w:val="28"/>
          <w:lang w:eastAsia="ru-RU"/>
        </w:rPr>
        <w:t>;</w:t>
      </w:r>
    </w:p>
    <w:p w:rsidR="00CB330F" w:rsidRPr="00CB330F" w:rsidRDefault="009428C0"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 - </w:t>
      </w:r>
      <w:r w:rsidR="00CB330F" w:rsidRPr="00CB330F">
        <w:rPr>
          <w:rFonts w:ascii="Times New Roman" w:eastAsia="Times New Roman" w:hAnsi="Times New Roman" w:cs="Times New Roman"/>
          <w:sz w:val="28"/>
          <w:szCs w:val="28"/>
          <w:lang w:eastAsia="ru-RU"/>
        </w:rPr>
        <w:t>по 3 объектам.</w:t>
      </w:r>
    </w:p>
    <w:p w:rsidR="00CB330F" w:rsidRPr="00CB330F" w:rsidRDefault="009428C0"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Исполнение АИП в разрезе подпрограмм сложилось следующим образом:</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w:t>
      </w:r>
      <w:r w:rsidR="009428C0">
        <w:rPr>
          <w:rFonts w:ascii="Times New Roman" w:eastAsia="Times New Roman" w:hAnsi="Times New Roman" w:cs="Times New Roman"/>
          <w:sz w:val="28"/>
          <w:szCs w:val="28"/>
          <w:lang w:eastAsia="ru-RU"/>
        </w:rPr>
        <w:t> </w:t>
      </w:r>
      <w:r w:rsidRPr="00CB330F">
        <w:rPr>
          <w:rFonts w:ascii="Times New Roman" w:eastAsia="Times New Roman" w:hAnsi="Times New Roman" w:cs="Times New Roman"/>
          <w:sz w:val="28"/>
          <w:szCs w:val="28"/>
          <w:lang w:eastAsia="ru-RU"/>
        </w:rPr>
        <w:t>по подпрограмме «Развитие дошкольного образования, создание условий для осуществления присмотра и ухода за детьми» - 95,4% (строительство и реконструкция 1</w:t>
      </w:r>
      <w:r w:rsidR="003F6AC4">
        <w:rPr>
          <w:rFonts w:ascii="Times New Roman" w:eastAsia="Times New Roman" w:hAnsi="Times New Roman" w:cs="Times New Roman"/>
          <w:sz w:val="28"/>
          <w:szCs w:val="28"/>
          <w:lang w:eastAsia="ru-RU"/>
        </w:rPr>
        <w:t>6</w:t>
      </w:r>
      <w:r w:rsidRPr="00CB330F">
        <w:rPr>
          <w:rFonts w:ascii="Times New Roman" w:eastAsia="Times New Roman" w:hAnsi="Times New Roman" w:cs="Times New Roman"/>
          <w:sz w:val="28"/>
          <w:szCs w:val="28"/>
          <w:lang w:eastAsia="ru-RU"/>
        </w:rPr>
        <w:t xml:space="preserve"> объектов – 93,5%, приобретение нежилых зданий под ДОУ – 99,2%) </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Из 17 объектов АИП по 2 объектам  исполнение составило 0,0%:</w:t>
      </w:r>
    </w:p>
    <w:p w:rsidR="00CB330F" w:rsidRPr="00CB330F" w:rsidRDefault="00CB330F" w:rsidP="004511B6">
      <w:pPr>
        <w:numPr>
          <w:ilvl w:val="0"/>
          <w:numId w:val="21"/>
        </w:numPr>
        <w:spacing w:after="0" w:line="240" w:lineRule="auto"/>
        <w:ind w:left="1985" w:hanging="425"/>
        <w:contextualSpacing/>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lastRenderedPageBreak/>
        <w:t>по объекту «Детский сад №1 в Свердловском районе» (предусмотрено освоение в сумме 4 057,87 тыс. рублей);</w:t>
      </w:r>
    </w:p>
    <w:p w:rsidR="00CB330F" w:rsidRPr="00CB330F" w:rsidRDefault="00CB330F" w:rsidP="004511B6">
      <w:pPr>
        <w:numPr>
          <w:ilvl w:val="0"/>
          <w:numId w:val="21"/>
        </w:numPr>
        <w:spacing w:after="0" w:line="240" w:lineRule="auto"/>
        <w:ind w:left="1985" w:hanging="425"/>
        <w:contextualSpacing/>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по объекту «Детский сад в </w:t>
      </w:r>
      <w:r w:rsidRPr="00CB330F">
        <w:rPr>
          <w:rFonts w:ascii="Times New Roman" w:eastAsia="Times New Roman" w:hAnsi="Times New Roman" w:cs="Times New Roman"/>
          <w:sz w:val="28"/>
          <w:szCs w:val="28"/>
          <w:lang w:val="en-US" w:eastAsia="ru-RU"/>
        </w:rPr>
        <w:t>I</w:t>
      </w:r>
      <w:r w:rsidRPr="00CB330F">
        <w:rPr>
          <w:rFonts w:ascii="Times New Roman" w:eastAsia="Times New Roman" w:hAnsi="Times New Roman" w:cs="Times New Roman"/>
          <w:sz w:val="28"/>
          <w:szCs w:val="28"/>
          <w:lang w:eastAsia="ru-RU"/>
        </w:rPr>
        <w:t xml:space="preserve"> </w:t>
      </w:r>
      <w:proofErr w:type="spellStart"/>
      <w:r w:rsidRPr="00CB330F">
        <w:rPr>
          <w:rFonts w:ascii="Times New Roman" w:eastAsia="Times New Roman" w:hAnsi="Times New Roman" w:cs="Times New Roman"/>
          <w:sz w:val="28"/>
          <w:szCs w:val="28"/>
          <w:lang w:eastAsia="ru-RU"/>
        </w:rPr>
        <w:t>мкр</w:t>
      </w:r>
      <w:proofErr w:type="spellEnd"/>
      <w:r w:rsidRPr="00CB330F">
        <w:rPr>
          <w:rFonts w:ascii="Times New Roman" w:eastAsia="Times New Roman" w:hAnsi="Times New Roman" w:cs="Times New Roman"/>
          <w:sz w:val="28"/>
          <w:szCs w:val="28"/>
          <w:lang w:eastAsia="ru-RU"/>
        </w:rPr>
        <w:t>. жилого района «Аэропорт» (предусмотрено освоение 3 800,00 тыс. рублей).</w:t>
      </w:r>
    </w:p>
    <w:p w:rsidR="00CB330F" w:rsidRPr="00CB330F" w:rsidRDefault="00CB330F" w:rsidP="00CB330F">
      <w:pPr>
        <w:spacing w:after="0" w:line="240" w:lineRule="auto"/>
        <w:ind w:left="1701"/>
        <w:contextualSpacing/>
        <w:jc w:val="both"/>
        <w:rPr>
          <w:rFonts w:ascii="Times New Roman" w:eastAsia="Times New Roman" w:hAnsi="Times New Roman" w:cs="Times New Roman"/>
          <w:sz w:val="28"/>
          <w:szCs w:val="28"/>
          <w:lang w:eastAsia="ru-RU"/>
        </w:rPr>
      </w:pPr>
    </w:p>
    <w:p w:rsidR="00CB330F" w:rsidRPr="00CB330F" w:rsidRDefault="0062110A"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CB330F" w:rsidRPr="00CB330F">
        <w:rPr>
          <w:rFonts w:ascii="Times New Roman" w:eastAsia="Times New Roman" w:hAnsi="Times New Roman" w:cs="Times New Roman"/>
          <w:sz w:val="28"/>
          <w:szCs w:val="28"/>
          <w:lang w:eastAsia="ru-RU"/>
        </w:rPr>
        <w:t xml:space="preserve">по подпрограмме </w:t>
      </w:r>
      <w:r w:rsidR="003F6AC4">
        <w:rPr>
          <w:rFonts w:ascii="Times New Roman" w:eastAsia="Times New Roman" w:hAnsi="Times New Roman" w:cs="Times New Roman"/>
          <w:sz w:val="28"/>
          <w:szCs w:val="28"/>
          <w:lang w:eastAsia="ru-RU"/>
        </w:rPr>
        <w:t>«Развитие общего образования» (6</w:t>
      </w:r>
      <w:r w:rsidR="00CB330F" w:rsidRPr="00CB330F">
        <w:rPr>
          <w:rFonts w:ascii="Times New Roman" w:eastAsia="Times New Roman" w:hAnsi="Times New Roman" w:cs="Times New Roman"/>
          <w:sz w:val="28"/>
          <w:szCs w:val="28"/>
          <w:lang w:eastAsia="ru-RU"/>
        </w:rPr>
        <w:t xml:space="preserve"> объектов) - 97,7%:</w:t>
      </w:r>
    </w:p>
    <w:p w:rsidR="00CB330F" w:rsidRDefault="00CB330F" w:rsidP="004511B6">
      <w:pPr>
        <w:numPr>
          <w:ilvl w:val="0"/>
          <w:numId w:val="23"/>
        </w:numPr>
        <w:spacing w:after="0" w:line="240" w:lineRule="auto"/>
        <w:contextualSpacing/>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по объекту «Общеобразовательная школа в </w:t>
      </w:r>
      <w:r w:rsidRPr="00CB330F">
        <w:rPr>
          <w:rFonts w:ascii="Times New Roman" w:eastAsia="Times New Roman" w:hAnsi="Times New Roman" w:cs="Times New Roman"/>
          <w:sz w:val="28"/>
          <w:szCs w:val="28"/>
          <w:lang w:val="en-US" w:eastAsia="ru-RU"/>
        </w:rPr>
        <w:t>VI</w:t>
      </w:r>
      <w:r w:rsidRPr="00CB330F">
        <w:rPr>
          <w:rFonts w:ascii="Times New Roman" w:eastAsia="Times New Roman" w:hAnsi="Times New Roman" w:cs="Times New Roman"/>
          <w:sz w:val="28"/>
          <w:szCs w:val="28"/>
          <w:lang w:eastAsia="ru-RU"/>
        </w:rPr>
        <w:t xml:space="preserve"> </w:t>
      </w:r>
      <w:proofErr w:type="spellStart"/>
      <w:r w:rsidRPr="00CB330F">
        <w:rPr>
          <w:rFonts w:ascii="Times New Roman" w:eastAsia="Times New Roman" w:hAnsi="Times New Roman" w:cs="Times New Roman"/>
          <w:sz w:val="28"/>
          <w:szCs w:val="28"/>
          <w:lang w:eastAsia="ru-RU"/>
        </w:rPr>
        <w:t>мкр</w:t>
      </w:r>
      <w:proofErr w:type="gramStart"/>
      <w:r w:rsidRPr="00CB330F">
        <w:rPr>
          <w:rFonts w:ascii="Times New Roman" w:eastAsia="Times New Roman" w:hAnsi="Times New Roman" w:cs="Times New Roman"/>
          <w:sz w:val="28"/>
          <w:szCs w:val="28"/>
          <w:lang w:eastAsia="ru-RU"/>
        </w:rPr>
        <w:t>.ж</w:t>
      </w:r>
      <w:proofErr w:type="gramEnd"/>
      <w:r w:rsidRPr="00CB330F">
        <w:rPr>
          <w:rFonts w:ascii="Times New Roman" w:eastAsia="Times New Roman" w:hAnsi="Times New Roman" w:cs="Times New Roman"/>
          <w:sz w:val="28"/>
          <w:szCs w:val="28"/>
          <w:lang w:eastAsia="ru-RU"/>
        </w:rPr>
        <w:t>илого</w:t>
      </w:r>
      <w:proofErr w:type="spellEnd"/>
      <w:r w:rsidRPr="00CB330F">
        <w:rPr>
          <w:rFonts w:ascii="Times New Roman" w:eastAsia="Times New Roman" w:hAnsi="Times New Roman" w:cs="Times New Roman"/>
          <w:sz w:val="28"/>
          <w:szCs w:val="28"/>
          <w:lang w:eastAsia="ru-RU"/>
        </w:rPr>
        <w:t xml:space="preserve"> массива «</w:t>
      </w:r>
      <w:proofErr w:type="spellStart"/>
      <w:r w:rsidRPr="00CB330F">
        <w:rPr>
          <w:rFonts w:ascii="Times New Roman" w:eastAsia="Times New Roman" w:hAnsi="Times New Roman" w:cs="Times New Roman"/>
          <w:sz w:val="28"/>
          <w:szCs w:val="28"/>
          <w:lang w:eastAsia="ru-RU"/>
        </w:rPr>
        <w:t>Иннокентьевский</w:t>
      </w:r>
      <w:proofErr w:type="spellEnd"/>
      <w:r w:rsidRPr="00CB330F">
        <w:rPr>
          <w:rFonts w:ascii="Times New Roman" w:eastAsia="Times New Roman" w:hAnsi="Times New Roman" w:cs="Times New Roman"/>
          <w:sz w:val="28"/>
          <w:szCs w:val="28"/>
          <w:lang w:eastAsia="ru-RU"/>
        </w:rPr>
        <w:t>» исполнение составило 0,0% (предусмотрено освоение в сумме 8 496,57 тыс.</w:t>
      </w:r>
      <w:r w:rsidR="00EB49EE">
        <w:rPr>
          <w:rFonts w:ascii="Times New Roman" w:eastAsia="Times New Roman" w:hAnsi="Times New Roman" w:cs="Times New Roman"/>
          <w:sz w:val="28"/>
          <w:szCs w:val="28"/>
          <w:lang w:eastAsia="ru-RU"/>
        </w:rPr>
        <w:t xml:space="preserve"> </w:t>
      </w:r>
      <w:r w:rsidRPr="00CB330F">
        <w:rPr>
          <w:rFonts w:ascii="Times New Roman" w:eastAsia="Times New Roman" w:hAnsi="Times New Roman" w:cs="Times New Roman"/>
          <w:sz w:val="28"/>
          <w:szCs w:val="28"/>
          <w:lang w:eastAsia="ru-RU"/>
        </w:rPr>
        <w:t>рублей).</w:t>
      </w:r>
    </w:p>
    <w:p w:rsidR="00EB49EE" w:rsidRDefault="00EB49EE" w:rsidP="00EB49EE">
      <w:pPr>
        <w:spacing w:after="0" w:line="240" w:lineRule="auto"/>
        <w:ind w:left="2149"/>
        <w:contextualSpacing/>
        <w:jc w:val="both"/>
        <w:rPr>
          <w:rFonts w:ascii="Times New Roman" w:eastAsia="Times New Roman" w:hAnsi="Times New Roman" w:cs="Times New Roman"/>
          <w:sz w:val="28"/>
          <w:szCs w:val="28"/>
          <w:lang w:eastAsia="ru-RU"/>
        </w:rPr>
      </w:pPr>
    </w:p>
    <w:p w:rsidR="00EB49EE" w:rsidRPr="00CB330F" w:rsidRDefault="00EB49EE" w:rsidP="00EB49EE">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 подпрограмме « Развитие физической культуры и спорта в системе образования (1 объект) – 95,2% (строительство спортивного зала на территории гимназии №13).</w:t>
      </w:r>
    </w:p>
    <w:p w:rsidR="00FC0248" w:rsidRDefault="00FC0248" w:rsidP="00CB330F">
      <w:pPr>
        <w:spacing w:after="0" w:line="240" w:lineRule="auto"/>
        <w:ind w:firstLine="709"/>
        <w:jc w:val="both"/>
        <w:rPr>
          <w:rFonts w:ascii="Times New Roman" w:eastAsia="Times New Roman" w:hAnsi="Times New Roman" w:cs="Times New Roman"/>
          <w:sz w:val="28"/>
          <w:szCs w:val="28"/>
          <w:lang w:eastAsia="ru-RU"/>
        </w:rPr>
      </w:pPr>
    </w:p>
    <w:p w:rsidR="00CB330F" w:rsidRPr="009B27B0"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Программой предусмотрено 6 целевых индикаторов и 35 показателей результативности, в том числе 1 показатель не является сводным, а детализирован по 3 показателям (далее – показателям). С учетом детализации </w:t>
      </w:r>
      <w:r w:rsidRPr="009B27B0">
        <w:rPr>
          <w:rFonts w:ascii="Times New Roman" w:eastAsia="Times New Roman" w:hAnsi="Times New Roman" w:cs="Times New Roman"/>
          <w:sz w:val="28"/>
          <w:szCs w:val="28"/>
          <w:lang w:eastAsia="ru-RU"/>
        </w:rPr>
        <w:t>анализ проводился по 37  показателям</w:t>
      </w:r>
      <w:r w:rsidR="00FC0248" w:rsidRPr="009B27B0">
        <w:rPr>
          <w:rFonts w:ascii="Times New Roman" w:eastAsia="Times New Roman" w:hAnsi="Times New Roman" w:cs="Times New Roman"/>
          <w:sz w:val="28"/>
          <w:szCs w:val="28"/>
          <w:lang w:eastAsia="ru-RU"/>
        </w:rPr>
        <w:t xml:space="preserve"> результативности</w:t>
      </w:r>
      <w:r w:rsidRPr="009B27B0">
        <w:rPr>
          <w:rFonts w:ascii="Times New Roman" w:eastAsia="Times New Roman" w:hAnsi="Times New Roman" w:cs="Times New Roman"/>
          <w:sz w:val="28"/>
          <w:szCs w:val="28"/>
          <w:lang w:eastAsia="ru-RU"/>
        </w:rPr>
        <w:t xml:space="preserve">. </w:t>
      </w:r>
    </w:p>
    <w:p w:rsidR="00204380" w:rsidRPr="009B27B0" w:rsidRDefault="00204380" w:rsidP="00CB330F">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9B27B0">
        <w:rPr>
          <w:rFonts w:ascii="Times New Roman" w:eastAsia="Times New Roman" w:hAnsi="Times New Roman" w:cs="Times New Roman"/>
          <w:b/>
          <w:i/>
          <w:color w:val="000000"/>
          <w:sz w:val="28"/>
          <w:szCs w:val="28"/>
          <w:lang w:eastAsia="ru-RU"/>
        </w:rPr>
        <w:t>По целевым индикаторам</w:t>
      </w:r>
      <w:r w:rsidRPr="009B27B0">
        <w:rPr>
          <w:rFonts w:ascii="Times New Roman" w:eastAsia="Times New Roman" w:hAnsi="Times New Roman" w:cs="Times New Roman"/>
          <w:color w:val="000000"/>
          <w:sz w:val="28"/>
          <w:szCs w:val="28"/>
          <w:lang w:eastAsia="ru-RU"/>
        </w:rPr>
        <w:t xml:space="preserve"> в отчете о реализации программы отражены следующие результаты:</w:t>
      </w:r>
    </w:p>
    <w:p w:rsidR="009B27B0" w:rsidRPr="009B27B0" w:rsidRDefault="00CB330F" w:rsidP="00495587">
      <w:pPr>
        <w:pStyle w:val="a4"/>
        <w:numPr>
          <w:ilvl w:val="0"/>
          <w:numId w:val="45"/>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9B27B0">
        <w:rPr>
          <w:rFonts w:ascii="Times New Roman" w:eastAsia="Times New Roman" w:hAnsi="Times New Roman" w:cs="Times New Roman"/>
          <w:color w:val="000000"/>
          <w:sz w:val="28"/>
          <w:szCs w:val="28"/>
          <w:lang w:eastAsia="ru-RU"/>
        </w:rPr>
        <w:t>свыше 100,0% - по 1</w:t>
      </w:r>
      <w:r w:rsidR="00204380" w:rsidRPr="009B27B0">
        <w:rPr>
          <w:rFonts w:ascii="Times New Roman" w:eastAsia="Times New Roman" w:hAnsi="Times New Roman" w:cs="Times New Roman"/>
          <w:color w:val="000000"/>
          <w:sz w:val="28"/>
          <w:szCs w:val="28"/>
          <w:lang w:eastAsia="ru-RU"/>
        </w:rPr>
        <w:t>-му</w:t>
      </w:r>
      <w:r w:rsidRPr="009B27B0">
        <w:rPr>
          <w:rFonts w:ascii="Times New Roman" w:eastAsia="Times New Roman" w:hAnsi="Times New Roman" w:cs="Times New Roman"/>
          <w:color w:val="000000"/>
          <w:sz w:val="28"/>
          <w:szCs w:val="28"/>
          <w:lang w:eastAsia="ru-RU"/>
        </w:rPr>
        <w:t xml:space="preserve"> целевому индикатору «Доля муниципальных автономных учреждений от общего числа муниципальных образовательных учреждений». </w:t>
      </w:r>
      <w:r w:rsidR="009B27B0" w:rsidRPr="009B27B0">
        <w:rPr>
          <w:rFonts w:ascii="Times New Roman" w:eastAsia="Times New Roman" w:hAnsi="Times New Roman" w:cs="Times New Roman"/>
          <w:color w:val="000000"/>
          <w:sz w:val="28"/>
          <w:szCs w:val="28"/>
          <w:lang w:eastAsia="ru-RU"/>
        </w:rPr>
        <w:t>Превышение показателя связано с увеличением количества муниципальных образовательных учреждений перешедших в статус автономных учреждений;</w:t>
      </w:r>
    </w:p>
    <w:p w:rsidR="00CB330F" w:rsidRPr="009B27B0" w:rsidRDefault="00CB330F" w:rsidP="00495587">
      <w:pPr>
        <w:pStyle w:val="a4"/>
        <w:numPr>
          <w:ilvl w:val="0"/>
          <w:numId w:val="45"/>
        </w:numPr>
        <w:tabs>
          <w:tab w:val="left" w:pos="993"/>
          <w:tab w:val="left" w:pos="1276"/>
        </w:tabs>
        <w:spacing w:after="0" w:line="240" w:lineRule="auto"/>
        <w:ind w:left="0" w:firstLine="709"/>
        <w:jc w:val="both"/>
        <w:rPr>
          <w:rFonts w:ascii="Times New Roman" w:eastAsia="Times New Roman" w:hAnsi="Times New Roman" w:cs="Times New Roman"/>
          <w:i/>
          <w:color w:val="000000"/>
          <w:sz w:val="28"/>
          <w:szCs w:val="28"/>
          <w:lang w:eastAsia="ru-RU"/>
        </w:rPr>
      </w:pPr>
      <w:r w:rsidRPr="009B27B0">
        <w:rPr>
          <w:rFonts w:ascii="Times New Roman" w:eastAsia="Times New Roman" w:hAnsi="Times New Roman" w:cs="Times New Roman"/>
          <w:color w:val="000000"/>
          <w:sz w:val="28"/>
          <w:szCs w:val="28"/>
          <w:lang w:eastAsia="ru-RU"/>
        </w:rPr>
        <w:t xml:space="preserve">100% </w:t>
      </w:r>
      <w:r w:rsidR="00204380" w:rsidRPr="009B27B0">
        <w:rPr>
          <w:rFonts w:ascii="Times New Roman" w:eastAsia="Times New Roman" w:hAnsi="Times New Roman" w:cs="Times New Roman"/>
          <w:color w:val="000000"/>
          <w:sz w:val="28"/>
          <w:szCs w:val="28"/>
          <w:lang w:eastAsia="ru-RU"/>
        </w:rPr>
        <w:t xml:space="preserve">- </w:t>
      </w:r>
      <w:r w:rsidRPr="009B27B0">
        <w:rPr>
          <w:rFonts w:ascii="Times New Roman" w:eastAsia="Times New Roman" w:hAnsi="Times New Roman" w:cs="Times New Roman"/>
          <w:color w:val="000000"/>
          <w:sz w:val="28"/>
          <w:szCs w:val="28"/>
          <w:lang w:eastAsia="ru-RU"/>
        </w:rPr>
        <w:t>по 3</w:t>
      </w:r>
      <w:r w:rsidR="00204380" w:rsidRPr="009B27B0">
        <w:rPr>
          <w:rFonts w:ascii="Times New Roman" w:eastAsia="Times New Roman" w:hAnsi="Times New Roman" w:cs="Times New Roman"/>
          <w:color w:val="000000"/>
          <w:sz w:val="28"/>
          <w:szCs w:val="28"/>
          <w:lang w:eastAsia="ru-RU"/>
        </w:rPr>
        <w:t>-м</w:t>
      </w:r>
      <w:r w:rsidRPr="009B27B0">
        <w:rPr>
          <w:rFonts w:ascii="Times New Roman" w:eastAsia="Times New Roman" w:hAnsi="Times New Roman" w:cs="Times New Roman"/>
          <w:color w:val="000000"/>
          <w:sz w:val="28"/>
          <w:szCs w:val="28"/>
          <w:lang w:eastAsia="ru-RU"/>
        </w:rPr>
        <w:t xml:space="preserve"> целевым индикаторам </w:t>
      </w:r>
      <w:r w:rsidRPr="009B27B0">
        <w:rPr>
          <w:rFonts w:ascii="Times New Roman" w:eastAsia="Times New Roman" w:hAnsi="Times New Roman" w:cs="Times New Roman"/>
          <w:i/>
          <w:color w:val="000000"/>
          <w:sz w:val="28"/>
          <w:szCs w:val="28"/>
          <w:lang w:eastAsia="ru-RU"/>
        </w:rPr>
        <w:t>(стр. 1,4,6 прил.1 отчета о реализации)</w:t>
      </w:r>
    </w:p>
    <w:p w:rsidR="00CB330F" w:rsidRPr="009B27B0" w:rsidRDefault="00CB330F" w:rsidP="00495587">
      <w:pPr>
        <w:pStyle w:val="a4"/>
        <w:numPr>
          <w:ilvl w:val="0"/>
          <w:numId w:val="45"/>
        </w:numPr>
        <w:autoSpaceDE w:val="0"/>
        <w:autoSpaceDN w:val="0"/>
        <w:adjustRightInd w:val="0"/>
        <w:spacing w:after="0" w:line="240" w:lineRule="auto"/>
        <w:ind w:left="0" w:firstLine="709"/>
        <w:jc w:val="both"/>
        <w:rPr>
          <w:rFonts w:ascii="Times New Roman" w:eastAsia="Times New Roman" w:hAnsi="Times New Roman" w:cs="Times New Roman"/>
          <w:bCs/>
          <w:sz w:val="26"/>
          <w:szCs w:val="26"/>
          <w:lang w:eastAsia="ru-RU"/>
        </w:rPr>
      </w:pPr>
      <w:r w:rsidRPr="009B27B0">
        <w:rPr>
          <w:rFonts w:ascii="Times New Roman" w:eastAsia="Times New Roman" w:hAnsi="Times New Roman" w:cs="Times New Roman"/>
          <w:bCs/>
          <w:color w:val="000000"/>
          <w:sz w:val="28"/>
          <w:szCs w:val="28"/>
          <w:lang w:eastAsia="ru-RU"/>
        </w:rPr>
        <w:t xml:space="preserve">от 70,0 до 100,0 % </w:t>
      </w:r>
      <w:r w:rsidRPr="009B27B0">
        <w:rPr>
          <w:rFonts w:ascii="Times New Roman" w:eastAsia="Times New Roman" w:hAnsi="Times New Roman" w:cs="Times New Roman"/>
          <w:bCs/>
          <w:sz w:val="28"/>
          <w:szCs w:val="28"/>
          <w:lang w:eastAsia="ru-RU"/>
        </w:rPr>
        <w:t xml:space="preserve">- </w:t>
      </w:r>
      <w:r w:rsidRPr="009B27B0">
        <w:rPr>
          <w:rFonts w:ascii="Times New Roman" w:eastAsia="Times New Roman" w:hAnsi="Times New Roman" w:cs="Times New Roman"/>
          <w:bCs/>
          <w:color w:val="000000"/>
          <w:sz w:val="28"/>
          <w:szCs w:val="28"/>
          <w:lang w:eastAsia="ru-RU"/>
        </w:rPr>
        <w:t>по 2 целевым индикаторам</w:t>
      </w:r>
      <w:r w:rsidR="00204380" w:rsidRPr="009B27B0">
        <w:rPr>
          <w:rFonts w:ascii="Times New Roman" w:eastAsia="Times New Roman" w:hAnsi="Times New Roman" w:cs="Times New Roman"/>
          <w:bCs/>
          <w:color w:val="000000"/>
          <w:sz w:val="28"/>
          <w:szCs w:val="28"/>
          <w:lang w:eastAsia="ru-RU"/>
        </w:rPr>
        <w:t>, в том числе</w:t>
      </w:r>
      <w:r w:rsidRPr="009B27B0">
        <w:rPr>
          <w:rFonts w:ascii="Times New Roman" w:eastAsia="Times New Roman" w:hAnsi="Times New Roman" w:cs="Times New Roman"/>
          <w:bCs/>
          <w:sz w:val="28"/>
          <w:szCs w:val="28"/>
          <w:lang w:eastAsia="ru-RU"/>
        </w:rPr>
        <w:t>:</w:t>
      </w:r>
    </w:p>
    <w:p w:rsidR="00CB330F" w:rsidRPr="00A06CCA" w:rsidRDefault="00CB330F" w:rsidP="004511B6">
      <w:pPr>
        <w:numPr>
          <w:ilvl w:val="0"/>
          <w:numId w:val="20"/>
        </w:numPr>
        <w:autoSpaceDE w:val="0"/>
        <w:autoSpaceDN w:val="0"/>
        <w:adjustRightInd w:val="0"/>
        <w:spacing w:after="0" w:line="240" w:lineRule="auto"/>
        <w:ind w:left="426" w:firstLine="708"/>
        <w:jc w:val="both"/>
        <w:rPr>
          <w:rFonts w:ascii="Times New Roman" w:eastAsia="Times New Roman" w:hAnsi="Times New Roman" w:cs="Times New Roman"/>
          <w:bCs/>
          <w:sz w:val="28"/>
          <w:szCs w:val="28"/>
          <w:lang w:eastAsia="ru-RU"/>
        </w:rPr>
      </w:pPr>
      <w:r w:rsidRPr="009B27B0">
        <w:rPr>
          <w:rFonts w:ascii="Times New Roman" w:eastAsia="Times New Roman" w:hAnsi="Times New Roman" w:cs="Times New Roman"/>
          <w:bCs/>
          <w:sz w:val="28"/>
          <w:szCs w:val="28"/>
          <w:lang w:eastAsia="ru-RU"/>
        </w:rPr>
        <w:t xml:space="preserve"> </w:t>
      </w:r>
      <w:r w:rsidR="00204380" w:rsidRPr="009B27B0">
        <w:rPr>
          <w:rFonts w:ascii="Times New Roman" w:eastAsia="Times New Roman" w:hAnsi="Times New Roman" w:cs="Times New Roman"/>
          <w:bCs/>
          <w:color w:val="000000"/>
          <w:sz w:val="28"/>
          <w:szCs w:val="28"/>
          <w:lang w:eastAsia="ru-RU"/>
        </w:rPr>
        <w:t>99,7% -</w:t>
      </w:r>
      <w:r w:rsidR="00204380" w:rsidRPr="00A06CCA">
        <w:rPr>
          <w:rFonts w:ascii="Times New Roman" w:eastAsia="Times New Roman" w:hAnsi="Times New Roman" w:cs="Times New Roman"/>
          <w:bCs/>
          <w:color w:val="000000"/>
          <w:sz w:val="28"/>
          <w:szCs w:val="28"/>
          <w:lang w:eastAsia="ru-RU"/>
        </w:rPr>
        <w:t xml:space="preserve"> </w:t>
      </w:r>
      <w:r w:rsidRPr="00A06CCA">
        <w:rPr>
          <w:rFonts w:ascii="Times New Roman" w:eastAsia="Times New Roman" w:hAnsi="Times New Roman" w:cs="Times New Roman"/>
          <w:bCs/>
          <w:sz w:val="28"/>
          <w:szCs w:val="28"/>
          <w:lang w:eastAsia="ru-RU"/>
        </w:rPr>
        <w:t xml:space="preserve">по </w:t>
      </w:r>
      <w:r w:rsidRPr="00A06CCA">
        <w:rPr>
          <w:rFonts w:ascii="Times New Roman" w:eastAsia="Times New Roman" w:hAnsi="Times New Roman" w:cs="Times New Roman"/>
          <w:bCs/>
          <w:color w:val="000000"/>
          <w:sz w:val="28"/>
          <w:szCs w:val="28"/>
          <w:lang w:eastAsia="ru-RU"/>
        </w:rPr>
        <w:t>целевому индикатору «</w:t>
      </w:r>
      <w:r w:rsidRPr="00A06CCA">
        <w:rPr>
          <w:rFonts w:ascii="Times New Roman" w:eastAsia="Times New Roman" w:hAnsi="Times New Roman" w:cs="Times New Roman"/>
          <w:bCs/>
          <w:sz w:val="28"/>
          <w:szCs w:val="28"/>
          <w:lang w:eastAsia="ru-RU"/>
        </w:rPr>
        <w:t>Охват дошкольным образованием детей в возрасте 3 - 7 лет»</w:t>
      </w:r>
      <w:r w:rsidRPr="00A06CCA">
        <w:rPr>
          <w:rFonts w:ascii="Times New Roman" w:eastAsia="Times New Roman" w:hAnsi="Times New Roman" w:cs="Times New Roman"/>
          <w:bCs/>
          <w:color w:val="000000"/>
          <w:sz w:val="28"/>
          <w:szCs w:val="28"/>
          <w:lang w:eastAsia="ru-RU"/>
        </w:rPr>
        <w:t xml:space="preserve"> (в связи с увеличением численности детей от 3 до 7 лет)</w:t>
      </w:r>
      <w:r w:rsidRPr="00A06CCA">
        <w:rPr>
          <w:rFonts w:ascii="Times New Roman" w:eastAsia="Times New Roman" w:hAnsi="Times New Roman" w:cs="Times New Roman"/>
          <w:bCs/>
          <w:sz w:val="28"/>
          <w:szCs w:val="28"/>
          <w:lang w:eastAsia="ru-RU"/>
        </w:rPr>
        <w:t>;</w:t>
      </w:r>
    </w:p>
    <w:p w:rsidR="00460870" w:rsidRPr="008C53A3" w:rsidRDefault="00204380" w:rsidP="004511B6">
      <w:pPr>
        <w:numPr>
          <w:ilvl w:val="0"/>
          <w:numId w:val="20"/>
        </w:numPr>
        <w:autoSpaceDE w:val="0"/>
        <w:autoSpaceDN w:val="0"/>
        <w:adjustRightInd w:val="0"/>
        <w:spacing w:after="0" w:line="240" w:lineRule="auto"/>
        <w:ind w:left="0" w:firstLine="1069"/>
        <w:jc w:val="both"/>
        <w:rPr>
          <w:rFonts w:ascii="Times New Roman" w:eastAsia="Times New Roman" w:hAnsi="Times New Roman" w:cs="Times New Roman"/>
          <w:bCs/>
          <w:sz w:val="28"/>
          <w:szCs w:val="28"/>
          <w:lang w:eastAsia="ru-RU"/>
        </w:rPr>
      </w:pPr>
      <w:r w:rsidRPr="00A06CCA">
        <w:rPr>
          <w:rFonts w:ascii="Times New Roman" w:eastAsia="Times New Roman" w:hAnsi="Times New Roman" w:cs="Times New Roman"/>
          <w:bCs/>
          <w:sz w:val="28"/>
          <w:szCs w:val="28"/>
          <w:lang w:eastAsia="ru-RU"/>
        </w:rPr>
        <w:t xml:space="preserve">99,4% - </w:t>
      </w:r>
      <w:r w:rsidR="00CB330F" w:rsidRPr="00A06CCA">
        <w:rPr>
          <w:rFonts w:ascii="Times New Roman" w:eastAsia="Times New Roman" w:hAnsi="Times New Roman" w:cs="Times New Roman"/>
          <w:bCs/>
          <w:sz w:val="28"/>
          <w:szCs w:val="28"/>
          <w:lang w:eastAsia="ru-RU"/>
        </w:rPr>
        <w:t>по целевому индикатору «Отношение среднего балла ЕГЭ (в расчете на 1</w:t>
      </w:r>
      <w:r w:rsidR="00CB330F" w:rsidRPr="00CB330F">
        <w:rPr>
          <w:rFonts w:ascii="Times New Roman" w:eastAsia="Times New Roman" w:hAnsi="Times New Roman" w:cs="Times New Roman"/>
          <w:bCs/>
          <w:sz w:val="28"/>
          <w:szCs w:val="28"/>
          <w:lang w:eastAsia="ru-RU"/>
        </w:rPr>
        <w:t xml:space="preserve"> предмет) в 10% школ города Красноярска с лучшими результатами ЕГЭ к среднему баллу ЕГЭ (в расчете на 1 предмет) в 10% школ города Красноярска с худшими результатами ЕГЭ»</w:t>
      </w:r>
      <w:r w:rsidR="00460870">
        <w:rPr>
          <w:rFonts w:ascii="Times New Roman" w:eastAsia="Times New Roman" w:hAnsi="Times New Roman" w:cs="Times New Roman"/>
          <w:bCs/>
          <w:sz w:val="28"/>
          <w:szCs w:val="28"/>
          <w:lang w:eastAsia="ru-RU"/>
        </w:rPr>
        <w:t xml:space="preserve">. </w:t>
      </w:r>
      <w:r w:rsidR="009B27B0">
        <w:rPr>
          <w:rFonts w:ascii="Times New Roman" w:eastAsia="Times New Roman" w:hAnsi="Times New Roman" w:cs="Times New Roman"/>
          <w:bCs/>
          <w:sz w:val="28"/>
          <w:szCs w:val="28"/>
          <w:lang w:eastAsia="ru-RU"/>
        </w:rPr>
        <w:t>Благоприятной</w:t>
      </w:r>
      <w:r w:rsidR="00460870" w:rsidRPr="008C53A3">
        <w:rPr>
          <w:rFonts w:ascii="Times New Roman" w:eastAsia="Times New Roman" w:hAnsi="Times New Roman" w:cs="Times New Roman"/>
          <w:bCs/>
          <w:sz w:val="28"/>
          <w:szCs w:val="28"/>
          <w:lang w:eastAsia="ru-RU"/>
        </w:rPr>
        <w:t xml:space="preserve"> тенденцией развития данного показателя </w:t>
      </w:r>
      <w:r w:rsidR="00460870">
        <w:rPr>
          <w:rFonts w:ascii="Times New Roman" w:eastAsia="Times New Roman" w:hAnsi="Times New Roman" w:cs="Times New Roman"/>
          <w:bCs/>
          <w:sz w:val="28"/>
          <w:szCs w:val="28"/>
          <w:lang w:eastAsia="ru-RU"/>
        </w:rPr>
        <w:t xml:space="preserve">является снижение его значения. </w:t>
      </w:r>
      <w:r w:rsidR="00460870" w:rsidRPr="008C53A3">
        <w:rPr>
          <w:rFonts w:ascii="Times New Roman" w:eastAsia="Times New Roman" w:hAnsi="Times New Roman" w:cs="Times New Roman"/>
          <w:bCs/>
          <w:sz w:val="28"/>
          <w:szCs w:val="28"/>
          <w:lang w:eastAsia="ru-RU"/>
        </w:rPr>
        <w:t>Снизилась доля школ с худшими результатами ЕГЭ.</w:t>
      </w:r>
    </w:p>
    <w:p w:rsidR="00204380" w:rsidRDefault="00204380" w:rsidP="00204380">
      <w:pPr>
        <w:spacing w:after="0" w:line="240" w:lineRule="auto"/>
        <w:ind w:firstLine="709"/>
        <w:jc w:val="both"/>
        <w:rPr>
          <w:rFonts w:ascii="Times New Roman" w:eastAsia="Times New Roman" w:hAnsi="Times New Roman" w:cs="Times New Roman"/>
          <w:b/>
          <w:i/>
          <w:sz w:val="28"/>
          <w:szCs w:val="28"/>
          <w:lang w:eastAsia="ru-RU"/>
        </w:rPr>
      </w:pPr>
    </w:p>
    <w:p w:rsidR="00CB330F" w:rsidRPr="00940549" w:rsidRDefault="00CB330F" w:rsidP="00204380">
      <w:pPr>
        <w:spacing w:after="0" w:line="240" w:lineRule="auto"/>
        <w:ind w:firstLine="709"/>
        <w:jc w:val="both"/>
        <w:rPr>
          <w:rFonts w:ascii="Times New Roman" w:eastAsia="Times New Roman" w:hAnsi="Times New Roman" w:cs="Times New Roman"/>
          <w:sz w:val="28"/>
          <w:szCs w:val="28"/>
          <w:lang w:eastAsia="ru-RU"/>
        </w:rPr>
      </w:pPr>
      <w:r w:rsidRPr="00940549">
        <w:rPr>
          <w:rFonts w:ascii="Times New Roman" w:eastAsia="Times New Roman" w:hAnsi="Times New Roman" w:cs="Times New Roman"/>
          <w:b/>
          <w:i/>
          <w:sz w:val="28"/>
          <w:szCs w:val="28"/>
          <w:lang w:eastAsia="ru-RU"/>
        </w:rPr>
        <w:t xml:space="preserve">По показателям </w:t>
      </w:r>
      <w:r w:rsidR="00204380" w:rsidRPr="00940549">
        <w:rPr>
          <w:rFonts w:ascii="Times New Roman" w:eastAsia="Times New Roman" w:hAnsi="Times New Roman" w:cs="Times New Roman"/>
          <w:b/>
          <w:i/>
          <w:sz w:val="28"/>
          <w:szCs w:val="28"/>
          <w:lang w:eastAsia="ru-RU"/>
        </w:rPr>
        <w:t>результативности</w:t>
      </w:r>
      <w:r w:rsidR="00204380" w:rsidRPr="00940549">
        <w:rPr>
          <w:rFonts w:ascii="Times New Roman" w:eastAsia="Times New Roman" w:hAnsi="Times New Roman" w:cs="Times New Roman"/>
          <w:sz w:val="28"/>
          <w:szCs w:val="28"/>
          <w:lang w:eastAsia="ru-RU"/>
        </w:rPr>
        <w:t xml:space="preserve"> </w:t>
      </w:r>
      <w:r w:rsidRPr="00940549">
        <w:rPr>
          <w:rFonts w:ascii="Times New Roman" w:eastAsia="Times New Roman" w:hAnsi="Times New Roman" w:cs="Times New Roman"/>
          <w:sz w:val="28"/>
          <w:szCs w:val="28"/>
          <w:lang w:eastAsia="ru-RU"/>
        </w:rPr>
        <w:t>в отчете о реализации программы отражены следующие результаты:</w:t>
      </w:r>
    </w:p>
    <w:p w:rsidR="00940549" w:rsidRPr="00940549" w:rsidRDefault="00CB330F" w:rsidP="00495587">
      <w:pPr>
        <w:pStyle w:val="a4"/>
        <w:numPr>
          <w:ilvl w:val="0"/>
          <w:numId w:val="46"/>
        </w:numPr>
        <w:tabs>
          <w:tab w:val="left" w:pos="993"/>
        </w:tabs>
        <w:spacing w:after="0" w:line="240" w:lineRule="auto"/>
        <w:jc w:val="both"/>
        <w:rPr>
          <w:rFonts w:ascii="Times New Roman" w:eastAsia="Times New Roman" w:hAnsi="Times New Roman" w:cs="Times New Roman"/>
          <w:sz w:val="28"/>
          <w:szCs w:val="28"/>
          <w:lang w:eastAsia="ru-RU"/>
        </w:rPr>
      </w:pPr>
      <w:r w:rsidRPr="00940549">
        <w:rPr>
          <w:rFonts w:ascii="Times New Roman" w:eastAsia="Times New Roman" w:hAnsi="Times New Roman" w:cs="Times New Roman"/>
          <w:sz w:val="28"/>
          <w:szCs w:val="28"/>
          <w:lang w:eastAsia="ru-RU"/>
        </w:rPr>
        <w:t xml:space="preserve">свыше 100,0% – </w:t>
      </w:r>
      <w:r w:rsidR="00204380" w:rsidRPr="00940549">
        <w:rPr>
          <w:rFonts w:ascii="Times New Roman" w:eastAsia="Times New Roman" w:hAnsi="Times New Roman" w:cs="Times New Roman"/>
          <w:sz w:val="28"/>
          <w:szCs w:val="28"/>
          <w:lang w:eastAsia="ru-RU"/>
        </w:rPr>
        <w:t xml:space="preserve">по </w:t>
      </w:r>
      <w:r w:rsidRPr="00940549">
        <w:rPr>
          <w:rFonts w:ascii="Times New Roman" w:eastAsia="Times New Roman" w:hAnsi="Times New Roman" w:cs="Times New Roman"/>
          <w:sz w:val="28"/>
          <w:szCs w:val="28"/>
          <w:lang w:eastAsia="ru-RU"/>
        </w:rPr>
        <w:t>3</w:t>
      </w:r>
      <w:r w:rsidR="00204380" w:rsidRPr="00940549">
        <w:rPr>
          <w:rFonts w:ascii="Times New Roman" w:eastAsia="Times New Roman" w:hAnsi="Times New Roman" w:cs="Times New Roman"/>
          <w:sz w:val="28"/>
          <w:szCs w:val="28"/>
          <w:lang w:eastAsia="ru-RU"/>
        </w:rPr>
        <w:t>-м</w:t>
      </w:r>
      <w:r w:rsidRPr="00940549">
        <w:rPr>
          <w:rFonts w:ascii="Times New Roman" w:eastAsia="Times New Roman" w:hAnsi="Times New Roman" w:cs="Times New Roman"/>
          <w:sz w:val="28"/>
          <w:szCs w:val="28"/>
          <w:lang w:eastAsia="ru-RU"/>
        </w:rPr>
        <w:t xml:space="preserve"> показателя</w:t>
      </w:r>
      <w:r w:rsidR="00204380" w:rsidRPr="00940549">
        <w:rPr>
          <w:rFonts w:ascii="Times New Roman" w:eastAsia="Times New Roman" w:hAnsi="Times New Roman" w:cs="Times New Roman"/>
          <w:sz w:val="28"/>
          <w:szCs w:val="28"/>
          <w:lang w:eastAsia="ru-RU"/>
        </w:rPr>
        <w:t>м</w:t>
      </w:r>
      <w:r w:rsidRPr="00940549">
        <w:rPr>
          <w:rFonts w:ascii="Times New Roman" w:eastAsia="Times New Roman" w:hAnsi="Times New Roman" w:cs="Times New Roman"/>
          <w:sz w:val="28"/>
          <w:szCs w:val="28"/>
          <w:lang w:eastAsia="ru-RU"/>
        </w:rPr>
        <w:t xml:space="preserve"> </w:t>
      </w:r>
      <w:r w:rsidRPr="00940549">
        <w:rPr>
          <w:rFonts w:ascii="Times New Roman" w:eastAsia="Times New Roman" w:hAnsi="Times New Roman" w:cs="Times New Roman"/>
          <w:i/>
          <w:sz w:val="28"/>
          <w:szCs w:val="28"/>
          <w:lang w:eastAsia="ru-RU"/>
        </w:rPr>
        <w:t>(стр. 11,17,18 прил.1 отчета о реализации</w:t>
      </w:r>
      <w:r w:rsidR="00940549" w:rsidRPr="00940549">
        <w:rPr>
          <w:rFonts w:ascii="Times New Roman" w:eastAsia="Times New Roman" w:hAnsi="Times New Roman" w:cs="Times New Roman"/>
          <w:i/>
          <w:sz w:val="28"/>
          <w:szCs w:val="28"/>
          <w:lang w:eastAsia="ru-RU"/>
        </w:rPr>
        <w:t>)</w:t>
      </w:r>
      <w:r w:rsidR="00940549" w:rsidRPr="00940549">
        <w:rPr>
          <w:rFonts w:ascii="Times New Roman" w:eastAsia="Times New Roman" w:hAnsi="Times New Roman" w:cs="Times New Roman"/>
          <w:sz w:val="28"/>
          <w:szCs w:val="28"/>
          <w:lang w:eastAsia="ru-RU"/>
        </w:rPr>
        <w:t xml:space="preserve"> из них:</w:t>
      </w:r>
    </w:p>
    <w:p w:rsidR="00940549" w:rsidRPr="00940549" w:rsidRDefault="00940549" w:rsidP="00495587">
      <w:pPr>
        <w:pStyle w:val="a4"/>
        <w:numPr>
          <w:ilvl w:val="0"/>
          <w:numId w:val="65"/>
        </w:numPr>
        <w:tabs>
          <w:tab w:val="left" w:pos="993"/>
        </w:tabs>
        <w:spacing w:after="0" w:line="240" w:lineRule="auto"/>
        <w:ind w:left="0"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 при плане 3,2%</w:t>
      </w:r>
      <w:r w:rsidRPr="00940549">
        <w:rPr>
          <w:rFonts w:ascii="Times New Roman" w:eastAsia="Times New Roman" w:hAnsi="Times New Roman" w:cs="Times New Roman"/>
          <w:sz w:val="28"/>
          <w:szCs w:val="28"/>
          <w:lang w:eastAsia="ru-RU"/>
        </w:rPr>
        <w:t xml:space="preserve"> по показателю «Доля детей, получающих дошкольное образование в вариативных формах (служба ранней помощи, </w:t>
      </w:r>
      <w:proofErr w:type="spellStart"/>
      <w:r w:rsidRPr="00940549">
        <w:rPr>
          <w:rFonts w:ascii="Times New Roman" w:eastAsia="Times New Roman" w:hAnsi="Times New Roman" w:cs="Times New Roman"/>
          <w:sz w:val="28"/>
          <w:szCs w:val="28"/>
          <w:lang w:eastAsia="ru-RU"/>
        </w:rPr>
        <w:lastRenderedPageBreak/>
        <w:t>лекотека</w:t>
      </w:r>
      <w:proofErr w:type="spellEnd"/>
      <w:r w:rsidRPr="00940549">
        <w:rPr>
          <w:rFonts w:ascii="Times New Roman" w:eastAsia="Times New Roman" w:hAnsi="Times New Roman" w:cs="Times New Roman"/>
          <w:sz w:val="28"/>
          <w:szCs w:val="28"/>
          <w:lang w:eastAsia="ru-RU"/>
        </w:rPr>
        <w:t>, центы игровой поддержки ребенка и другие, включая негосударственный сектор), в общей численности детей, полу</w:t>
      </w:r>
      <w:r>
        <w:rPr>
          <w:rFonts w:ascii="Times New Roman" w:eastAsia="Times New Roman" w:hAnsi="Times New Roman" w:cs="Times New Roman"/>
          <w:sz w:val="28"/>
          <w:szCs w:val="28"/>
          <w:lang w:eastAsia="ru-RU"/>
        </w:rPr>
        <w:t>чающих дошкольное образование»</w:t>
      </w:r>
      <w:r w:rsidRPr="00940549">
        <w:rPr>
          <w:rFonts w:ascii="Times New Roman" w:eastAsia="Times New Roman" w:hAnsi="Times New Roman" w:cs="Times New Roman"/>
          <w:sz w:val="28"/>
          <w:szCs w:val="28"/>
          <w:lang w:eastAsia="ru-RU"/>
        </w:rPr>
        <w:t>. Это связано с увеличением численности детей от 3 до 7 лет, зарегистрированных на территории города;</w:t>
      </w:r>
    </w:p>
    <w:p w:rsidR="00940549" w:rsidRPr="00940549" w:rsidRDefault="00940549" w:rsidP="00495587">
      <w:pPr>
        <w:pStyle w:val="a4"/>
        <w:numPr>
          <w:ilvl w:val="0"/>
          <w:numId w:val="65"/>
        </w:numPr>
        <w:tabs>
          <w:tab w:val="left" w:pos="993"/>
        </w:tabs>
        <w:spacing w:after="0" w:line="240" w:lineRule="auto"/>
        <w:ind w:left="0" w:firstLine="993"/>
        <w:jc w:val="both"/>
        <w:rPr>
          <w:rFonts w:ascii="Times New Roman" w:eastAsia="Times New Roman" w:hAnsi="Times New Roman" w:cs="Times New Roman"/>
          <w:sz w:val="28"/>
          <w:szCs w:val="28"/>
          <w:lang w:eastAsia="ru-RU"/>
        </w:rPr>
      </w:pPr>
      <w:r w:rsidRPr="00940549">
        <w:rPr>
          <w:rFonts w:ascii="Times New Roman" w:eastAsia="Times New Roman" w:hAnsi="Times New Roman" w:cs="Times New Roman"/>
          <w:sz w:val="28"/>
          <w:szCs w:val="28"/>
          <w:lang w:eastAsia="ru-RU"/>
        </w:rPr>
        <w:t xml:space="preserve">116,6% по показателю «Количество победителей профессионального конкурса «Учитель года города Красноярска» (при </w:t>
      </w:r>
      <w:r>
        <w:rPr>
          <w:rFonts w:ascii="Times New Roman" w:eastAsia="Times New Roman" w:hAnsi="Times New Roman" w:cs="Times New Roman"/>
          <w:sz w:val="28"/>
          <w:szCs w:val="28"/>
          <w:lang w:eastAsia="ru-RU"/>
        </w:rPr>
        <w:t>плане</w:t>
      </w:r>
      <w:r w:rsidRPr="00940549">
        <w:rPr>
          <w:rFonts w:ascii="Times New Roman" w:eastAsia="Times New Roman" w:hAnsi="Times New Roman" w:cs="Times New Roman"/>
          <w:sz w:val="28"/>
          <w:szCs w:val="28"/>
          <w:lang w:eastAsia="ru-RU"/>
        </w:rPr>
        <w:t xml:space="preserve"> 6 человек, количество победителей составило 7 человек). Это связано с дополнительной номинацией, победитель которой не получает денежное вознаграждение.</w:t>
      </w:r>
    </w:p>
    <w:p w:rsidR="00CB330F" w:rsidRPr="00204380" w:rsidRDefault="00CB330F" w:rsidP="00495587">
      <w:pPr>
        <w:pStyle w:val="a4"/>
        <w:numPr>
          <w:ilvl w:val="0"/>
          <w:numId w:val="46"/>
        </w:numPr>
        <w:tabs>
          <w:tab w:val="left" w:pos="993"/>
        </w:tabs>
        <w:spacing w:after="0" w:line="240" w:lineRule="auto"/>
        <w:jc w:val="both"/>
        <w:rPr>
          <w:rFonts w:ascii="Times New Roman" w:eastAsia="Times New Roman" w:hAnsi="Times New Roman" w:cs="Times New Roman"/>
          <w:sz w:val="28"/>
          <w:szCs w:val="28"/>
          <w:lang w:eastAsia="ru-RU"/>
        </w:rPr>
      </w:pPr>
      <w:r w:rsidRPr="00204380">
        <w:rPr>
          <w:rFonts w:ascii="Times New Roman" w:eastAsia="Times New Roman" w:hAnsi="Times New Roman" w:cs="Times New Roman"/>
          <w:sz w:val="28"/>
          <w:szCs w:val="28"/>
          <w:lang w:eastAsia="ru-RU"/>
        </w:rPr>
        <w:t xml:space="preserve">100% - </w:t>
      </w:r>
      <w:r w:rsidR="00204380">
        <w:rPr>
          <w:rFonts w:ascii="Times New Roman" w:eastAsia="Times New Roman" w:hAnsi="Times New Roman" w:cs="Times New Roman"/>
          <w:sz w:val="28"/>
          <w:szCs w:val="28"/>
          <w:lang w:eastAsia="ru-RU"/>
        </w:rPr>
        <w:t xml:space="preserve">по </w:t>
      </w:r>
      <w:r w:rsidRPr="00204380">
        <w:rPr>
          <w:rFonts w:ascii="Times New Roman" w:eastAsia="Times New Roman" w:hAnsi="Times New Roman" w:cs="Times New Roman"/>
          <w:sz w:val="28"/>
          <w:szCs w:val="28"/>
          <w:lang w:eastAsia="ru-RU"/>
        </w:rPr>
        <w:t>20</w:t>
      </w:r>
      <w:r w:rsidR="00204380">
        <w:rPr>
          <w:rFonts w:ascii="Times New Roman" w:eastAsia="Times New Roman" w:hAnsi="Times New Roman" w:cs="Times New Roman"/>
          <w:sz w:val="28"/>
          <w:szCs w:val="28"/>
          <w:lang w:eastAsia="ru-RU"/>
        </w:rPr>
        <w:t>-ти показателям</w:t>
      </w:r>
      <w:r w:rsidRPr="00204380">
        <w:rPr>
          <w:rFonts w:ascii="Times New Roman" w:eastAsia="Times New Roman" w:hAnsi="Times New Roman" w:cs="Times New Roman"/>
          <w:sz w:val="28"/>
          <w:szCs w:val="28"/>
          <w:lang w:eastAsia="ru-RU"/>
        </w:rPr>
        <w:t xml:space="preserve"> </w:t>
      </w:r>
      <w:r w:rsidRPr="00204380">
        <w:rPr>
          <w:rFonts w:ascii="Times New Roman" w:eastAsia="Times New Roman" w:hAnsi="Times New Roman" w:cs="Times New Roman"/>
          <w:i/>
          <w:sz w:val="28"/>
          <w:szCs w:val="28"/>
          <w:lang w:eastAsia="ru-RU"/>
        </w:rPr>
        <w:t>(стр. 9,10,12,19,20,21,24,28,29,30,31,32, 38,39,40,42,49,50,51,52 прил.1 отчета о реализации)</w:t>
      </w:r>
      <w:r w:rsidRPr="00204380">
        <w:rPr>
          <w:rFonts w:ascii="Times New Roman" w:eastAsia="Times New Roman" w:hAnsi="Times New Roman" w:cs="Times New Roman"/>
          <w:sz w:val="28"/>
          <w:szCs w:val="28"/>
          <w:lang w:eastAsia="ru-RU"/>
        </w:rPr>
        <w:t>;</w:t>
      </w:r>
    </w:p>
    <w:p w:rsidR="00CB330F" w:rsidRPr="00E63CF0" w:rsidRDefault="00CB330F" w:rsidP="00495587">
      <w:pPr>
        <w:pStyle w:val="a4"/>
        <w:numPr>
          <w:ilvl w:val="0"/>
          <w:numId w:val="46"/>
        </w:numPr>
        <w:tabs>
          <w:tab w:val="left" w:pos="993"/>
        </w:tabs>
        <w:spacing w:after="0" w:line="240" w:lineRule="auto"/>
        <w:jc w:val="both"/>
        <w:rPr>
          <w:rFonts w:ascii="Times New Roman" w:eastAsia="Times New Roman" w:hAnsi="Times New Roman" w:cs="Times New Roman"/>
          <w:sz w:val="28"/>
          <w:szCs w:val="28"/>
          <w:lang w:eastAsia="ru-RU"/>
        </w:rPr>
      </w:pPr>
      <w:r w:rsidRPr="00204380">
        <w:rPr>
          <w:rFonts w:ascii="Times New Roman" w:eastAsia="Times New Roman" w:hAnsi="Times New Roman" w:cs="Times New Roman"/>
          <w:sz w:val="28"/>
          <w:szCs w:val="28"/>
          <w:lang w:eastAsia="ru-RU"/>
        </w:rPr>
        <w:t xml:space="preserve">от 70,0 </w:t>
      </w:r>
      <w:r w:rsidRPr="00E63CF0">
        <w:rPr>
          <w:rFonts w:ascii="Times New Roman" w:eastAsia="Times New Roman" w:hAnsi="Times New Roman" w:cs="Times New Roman"/>
          <w:sz w:val="28"/>
          <w:szCs w:val="28"/>
          <w:lang w:eastAsia="ru-RU"/>
        </w:rPr>
        <w:t xml:space="preserve">до 100,0% – </w:t>
      </w:r>
      <w:r w:rsidR="00204380" w:rsidRPr="00E63CF0">
        <w:rPr>
          <w:rFonts w:ascii="Times New Roman" w:eastAsia="Times New Roman" w:hAnsi="Times New Roman" w:cs="Times New Roman"/>
          <w:sz w:val="28"/>
          <w:szCs w:val="28"/>
          <w:lang w:eastAsia="ru-RU"/>
        </w:rPr>
        <w:t xml:space="preserve">по </w:t>
      </w:r>
      <w:r w:rsidRPr="00E63CF0">
        <w:rPr>
          <w:rFonts w:ascii="Times New Roman" w:eastAsia="Times New Roman" w:hAnsi="Times New Roman" w:cs="Times New Roman"/>
          <w:sz w:val="28"/>
          <w:szCs w:val="28"/>
          <w:lang w:eastAsia="ru-RU"/>
        </w:rPr>
        <w:t>5</w:t>
      </w:r>
      <w:r w:rsidR="00204380" w:rsidRPr="00E63CF0">
        <w:rPr>
          <w:rFonts w:ascii="Times New Roman" w:eastAsia="Times New Roman" w:hAnsi="Times New Roman" w:cs="Times New Roman"/>
          <w:sz w:val="28"/>
          <w:szCs w:val="28"/>
          <w:lang w:eastAsia="ru-RU"/>
        </w:rPr>
        <w:t>-ти показателям</w:t>
      </w:r>
      <w:r w:rsidRPr="00E63CF0">
        <w:rPr>
          <w:rFonts w:ascii="Times New Roman" w:eastAsia="Times New Roman" w:hAnsi="Times New Roman" w:cs="Times New Roman"/>
          <w:sz w:val="28"/>
          <w:szCs w:val="28"/>
          <w:lang w:eastAsia="ru-RU"/>
        </w:rPr>
        <w:t xml:space="preserve"> </w:t>
      </w:r>
      <w:r w:rsidRPr="00E63CF0">
        <w:rPr>
          <w:rFonts w:ascii="Times New Roman" w:eastAsia="Times New Roman" w:hAnsi="Times New Roman" w:cs="Times New Roman"/>
          <w:i/>
          <w:sz w:val="28"/>
          <w:szCs w:val="28"/>
          <w:lang w:eastAsia="ru-RU"/>
        </w:rPr>
        <w:t>(стр. 8,13,15,22,26 прил.1 отчета о реализации)</w:t>
      </w:r>
      <w:r w:rsidRPr="00E63CF0">
        <w:rPr>
          <w:rFonts w:ascii="Times New Roman" w:eastAsia="Times New Roman" w:hAnsi="Times New Roman" w:cs="Times New Roman"/>
          <w:sz w:val="28"/>
          <w:szCs w:val="28"/>
          <w:lang w:eastAsia="ru-RU"/>
        </w:rPr>
        <w:t>, из них:</w:t>
      </w:r>
    </w:p>
    <w:p w:rsidR="00CB330F" w:rsidRPr="00E63CF0" w:rsidRDefault="00CB330F" w:rsidP="00495587">
      <w:pPr>
        <w:pStyle w:val="a4"/>
        <w:numPr>
          <w:ilvl w:val="0"/>
          <w:numId w:val="47"/>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63CF0">
        <w:rPr>
          <w:rFonts w:ascii="Times New Roman" w:eastAsia="Times New Roman" w:hAnsi="Times New Roman" w:cs="Times New Roman"/>
          <w:bCs/>
          <w:sz w:val="28"/>
          <w:szCs w:val="28"/>
          <w:lang w:eastAsia="ru-RU"/>
        </w:rPr>
        <w:t xml:space="preserve">по показателю «Значение суммарной оценки качества финансового менеджмента» оценка по итогам года </w:t>
      </w:r>
      <w:r w:rsidR="003E1221" w:rsidRPr="00E63CF0">
        <w:rPr>
          <w:rFonts w:ascii="Times New Roman" w:eastAsia="Times New Roman" w:hAnsi="Times New Roman" w:cs="Times New Roman"/>
          <w:bCs/>
          <w:sz w:val="28"/>
          <w:szCs w:val="28"/>
          <w:lang w:eastAsia="ru-RU"/>
        </w:rPr>
        <w:t xml:space="preserve">28 (плановое значение 32). </w:t>
      </w:r>
    </w:p>
    <w:p w:rsidR="00CB330F" w:rsidRPr="00E63CF0" w:rsidRDefault="00CB330F" w:rsidP="00495587">
      <w:pPr>
        <w:pStyle w:val="a4"/>
        <w:numPr>
          <w:ilvl w:val="0"/>
          <w:numId w:val="46"/>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63CF0">
        <w:rPr>
          <w:rFonts w:ascii="Times New Roman" w:eastAsia="Times New Roman" w:hAnsi="Times New Roman" w:cs="Times New Roman"/>
          <w:bCs/>
          <w:sz w:val="28"/>
          <w:szCs w:val="28"/>
          <w:lang w:eastAsia="ru-RU"/>
        </w:rPr>
        <w:t xml:space="preserve">от 40,0% до 70,0% - </w:t>
      </w:r>
      <w:r w:rsidR="00204380" w:rsidRPr="00E63CF0">
        <w:rPr>
          <w:rFonts w:ascii="Times New Roman" w:eastAsia="Times New Roman" w:hAnsi="Times New Roman" w:cs="Times New Roman"/>
          <w:bCs/>
          <w:sz w:val="28"/>
          <w:szCs w:val="28"/>
          <w:lang w:eastAsia="ru-RU"/>
        </w:rPr>
        <w:t xml:space="preserve">по </w:t>
      </w:r>
      <w:r w:rsidRPr="00E63CF0">
        <w:rPr>
          <w:rFonts w:ascii="Times New Roman" w:eastAsia="Times New Roman" w:hAnsi="Times New Roman" w:cs="Times New Roman"/>
          <w:bCs/>
          <w:sz w:val="28"/>
          <w:szCs w:val="28"/>
          <w:lang w:eastAsia="ru-RU"/>
        </w:rPr>
        <w:t>2</w:t>
      </w:r>
      <w:r w:rsidR="00204380" w:rsidRPr="00E63CF0">
        <w:rPr>
          <w:rFonts w:ascii="Times New Roman" w:eastAsia="Times New Roman" w:hAnsi="Times New Roman" w:cs="Times New Roman"/>
          <w:bCs/>
          <w:sz w:val="28"/>
          <w:szCs w:val="28"/>
          <w:lang w:eastAsia="ru-RU"/>
        </w:rPr>
        <w:t>-м показателям, в том числе</w:t>
      </w:r>
      <w:r w:rsidRPr="00E63CF0">
        <w:rPr>
          <w:rFonts w:ascii="Times New Roman" w:eastAsia="Times New Roman" w:hAnsi="Times New Roman" w:cs="Times New Roman"/>
          <w:bCs/>
          <w:sz w:val="28"/>
          <w:szCs w:val="28"/>
          <w:lang w:eastAsia="ru-RU"/>
        </w:rPr>
        <w:t>:</w:t>
      </w:r>
    </w:p>
    <w:p w:rsidR="00CB330F" w:rsidRPr="00CB330F" w:rsidRDefault="00204380" w:rsidP="004511B6">
      <w:pPr>
        <w:numPr>
          <w:ilvl w:val="0"/>
          <w:numId w:val="22"/>
        </w:numPr>
        <w:autoSpaceDE w:val="0"/>
        <w:autoSpaceDN w:val="0"/>
        <w:adjustRightInd w:val="0"/>
        <w:spacing w:after="0" w:line="240" w:lineRule="auto"/>
        <w:ind w:left="0" w:firstLine="855"/>
        <w:jc w:val="both"/>
        <w:rPr>
          <w:rFonts w:ascii="Times New Roman" w:eastAsia="Times New Roman" w:hAnsi="Times New Roman" w:cs="Times New Roman"/>
          <w:bCs/>
          <w:sz w:val="28"/>
          <w:szCs w:val="28"/>
          <w:lang w:eastAsia="ru-RU"/>
        </w:rPr>
      </w:pPr>
      <w:proofErr w:type="gramStart"/>
      <w:r w:rsidRPr="00CB330F">
        <w:rPr>
          <w:rFonts w:ascii="Times New Roman" w:eastAsia="Times New Roman" w:hAnsi="Times New Roman" w:cs="Times New Roman"/>
          <w:bCs/>
          <w:sz w:val="28"/>
          <w:szCs w:val="28"/>
          <w:lang w:eastAsia="ru-RU"/>
        </w:rPr>
        <w:t xml:space="preserve">61,5% </w:t>
      </w:r>
      <w:r w:rsidR="00CB330F" w:rsidRPr="00CB330F">
        <w:rPr>
          <w:rFonts w:ascii="Times New Roman" w:eastAsia="Times New Roman" w:hAnsi="Times New Roman" w:cs="Times New Roman"/>
          <w:bCs/>
          <w:sz w:val="28"/>
          <w:szCs w:val="28"/>
          <w:lang w:eastAsia="ru-RU"/>
        </w:rPr>
        <w:t>по показателю «Число работников муниципальных казенных учреждений (централизованные бухгалтерии) и работников МБУ «Красноярский информационно-методический центр», которым предоставляются региональные выплаты и выплаты, обеспечивающие уровень заработной платы работников бюджетной сферы не ниже размера минимальной заработной платы, установленной на территориях Красноярского края» (</w:t>
      </w:r>
      <w:r>
        <w:rPr>
          <w:rFonts w:ascii="Times New Roman" w:eastAsia="Times New Roman" w:hAnsi="Times New Roman" w:cs="Times New Roman"/>
          <w:bCs/>
          <w:sz w:val="28"/>
          <w:szCs w:val="28"/>
          <w:lang w:eastAsia="ru-RU"/>
        </w:rPr>
        <w:t xml:space="preserve">при плане – 13 человек, </w:t>
      </w:r>
      <w:r w:rsidR="00CB72C9">
        <w:rPr>
          <w:rFonts w:ascii="Times New Roman" w:eastAsia="Times New Roman" w:hAnsi="Times New Roman" w:cs="Times New Roman"/>
          <w:bCs/>
          <w:sz w:val="28"/>
          <w:szCs w:val="28"/>
          <w:lang w:eastAsia="ru-RU"/>
        </w:rPr>
        <w:t xml:space="preserve">выплаты предоставлены – 8 </w:t>
      </w:r>
      <w:r w:rsidR="00386536">
        <w:rPr>
          <w:rFonts w:ascii="Times New Roman" w:eastAsia="Times New Roman" w:hAnsi="Times New Roman" w:cs="Times New Roman"/>
          <w:bCs/>
          <w:sz w:val="28"/>
          <w:szCs w:val="28"/>
          <w:lang w:eastAsia="ru-RU"/>
        </w:rPr>
        <w:t>работникам</w:t>
      </w:r>
      <w:r w:rsidR="00CB330F" w:rsidRPr="00CB330F">
        <w:rPr>
          <w:rFonts w:ascii="Times New Roman" w:eastAsia="Times New Roman" w:hAnsi="Times New Roman" w:cs="Times New Roman"/>
          <w:bCs/>
          <w:sz w:val="28"/>
          <w:szCs w:val="28"/>
          <w:lang w:eastAsia="ru-RU"/>
        </w:rPr>
        <w:t>);</w:t>
      </w:r>
      <w:proofErr w:type="gramEnd"/>
    </w:p>
    <w:p w:rsidR="00CB330F" w:rsidRPr="00CB330F" w:rsidRDefault="00CB72C9" w:rsidP="004511B6">
      <w:pPr>
        <w:numPr>
          <w:ilvl w:val="0"/>
          <w:numId w:val="22"/>
        </w:numPr>
        <w:autoSpaceDE w:val="0"/>
        <w:autoSpaceDN w:val="0"/>
        <w:adjustRightInd w:val="0"/>
        <w:spacing w:after="0" w:line="240" w:lineRule="auto"/>
        <w:ind w:left="0" w:firstLine="855"/>
        <w:jc w:val="both"/>
        <w:rPr>
          <w:rFonts w:ascii="Times New Roman" w:eastAsia="Times New Roman" w:hAnsi="Times New Roman" w:cs="Times New Roman"/>
          <w:bCs/>
          <w:sz w:val="28"/>
          <w:szCs w:val="28"/>
          <w:lang w:eastAsia="ru-RU"/>
        </w:rPr>
      </w:pPr>
      <w:r w:rsidRPr="00CB330F">
        <w:rPr>
          <w:rFonts w:ascii="Times New Roman" w:eastAsia="Times New Roman" w:hAnsi="Times New Roman" w:cs="Times New Roman"/>
          <w:bCs/>
          <w:sz w:val="28"/>
          <w:szCs w:val="28"/>
          <w:lang w:eastAsia="ru-RU"/>
        </w:rPr>
        <w:t>61,3%</w:t>
      </w:r>
      <w:r>
        <w:rPr>
          <w:rFonts w:ascii="Times New Roman" w:eastAsia="Times New Roman" w:hAnsi="Times New Roman" w:cs="Times New Roman"/>
          <w:bCs/>
          <w:sz w:val="28"/>
          <w:szCs w:val="28"/>
          <w:lang w:eastAsia="ru-RU"/>
        </w:rPr>
        <w:t xml:space="preserve"> </w:t>
      </w:r>
      <w:r w:rsidR="00CB330F" w:rsidRPr="00CB330F">
        <w:rPr>
          <w:rFonts w:ascii="Times New Roman" w:eastAsia="Times New Roman" w:hAnsi="Times New Roman" w:cs="Times New Roman"/>
          <w:bCs/>
          <w:sz w:val="28"/>
          <w:szCs w:val="28"/>
          <w:lang w:eastAsia="ru-RU"/>
        </w:rPr>
        <w:t>по показателю «Удельная величина потребления горячей воды в муниципальных образовательных учреждениях»</w:t>
      </w:r>
      <w:r>
        <w:rPr>
          <w:rFonts w:ascii="Times New Roman" w:eastAsia="Times New Roman" w:hAnsi="Times New Roman" w:cs="Times New Roman"/>
          <w:bCs/>
          <w:sz w:val="28"/>
          <w:szCs w:val="28"/>
          <w:lang w:eastAsia="ru-RU"/>
        </w:rPr>
        <w:t>. Причина неисполнения -</w:t>
      </w:r>
      <w:r w:rsidR="00CB330F" w:rsidRPr="00CB330F">
        <w:rPr>
          <w:rFonts w:ascii="Times New Roman" w:eastAsia="Times New Roman" w:hAnsi="Times New Roman" w:cs="Times New Roman"/>
          <w:bCs/>
          <w:sz w:val="28"/>
          <w:szCs w:val="28"/>
          <w:lang w:eastAsia="ru-RU"/>
        </w:rPr>
        <w:t xml:space="preserve"> проведени</w:t>
      </w:r>
      <w:r>
        <w:rPr>
          <w:rFonts w:ascii="Times New Roman" w:eastAsia="Times New Roman" w:hAnsi="Times New Roman" w:cs="Times New Roman"/>
          <w:bCs/>
          <w:sz w:val="28"/>
          <w:szCs w:val="28"/>
          <w:lang w:eastAsia="ru-RU"/>
        </w:rPr>
        <w:t>е</w:t>
      </w:r>
      <w:r w:rsidR="00CB330F" w:rsidRPr="00CB330F">
        <w:rPr>
          <w:rFonts w:ascii="Times New Roman" w:eastAsia="Times New Roman" w:hAnsi="Times New Roman" w:cs="Times New Roman"/>
          <w:bCs/>
          <w:sz w:val="28"/>
          <w:szCs w:val="28"/>
          <w:lang w:eastAsia="ru-RU"/>
        </w:rPr>
        <w:t xml:space="preserve"> мероприятий по экономии ресурсов. </w:t>
      </w:r>
    </w:p>
    <w:p w:rsidR="001B0572" w:rsidRDefault="001B0572" w:rsidP="00CB72C9">
      <w:pPr>
        <w:autoSpaceDE w:val="0"/>
        <w:autoSpaceDN w:val="0"/>
        <w:adjustRightInd w:val="0"/>
        <w:spacing w:after="0" w:line="240" w:lineRule="auto"/>
        <w:ind w:firstLine="709"/>
        <w:jc w:val="both"/>
        <w:rPr>
          <w:rFonts w:ascii="Times New Roman" w:hAnsi="Times New Roman" w:cs="Times New Roman"/>
          <w:sz w:val="28"/>
          <w:szCs w:val="28"/>
        </w:rPr>
      </w:pPr>
    </w:p>
    <w:p w:rsidR="00CB72C9" w:rsidRDefault="00CB72C9" w:rsidP="00CB72C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постановлением администрации города от </w:t>
      </w:r>
      <w:r w:rsidRPr="00CB330F">
        <w:rPr>
          <w:rFonts w:ascii="Times New Roman" w:eastAsia="Times New Roman" w:hAnsi="Times New Roman" w:cs="Times New Roman"/>
          <w:bCs/>
          <w:sz w:val="28"/>
          <w:szCs w:val="28"/>
          <w:lang w:eastAsia="ru-RU"/>
        </w:rPr>
        <w:t>03.03.2015 № 105 «Об утверждении Порядка оценки эффективности реа</w:t>
      </w:r>
      <w:r>
        <w:rPr>
          <w:rFonts w:ascii="Times New Roman" w:eastAsia="Times New Roman" w:hAnsi="Times New Roman" w:cs="Times New Roman"/>
          <w:bCs/>
          <w:sz w:val="28"/>
          <w:szCs w:val="28"/>
          <w:lang w:eastAsia="ru-RU"/>
        </w:rPr>
        <w:t>лизации муниципальных программ» (далее - Постановление</w:t>
      </w:r>
      <w:r>
        <w:rPr>
          <w:rFonts w:ascii="Times New Roman" w:hAnsi="Times New Roman" w:cs="Times New Roman"/>
          <w:sz w:val="28"/>
          <w:szCs w:val="28"/>
        </w:rPr>
        <w:t xml:space="preserve"> № 105) исполнителем данной муниципальной программы </w:t>
      </w:r>
      <w:r w:rsidR="001B0572">
        <w:rPr>
          <w:rFonts w:ascii="Times New Roman" w:hAnsi="Times New Roman" w:cs="Times New Roman"/>
          <w:sz w:val="28"/>
          <w:szCs w:val="28"/>
        </w:rPr>
        <w:t>–</w:t>
      </w:r>
      <w:r>
        <w:rPr>
          <w:rFonts w:ascii="Times New Roman" w:hAnsi="Times New Roman" w:cs="Times New Roman"/>
          <w:sz w:val="28"/>
          <w:szCs w:val="28"/>
        </w:rPr>
        <w:t xml:space="preserve"> </w:t>
      </w:r>
      <w:r w:rsidR="001B0572">
        <w:rPr>
          <w:rFonts w:ascii="Times New Roman" w:hAnsi="Times New Roman" w:cs="Times New Roman"/>
          <w:sz w:val="28"/>
          <w:szCs w:val="28"/>
        </w:rPr>
        <w:t>главным управлением образования</w:t>
      </w:r>
      <w:r w:rsidR="00276E91">
        <w:rPr>
          <w:rFonts w:ascii="Times New Roman" w:hAnsi="Times New Roman" w:cs="Times New Roman"/>
          <w:sz w:val="28"/>
          <w:szCs w:val="28"/>
        </w:rPr>
        <w:t xml:space="preserve"> администрации города</w:t>
      </w:r>
      <w:r w:rsidR="001B0572">
        <w:rPr>
          <w:rFonts w:ascii="Times New Roman" w:hAnsi="Times New Roman" w:cs="Times New Roman"/>
          <w:sz w:val="28"/>
          <w:szCs w:val="28"/>
        </w:rPr>
        <w:t>,</w:t>
      </w:r>
      <w:r>
        <w:rPr>
          <w:rFonts w:ascii="Times New Roman" w:hAnsi="Times New Roman" w:cs="Times New Roman"/>
          <w:sz w:val="28"/>
          <w:szCs w:val="28"/>
        </w:rPr>
        <w:t xml:space="preserve"> проведена оценка эффективности реализации муниципальной программы по 3-м критериям:</w:t>
      </w:r>
    </w:p>
    <w:p w:rsidR="00065FE9" w:rsidRDefault="00065FE9" w:rsidP="00065FE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1.</w:t>
      </w:r>
      <w:r w:rsidR="0062110A">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proofErr w:type="gramStart"/>
      <w:r w:rsidRPr="001728A1">
        <w:rPr>
          <w:rFonts w:ascii="Times New Roman" w:eastAsia="Times New Roman" w:hAnsi="Times New Roman" w:cs="Times New Roman"/>
          <w:kern w:val="3"/>
          <w:sz w:val="28"/>
          <w:szCs w:val="28"/>
          <w:vertAlign w:val="subscript"/>
          <w:lang w:eastAsia="ru-RU"/>
        </w:rPr>
        <w:t>1</w:t>
      </w:r>
      <w:proofErr w:type="gramEnd"/>
      <w:r w:rsidRPr="001728A1">
        <w:rPr>
          <w:rFonts w:ascii="Times New Roman" w:eastAsia="Times New Roman" w:hAnsi="Times New Roman" w:cs="Times New Roman"/>
          <w:kern w:val="3"/>
          <w:sz w:val="28"/>
          <w:szCs w:val="28"/>
          <w:vertAlign w:val="subscript"/>
          <w:lang w:eastAsia="ru-RU"/>
        </w:rPr>
        <w:t xml:space="preserve"> </w:t>
      </w:r>
      <w:r w:rsidRPr="001728A1">
        <w:rPr>
          <w:rFonts w:ascii="Times New Roman" w:hAnsi="Times New Roman" w:cs="Times New Roman"/>
          <w:sz w:val="28"/>
          <w:szCs w:val="28"/>
        </w:rPr>
        <w:t xml:space="preserve">-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w:t>
      </w:r>
      <w:r w:rsidRPr="00DC360E">
        <w:rPr>
          <w:rFonts w:ascii="Times New Roman" w:hAnsi="Times New Roman" w:cs="Times New Roman"/>
          <w:sz w:val="28"/>
          <w:szCs w:val="28"/>
        </w:rPr>
        <w:t xml:space="preserve">= </w:t>
      </w:r>
      <w:r w:rsidR="004707E1" w:rsidRPr="00DC360E">
        <w:rPr>
          <w:rFonts w:ascii="Times New Roman" w:hAnsi="Times New Roman" w:cs="Times New Roman"/>
          <w:sz w:val="28"/>
          <w:szCs w:val="28"/>
        </w:rPr>
        <w:t>1</w:t>
      </w:r>
      <w:r w:rsidRPr="00DC360E">
        <w:rPr>
          <w:rFonts w:ascii="Times New Roman" w:hAnsi="Times New Roman" w:cs="Times New Roman"/>
          <w:sz w:val="28"/>
          <w:szCs w:val="28"/>
        </w:rPr>
        <w:t>.</w:t>
      </w:r>
      <w:r w:rsidRPr="001728A1">
        <w:rPr>
          <w:rFonts w:ascii="Times New Roman" w:hAnsi="Times New Roman" w:cs="Times New Roman"/>
          <w:sz w:val="28"/>
          <w:szCs w:val="28"/>
        </w:rPr>
        <w:t xml:space="preserve"> </w:t>
      </w:r>
    </w:p>
    <w:p w:rsidR="00694EE3" w:rsidRPr="00694EE3" w:rsidRDefault="00694EE3" w:rsidP="00694EE3">
      <w:pPr>
        <w:autoSpaceDE w:val="0"/>
        <w:autoSpaceDN w:val="0"/>
        <w:adjustRightInd w:val="0"/>
        <w:spacing w:after="0" w:line="240" w:lineRule="auto"/>
        <w:ind w:firstLine="709"/>
        <w:jc w:val="both"/>
        <w:rPr>
          <w:rFonts w:ascii="Times New Roman" w:hAnsi="Times New Roman" w:cs="Times New Roman"/>
          <w:sz w:val="28"/>
          <w:szCs w:val="28"/>
        </w:rPr>
      </w:pPr>
      <w:r w:rsidRPr="00694EE3">
        <w:rPr>
          <w:rFonts w:ascii="Times New Roman" w:hAnsi="Times New Roman" w:cs="Times New Roman"/>
          <w:sz w:val="28"/>
          <w:szCs w:val="28"/>
        </w:rPr>
        <w:t>При этом отмечаем, что в соответствии с требованием  пункта 17 Постановления № 105 в отчете о реализации данной программы отсутствует заключение ответственного исполнителя о взаимосвязи сложившейся экономии с достижением целевых индикаторов и показателей результативности Программы.</w:t>
      </w:r>
    </w:p>
    <w:p w:rsidR="00065FE9" w:rsidRPr="00DC360E" w:rsidRDefault="00065FE9" w:rsidP="00065FE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2.</w:t>
      </w:r>
      <w:r w:rsidR="0062110A">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proofErr w:type="gramStart"/>
      <w:r w:rsidRPr="001728A1">
        <w:rPr>
          <w:rFonts w:ascii="Times New Roman" w:eastAsia="Times New Roman" w:hAnsi="Times New Roman" w:cs="Times New Roman"/>
          <w:kern w:val="3"/>
          <w:sz w:val="28"/>
          <w:szCs w:val="28"/>
          <w:vertAlign w:val="subscript"/>
          <w:lang w:eastAsia="ru-RU"/>
        </w:rPr>
        <w:t>2</w:t>
      </w:r>
      <w:proofErr w:type="gramEnd"/>
      <w:r w:rsidRPr="001728A1">
        <w:rPr>
          <w:rFonts w:ascii="Times New Roman" w:eastAsia="Times New Roman" w:hAnsi="Times New Roman" w:cs="Times New Roman"/>
          <w:kern w:val="3"/>
          <w:sz w:val="28"/>
          <w:szCs w:val="28"/>
          <w:vertAlign w:val="subscript"/>
          <w:lang w:eastAsia="ru-RU"/>
        </w:rPr>
        <w:t xml:space="preserve"> </w:t>
      </w:r>
      <w:r w:rsidRPr="001728A1">
        <w:rPr>
          <w:rFonts w:ascii="Times New Roman" w:hAnsi="Times New Roman" w:cs="Times New Roman"/>
          <w:sz w:val="28"/>
          <w:szCs w:val="28"/>
        </w:rPr>
        <w:t xml:space="preserve">- степень </w:t>
      </w:r>
      <w:r w:rsidRPr="00DC360E">
        <w:rPr>
          <w:rFonts w:ascii="Times New Roman" w:hAnsi="Times New Roman" w:cs="Times New Roman"/>
          <w:sz w:val="28"/>
          <w:szCs w:val="28"/>
        </w:rPr>
        <w:t xml:space="preserve">достижения целевых индикаторов программы. Оценка </w:t>
      </w:r>
      <w:r w:rsidR="00DC360E">
        <w:rPr>
          <w:rFonts w:ascii="Times New Roman" w:hAnsi="Times New Roman" w:cs="Times New Roman"/>
          <w:sz w:val="28"/>
          <w:szCs w:val="28"/>
        </w:rPr>
        <w:t xml:space="preserve">по данному критерию </w:t>
      </w:r>
      <w:r w:rsidRPr="00DC360E">
        <w:rPr>
          <w:rFonts w:ascii="Times New Roman" w:hAnsi="Times New Roman" w:cs="Times New Roman"/>
          <w:sz w:val="28"/>
          <w:szCs w:val="28"/>
        </w:rPr>
        <w:t>признана высокой, так как значение = 1;</w:t>
      </w:r>
    </w:p>
    <w:p w:rsidR="00065FE9" w:rsidRPr="001728A1" w:rsidRDefault="00065FE9" w:rsidP="00065FE9">
      <w:pPr>
        <w:autoSpaceDE w:val="0"/>
        <w:autoSpaceDN w:val="0"/>
        <w:adjustRightInd w:val="0"/>
        <w:spacing w:after="0" w:line="240" w:lineRule="auto"/>
        <w:ind w:firstLine="709"/>
        <w:jc w:val="both"/>
        <w:rPr>
          <w:rFonts w:ascii="Times New Roman" w:hAnsi="Times New Roman" w:cs="Times New Roman"/>
          <w:sz w:val="28"/>
          <w:szCs w:val="28"/>
        </w:rPr>
      </w:pPr>
      <w:r w:rsidRPr="00DC360E">
        <w:rPr>
          <w:rFonts w:ascii="Times New Roman" w:eastAsia="Times New Roman" w:hAnsi="Times New Roman" w:cs="Times New Roman"/>
          <w:kern w:val="3"/>
          <w:sz w:val="28"/>
          <w:szCs w:val="28"/>
          <w:lang w:eastAsia="ru-RU"/>
        </w:rPr>
        <w:t>3.</w:t>
      </w:r>
      <w:r w:rsidR="0062110A">
        <w:rPr>
          <w:rFonts w:ascii="Times New Roman" w:eastAsia="Times New Roman" w:hAnsi="Times New Roman" w:cs="Times New Roman"/>
          <w:kern w:val="3"/>
          <w:sz w:val="28"/>
          <w:szCs w:val="28"/>
          <w:lang w:eastAsia="ru-RU"/>
        </w:rPr>
        <w:t> </w:t>
      </w:r>
      <w:r w:rsidRPr="00DC360E">
        <w:rPr>
          <w:rFonts w:ascii="Times New Roman" w:eastAsia="Times New Roman" w:hAnsi="Times New Roman" w:cs="Times New Roman"/>
          <w:kern w:val="3"/>
          <w:sz w:val="28"/>
          <w:szCs w:val="28"/>
          <w:lang w:eastAsia="ru-RU"/>
        </w:rPr>
        <w:t>О</w:t>
      </w:r>
      <w:r w:rsidR="0062110A">
        <w:rPr>
          <w:rFonts w:ascii="Times New Roman" w:eastAsia="Times New Roman" w:hAnsi="Times New Roman" w:cs="Times New Roman"/>
          <w:kern w:val="3"/>
          <w:sz w:val="16"/>
          <w:szCs w:val="16"/>
          <w:lang w:eastAsia="ru-RU"/>
        </w:rPr>
        <w:t xml:space="preserve">3 </w:t>
      </w:r>
      <w:r w:rsidRPr="00DC360E">
        <w:rPr>
          <w:rFonts w:ascii="Times New Roman" w:hAnsi="Times New Roman" w:cs="Times New Roman"/>
          <w:sz w:val="28"/>
          <w:szCs w:val="28"/>
        </w:rPr>
        <w:t xml:space="preserve">- степень достижения показателей результативности программы. Оценка </w:t>
      </w:r>
      <w:r w:rsidR="00DC360E">
        <w:rPr>
          <w:rFonts w:ascii="Times New Roman" w:hAnsi="Times New Roman" w:cs="Times New Roman"/>
          <w:sz w:val="28"/>
          <w:szCs w:val="28"/>
        </w:rPr>
        <w:t xml:space="preserve">по данному критерию </w:t>
      </w:r>
      <w:r w:rsidRPr="00DC360E">
        <w:rPr>
          <w:rFonts w:ascii="Times New Roman" w:hAnsi="Times New Roman" w:cs="Times New Roman"/>
          <w:sz w:val="28"/>
          <w:szCs w:val="28"/>
        </w:rPr>
        <w:t xml:space="preserve">признана высокой, так как значение = </w:t>
      </w:r>
      <w:r w:rsidR="00DC360E" w:rsidRPr="00DC360E">
        <w:rPr>
          <w:rFonts w:ascii="Times New Roman" w:hAnsi="Times New Roman" w:cs="Times New Roman"/>
          <w:sz w:val="28"/>
          <w:szCs w:val="28"/>
        </w:rPr>
        <w:t>0,98</w:t>
      </w:r>
      <w:r w:rsidRPr="00DC360E">
        <w:rPr>
          <w:rFonts w:ascii="Times New Roman" w:hAnsi="Times New Roman" w:cs="Times New Roman"/>
          <w:sz w:val="28"/>
          <w:szCs w:val="28"/>
        </w:rPr>
        <w:t>.</w:t>
      </w:r>
    </w:p>
    <w:p w:rsidR="00065FE9" w:rsidRPr="00F325DC" w:rsidRDefault="00065FE9" w:rsidP="00065FE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Pr="00F325DC">
        <w:rPr>
          <w:rFonts w:ascii="Times New Roman" w:hAnsi="Times New Roman" w:cs="Times New Roman"/>
          <w:sz w:val="28"/>
          <w:szCs w:val="28"/>
        </w:rPr>
        <w:t xml:space="preserve">тоговая оценка эффективности реализации </w:t>
      </w:r>
      <w:r>
        <w:rPr>
          <w:rFonts w:ascii="Times New Roman" w:hAnsi="Times New Roman" w:cs="Times New Roman"/>
          <w:sz w:val="28"/>
          <w:szCs w:val="28"/>
        </w:rPr>
        <w:t xml:space="preserve">муниципальной программы </w:t>
      </w:r>
      <w:r w:rsidRPr="00F325DC">
        <w:rPr>
          <w:rFonts w:ascii="Times New Roman" w:hAnsi="Times New Roman" w:cs="Times New Roman"/>
          <w:sz w:val="28"/>
          <w:szCs w:val="28"/>
        </w:rPr>
        <w:t xml:space="preserve">составила </w:t>
      </w:r>
      <w:r w:rsidR="00DC360E">
        <w:rPr>
          <w:rFonts w:ascii="Times New Roman" w:hAnsi="Times New Roman" w:cs="Times New Roman"/>
          <w:sz w:val="28"/>
          <w:szCs w:val="28"/>
        </w:rPr>
        <w:t xml:space="preserve">по 3-м критериям </w:t>
      </w:r>
      <w:r w:rsidR="00B76121">
        <w:rPr>
          <w:rFonts w:ascii="Times New Roman" w:hAnsi="Times New Roman" w:cs="Times New Roman"/>
          <w:sz w:val="28"/>
          <w:szCs w:val="28"/>
        </w:rPr>
        <w:t>«</w:t>
      </w:r>
      <w:r w:rsidR="00DC360E">
        <w:rPr>
          <w:rFonts w:ascii="Times New Roman" w:hAnsi="Times New Roman" w:cs="Times New Roman"/>
          <w:sz w:val="28"/>
          <w:szCs w:val="28"/>
        </w:rPr>
        <w:t>0,99</w:t>
      </w:r>
      <w:r w:rsidR="00B76121">
        <w:rPr>
          <w:rFonts w:ascii="Times New Roman" w:hAnsi="Times New Roman" w:cs="Times New Roman"/>
          <w:sz w:val="28"/>
          <w:szCs w:val="28"/>
        </w:rPr>
        <w:t>»</w:t>
      </w:r>
      <w:r w:rsidR="00662FF3">
        <w:rPr>
          <w:rFonts w:ascii="Times New Roman" w:hAnsi="Times New Roman" w:cs="Times New Roman"/>
          <w:sz w:val="28"/>
          <w:szCs w:val="28"/>
        </w:rPr>
        <w:t>,</w:t>
      </w:r>
      <w:r>
        <w:rPr>
          <w:rFonts w:ascii="Times New Roman" w:hAnsi="Times New Roman" w:cs="Times New Roman"/>
          <w:sz w:val="28"/>
          <w:szCs w:val="28"/>
        </w:rPr>
        <w:t xml:space="preserve"> в </w:t>
      </w:r>
      <w:proofErr w:type="gramStart"/>
      <w:r w:rsidR="00B76121">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w:t>
      </w:r>
      <w:r w:rsidRPr="00F325DC">
        <w:rPr>
          <w:rFonts w:ascii="Times New Roman" w:hAnsi="Times New Roman" w:cs="Times New Roman"/>
          <w:sz w:val="28"/>
          <w:szCs w:val="28"/>
        </w:rPr>
        <w:t>призна</w:t>
      </w:r>
      <w:r>
        <w:rPr>
          <w:rFonts w:ascii="Times New Roman" w:hAnsi="Times New Roman" w:cs="Times New Roman"/>
          <w:sz w:val="28"/>
          <w:szCs w:val="28"/>
        </w:rPr>
        <w:t>на</w:t>
      </w:r>
      <w:r w:rsidRPr="00F325DC">
        <w:rPr>
          <w:rFonts w:ascii="Times New Roman" w:hAnsi="Times New Roman" w:cs="Times New Roman"/>
          <w:sz w:val="28"/>
          <w:szCs w:val="28"/>
        </w:rPr>
        <w:t xml:space="preserve"> высокой. </w:t>
      </w:r>
    </w:p>
    <w:p w:rsidR="007C584E" w:rsidRPr="00C663A6" w:rsidRDefault="007C584E" w:rsidP="007C584E">
      <w:pPr>
        <w:shd w:val="clear" w:color="auto" w:fill="FFFFFF"/>
        <w:tabs>
          <w:tab w:val="left" w:pos="709"/>
        </w:tabs>
        <w:spacing w:after="0" w:line="240" w:lineRule="auto"/>
        <w:jc w:val="both"/>
        <w:rPr>
          <w:rFonts w:ascii="Times New Roman" w:hAnsi="Times New Roman"/>
          <w:sz w:val="28"/>
          <w:szCs w:val="28"/>
          <w:highlight w:val="yellow"/>
        </w:rPr>
      </w:pPr>
    </w:p>
    <w:p w:rsidR="00BA16FE" w:rsidRPr="00CB330F" w:rsidRDefault="00F07EAD" w:rsidP="00D84FA5">
      <w:pPr>
        <w:pStyle w:val="2"/>
        <w:spacing w:before="0" w:line="240" w:lineRule="auto"/>
        <w:jc w:val="center"/>
        <w:rPr>
          <w:rFonts w:ascii="Times New Roman" w:hAnsi="Times New Roman" w:cs="Times New Roman"/>
          <w:color w:val="auto"/>
          <w:sz w:val="28"/>
          <w:szCs w:val="28"/>
        </w:rPr>
      </w:pPr>
      <w:bookmarkStart w:id="53" w:name="_Toc406401858"/>
      <w:bookmarkStart w:id="54" w:name="_Toc449706752"/>
      <w:r w:rsidRPr="00F07EAD">
        <w:rPr>
          <w:rFonts w:ascii="Times New Roman" w:hAnsi="Times New Roman" w:cs="Times New Roman"/>
          <w:color w:val="auto"/>
          <w:sz w:val="28"/>
          <w:szCs w:val="28"/>
        </w:rPr>
        <w:t>7</w:t>
      </w:r>
      <w:r w:rsidR="007E3E58" w:rsidRPr="00CB330F">
        <w:rPr>
          <w:rFonts w:ascii="Times New Roman" w:hAnsi="Times New Roman" w:cs="Times New Roman"/>
          <w:color w:val="auto"/>
          <w:sz w:val="28"/>
          <w:szCs w:val="28"/>
        </w:rPr>
        <w:t>.2. </w:t>
      </w:r>
      <w:r w:rsidR="00BA16FE" w:rsidRPr="00CB330F">
        <w:rPr>
          <w:rFonts w:ascii="Times New Roman" w:hAnsi="Times New Roman" w:cs="Times New Roman"/>
          <w:color w:val="auto"/>
          <w:sz w:val="28"/>
          <w:szCs w:val="28"/>
        </w:rPr>
        <w:t>Развитие молодежной политики в городе Красноярске</w:t>
      </w:r>
      <w:bookmarkEnd w:id="53"/>
      <w:bookmarkEnd w:id="54"/>
    </w:p>
    <w:p w:rsidR="00D84FA5" w:rsidRPr="00C663A6" w:rsidRDefault="00D84FA5" w:rsidP="004B2A0A">
      <w:pPr>
        <w:spacing w:after="0" w:line="240" w:lineRule="auto"/>
        <w:ind w:firstLine="709"/>
        <w:jc w:val="both"/>
        <w:rPr>
          <w:rFonts w:ascii="Times New Roman" w:hAnsi="Times New Roman"/>
          <w:sz w:val="28"/>
          <w:szCs w:val="28"/>
          <w:highlight w:val="yellow"/>
        </w:rPr>
      </w:pPr>
    </w:p>
    <w:p w:rsidR="005A2D54"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Исполнение расходов </w:t>
      </w:r>
      <w:r w:rsidR="001E5C06">
        <w:rPr>
          <w:rFonts w:ascii="Times New Roman" w:eastAsia="Times New Roman" w:hAnsi="Times New Roman" w:cs="Times New Roman"/>
          <w:sz w:val="28"/>
          <w:szCs w:val="28"/>
          <w:lang w:eastAsia="ru-RU"/>
        </w:rPr>
        <w:t xml:space="preserve">по </w:t>
      </w:r>
      <w:r w:rsidRPr="00CB330F">
        <w:rPr>
          <w:rFonts w:ascii="Times New Roman" w:eastAsia="Times New Roman" w:hAnsi="Times New Roman" w:cs="Times New Roman"/>
          <w:sz w:val="28"/>
          <w:szCs w:val="28"/>
          <w:lang w:eastAsia="ru-RU"/>
        </w:rPr>
        <w:t>муниципальной программ</w:t>
      </w:r>
      <w:r w:rsidR="001E5C06">
        <w:rPr>
          <w:rFonts w:ascii="Times New Roman" w:eastAsia="Times New Roman" w:hAnsi="Times New Roman" w:cs="Times New Roman"/>
          <w:sz w:val="28"/>
          <w:szCs w:val="28"/>
          <w:lang w:eastAsia="ru-RU"/>
        </w:rPr>
        <w:t>е</w:t>
      </w:r>
      <w:r w:rsidRPr="00CB330F">
        <w:rPr>
          <w:rFonts w:ascii="Times New Roman" w:eastAsia="Times New Roman" w:hAnsi="Times New Roman" w:cs="Times New Roman"/>
          <w:sz w:val="28"/>
          <w:szCs w:val="28"/>
          <w:lang w:eastAsia="ru-RU"/>
        </w:rPr>
        <w:t xml:space="preserve"> «Развитие молодежной политики в городе Красноярске» на 2015 год и плановый период 2016-2017 годов»  </w:t>
      </w:r>
      <w:r w:rsidR="001E5C06">
        <w:rPr>
          <w:rFonts w:ascii="Times New Roman" w:eastAsia="Times New Roman" w:hAnsi="Times New Roman" w:cs="Times New Roman"/>
          <w:sz w:val="28"/>
          <w:szCs w:val="28"/>
          <w:lang w:eastAsia="ru-RU"/>
        </w:rPr>
        <w:t xml:space="preserve">по Отчету </w:t>
      </w:r>
      <w:r w:rsidRPr="00CB330F">
        <w:rPr>
          <w:rFonts w:ascii="Times New Roman" w:eastAsia="Times New Roman" w:hAnsi="Times New Roman" w:cs="Times New Roman"/>
          <w:sz w:val="28"/>
          <w:szCs w:val="28"/>
          <w:lang w:eastAsia="ru-RU"/>
        </w:rPr>
        <w:t>составило 263 833,49 тыс. рублей или 94,6% от плана года</w:t>
      </w:r>
      <w:r w:rsidR="005A2D54">
        <w:rPr>
          <w:rFonts w:ascii="Times New Roman" w:eastAsia="Times New Roman" w:hAnsi="Times New Roman" w:cs="Times New Roman"/>
          <w:sz w:val="28"/>
          <w:szCs w:val="28"/>
          <w:lang w:eastAsia="ru-RU"/>
        </w:rPr>
        <w:t>.</w:t>
      </w:r>
    </w:p>
    <w:p w:rsidR="00BA023D" w:rsidRPr="00CB330F" w:rsidRDefault="00222ACE" w:rsidP="00BA023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данной муниципальной программы за 2015 год (далее – отчёт о реализации), представленному ответственным исполнителем, и</w:t>
      </w:r>
      <w:r w:rsidR="00BA023D" w:rsidRPr="00CB330F">
        <w:rPr>
          <w:rFonts w:ascii="Times New Roman" w:eastAsia="Times New Roman" w:hAnsi="Times New Roman" w:cs="Times New Roman"/>
          <w:sz w:val="28"/>
          <w:szCs w:val="28"/>
          <w:lang w:eastAsia="ru-RU"/>
        </w:rPr>
        <w:t xml:space="preserve">сполнение по  источникам финансирования </w:t>
      </w:r>
      <w:r w:rsidR="00D47B43">
        <w:rPr>
          <w:rFonts w:ascii="Times New Roman" w:eastAsia="Times New Roman" w:hAnsi="Times New Roman" w:cs="Times New Roman"/>
          <w:sz w:val="28"/>
          <w:szCs w:val="28"/>
          <w:lang w:eastAsia="ru-RU"/>
        </w:rPr>
        <w:t>составило</w:t>
      </w:r>
      <w:r w:rsidR="00BA023D" w:rsidRPr="00CB330F">
        <w:rPr>
          <w:rFonts w:ascii="Times New Roman" w:eastAsia="Times New Roman" w:hAnsi="Times New Roman" w:cs="Times New Roman"/>
          <w:sz w:val="28"/>
          <w:szCs w:val="28"/>
          <w:lang w:eastAsia="ru-RU"/>
        </w:rPr>
        <w:t>:</w:t>
      </w:r>
    </w:p>
    <w:p w:rsidR="00BA023D" w:rsidRPr="00CB330F" w:rsidRDefault="00BA023D" w:rsidP="00BA023D">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 за счет средств бюджета города – 237 347,63 тыс. рублей (94,1% от плана года, что на 4,1 </w:t>
      </w:r>
      <w:proofErr w:type="spellStart"/>
      <w:r>
        <w:rPr>
          <w:rFonts w:ascii="Times New Roman" w:eastAsia="Times New Roman" w:hAnsi="Times New Roman" w:cs="Times New Roman"/>
          <w:sz w:val="28"/>
          <w:szCs w:val="28"/>
          <w:lang w:eastAsia="ru-RU"/>
        </w:rPr>
        <w:t>п</w:t>
      </w:r>
      <w:proofErr w:type="gramStart"/>
      <w:r>
        <w:rPr>
          <w:rFonts w:ascii="Times New Roman" w:eastAsia="Times New Roman" w:hAnsi="Times New Roman" w:cs="Times New Roman"/>
          <w:sz w:val="28"/>
          <w:szCs w:val="28"/>
          <w:lang w:eastAsia="ru-RU"/>
        </w:rPr>
        <w:t>.п</w:t>
      </w:r>
      <w:proofErr w:type="spellEnd"/>
      <w:proofErr w:type="gramEnd"/>
      <w:r w:rsidRPr="00CB330F">
        <w:rPr>
          <w:rFonts w:ascii="Times New Roman" w:eastAsia="Times New Roman" w:hAnsi="Times New Roman" w:cs="Times New Roman"/>
          <w:sz w:val="28"/>
          <w:szCs w:val="28"/>
          <w:lang w:eastAsia="ru-RU"/>
        </w:rPr>
        <w:t xml:space="preserve"> ниже уровня 2014 года);</w:t>
      </w:r>
    </w:p>
    <w:p w:rsidR="00BA023D" w:rsidRPr="00CB330F" w:rsidRDefault="00BA023D" w:rsidP="00BA023D">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 за счет средств вышестоящих бюджетов – 26 485,86 тыс. рублей (100,0% от плана года, что на 2,0 </w:t>
      </w:r>
      <w:proofErr w:type="spellStart"/>
      <w:r>
        <w:rPr>
          <w:rFonts w:ascii="Times New Roman" w:eastAsia="Times New Roman" w:hAnsi="Times New Roman" w:cs="Times New Roman"/>
          <w:sz w:val="28"/>
          <w:szCs w:val="28"/>
          <w:lang w:eastAsia="ru-RU"/>
        </w:rPr>
        <w:t>п</w:t>
      </w:r>
      <w:proofErr w:type="gramStart"/>
      <w:r>
        <w:rPr>
          <w:rFonts w:ascii="Times New Roman" w:eastAsia="Times New Roman" w:hAnsi="Times New Roman" w:cs="Times New Roman"/>
          <w:sz w:val="28"/>
          <w:szCs w:val="28"/>
          <w:lang w:eastAsia="ru-RU"/>
        </w:rPr>
        <w:t>.п</w:t>
      </w:r>
      <w:proofErr w:type="spellEnd"/>
      <w:proofErr w:type="gramEnd"/>
      <w:r w:rsidRPr="00CB330F">
        <w:rPr>
          <w:rFonts w:ascii="Times New Roman" w:eastAsia="Times New Roman" w:hAnsi="Times New Roman" w:cs="Times New Roman"/>
          <w:sz w:val="28"/>
          <w:szCs w:val="28"/>
          <w:lang w:eastAsia="ru-RU"/>
        </w:rPr>
        <w:t xml:space="preserve"> выше уровня 2014 года).</w:t>
      </w:r>
    </w:p>
    <w:p w:rsidR="00AD6C52" w:rsidRPr="00CB330F" w:rsidRDefault="00AD6C52" w:rsidP="00AD6C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представленному отчет</w:t>
      </w:r>
      <w:r w:rsidR="00D47B43">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о реализации н</w:t>
      </w:r>
      <w:r w:rsidRPr="00CB330F">
        <w:rPr>
          <w:rFonts w:ascii="Times New Roman" w:eastAsia="Times New Roman" w:hAnsi="Times New Roman" w:cs="Times New Roman"/>
          <w:sz w:val="28"/>
          <w:szCs w:val="28"/>
          <w:lang w:eastAsia="ru-RU"/>
        </w:rPr>
        <w:t>еисполнение сложилось в связи с</w:t>
      </w:r>
      <w:r>
        <w:rPr>
          <w:rFonts w:ascii="Times New Roman" w:eastAsia="Times New Roman" w:hAnsi="Times New Roman" w:cs="Times New Roman"/>
          <w:sz w:val="28"/>
          <w:szCs w:val="28"/>
          <w:lang w:eastAsia="ru-RU"/>
        </w:rPr>
        <w:t xml:space="preserve"> оптимизацией расходов бюджета  по отрасли, а также </w:t>
      </w:r>
      <w:proofErr w:type="spellStart"/>
      <w:r w:rsidR="00DC7827">
        <w:rPr>
          <w:rFonts w:ascii="Times New Roman" w:eastAsia="Times New Roman" w:hAnsi="Times New Roman" w:cs="Times New Roman"/>
          <w:sz w:val="28"/>
          <w:szCs w:val="28"/>
          <w:lang w:eastAsia="ru-RU"/>
        </w:rPr>
        <w:t>недопоступлением</w:t>
      </w:r>
      <w:proofErr w:type="spellEnd"/>
      <w:r w:rsidR="00DC7827">
        <w:rPr>
          <w:rFonts w:ascii="Times New Roman" w:eastAsia="Times New Roman" w:hAnsi="Times New Roman" w:cs="Times New Roman"/>
          <w:sz w:val="28"/>
          <w:szCs w:val="28"/>
          <w:lang w:eastAsia="ru-RU"/>
        </w:rPr>
        <w:t xml:space="preserve"> доходов в бюджет города</w:t>
      </w:r>
      <w:r>
        <w:rPr>
          <w:rFonts w:ascii="Times New Roman" w:eastAsia="Times New Roman" w:hAnsi="Times New Roman" w:cs="Times New Roman"/>
          <w:sz w:val="28"/>
          <w:szCs w:val="28"/>
          <w:lang w:eastAsia="ru-RU"/>
        </w:rPr>
        <w:t>.</w:t>
      </w:r>
    </w:p>
    <w:p w:rsidR="00386536" w:rsidRDefault="00F65109" w:rsidP="00386536">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По сравнению с 2014 годом (98,2</w:t>
      </w:r>
      <w:r w:rsidR="00386536" w:rsidRPr="00084FC9">
        <w:rPr>
          <w:rFonts w:ascii="Times New Roman" w:eastAsia="SimSun" w:hAnsi="Times New Roman" w:cs="Times New Roman"/>
          <w:kern w:val="3"/>
          <w:sz w:val="28"/>
          <w:szCs w:val="28"/>
        </w:rPr>
        <w:t>%) процент освоения расход</w:t>
      </w:r>
      <w:r>
        <w:rPr>
          <w:rFonts w:ascii="Times New Roman" w:eastAsia="SimSun" w:hAnsi="Times New Roman" w:cs="Times New Roman"/>
          <w:kern w:val="3"/>
          <w:sz w:val="28"/>
          <w:szCs w:val="28"/>
        </w:rPr>
        <w:t>ов снизился на 3,6</w:t>
      </w:r>
      <w:r w:rsidR="00386536" w:rsidRPr="00084FC9">
        <w:rPr>
          <w:rFonts w:ascii="Times New Roman" w:eastAsia="SimSun" w:hAnsi="Times New Roman" w:cs="Times New Roman"/>
          <w:kern w:val="3"/>
          <w:sz w:val="28"/>
          <w:szCs w:val="28"/>
        </w:rPr>
        <w:t xml:space="preserve"> </w:t>
      </w:r>
      <w:proofErr w:type="spellStart"/>
      <w:r w:rsidR="00386536">
        <w:rPr>
          <w:rFonts w:ascii="Times New Roman" w:eastAsia="SimSun" w:hAnsi="Times New Roman" w:cs="Times New Roman"/>
          <w:kern w:val="3"/>
          <w:sz w:val="28"/>
          <w:szCs w:val="28"/>
        </w:rPr>
        <w:t>п.п</w:t>
      </w:r>
      <w:proofErr w:type="spellEnd"/>
      <w:r w:rsidR="00386536" w:rsidRPr="00084FC9">
        <w:rPr>
          <w:rFonts w:ascii="Times New Roman" w:eastAsia="SimSun" w:hAnsi="Times New Roman" w:cs="Times New Roman"/>
          <w:kern w:val="3"/>
          <w:sz w:val="28"/>
          <w:szCs w:val="28"/>
        </w:rPr>
        <w:t>.</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Расходы капитального характера </w:t>
      </w:r>
      <w:r w:rsidR="001E5C06">
        <w:rPr>
          <w:rFonts w:ascii="Times New Roman" w:eastAsia="Times New Roman" w:hAnsi="Times New Roman" w:cs="Times New Roman"/>
          <w:sz w:val="28"/>
          <w:szCs w:val="28"/>
          <w:lang w:eastAsia="ru-RU"/>
        </w:rPr>
        <w:t>за</w:t>
      </w:r>
      <w:r w:rsidRPr="00CB330F">
        <w:rPr>
          <w:rFonts w:ascii="Times New Roman" w:eastAsia="Times New Roman" w:hAnsi="Times New Roman" w:cs="Times New Roman"/>
          <w:sz w:val="28"/>
          <w:szCs w:val="28"/>
          <w:lang w:eastAsia="ru-RU"/>
        </w:rPr>
        <w:t xml:space="preserve"> 2015 год по программе освоены в сумме 14 497,47 тыс. рублей (88,9% к плану года)</w:t>
      </w:r>
      <w:r w:rsidR="001E5C06">
        <w:rPr>
          <w:rFonts w:ascii="Times New Roman" w:eastAsia="Times New Roman" w:hAnsi="Times New Roman" w:cs="Times New Roman"/>
          <w:sz w:val="28"/>
          <w:szCs w:val="28"/>
          <w:lang w:eastAsia="ru-RU"/>
        </w:rPr>
        <w:t xml:space="preserve">, </w:t>
      </w:r>
      <w:r w:rsidR="0082333D">
        <w:rPr>
          <w:rFonts w:ascii="Times New Roman" w:eastAsia="Times New Roman" w:hAnsi="Times New Roman" w:cs="Times New Roman"/>
          <w:sz w:val="28"/>
          <w:szCs w:val="28"/>
          <w:lang w:eastAsia="ru-RU"/>
        </w:rPr>
        <w:t>в том числе</w:t>
      </w:r>
      <w:r w:rsidRPr="00CB330F">
        <w:rPr>
          <w:rFonts w:ascii="Times New Roman" w:eastAsia="Times New Roman" w:hAnsi="Times New Roman" w:cs="Times New Roman"/>
          <w:sz w:val="28"/>
          <w:szCs w:val="28"/>
          <w:lang w:eastAsia="ru-RU"/>
        </w:rPr>
        <w:t>:</w:t>
      </w:r>
    </w:p>
    <w:p w:rsidR="00CB330F" w:rsidRPr="00CB330F" w:rsidRDefault="0062110A"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CB330F" w:rsidRPr="00CB330F">
        <w:rPr>
          <w:rFonts w:ascii="Times New Roman" w:eastAsia="Times New Roman" w:hAnsi="Times New Roman" w:cs="Times New Roman"/>
          <w:sz w:val="28"/>
          <w:szCs w:val="28"/>
          <w:lang w:eastAsia="ru-RU"/>
        </w:rPr>
        <w:t>расходы в рамка</w:t>
      </w:r>
      <w:r w:rsidR="001E5C06">
        <w:rPr>
          <w:rFonts w:ascii="Times New Roman" w:eastAsia="Times New Roman" w:hAnsi="Times New Roman" w:cs="Times New Roman"/>
          <w:sz w:val="28"/>
          <w:szCs w:val="28"/>
          <w:lang w:eastAsia="ru-RU"/>
        </w:rPr>
        <w:t xml:space="preserve">х АИП составили 299,45 тыс. рублей </w:t>
      </w:r>
      <w:r w:rsidR="00CB330F" w:rsidRPr="00CB330F">
        <w:rPr>
          <w:rFonts w:ascii="Times New Roman" w:eastAsia="Times New Roman" w:hAnsi="Times New Roman" w:cs="Times New Roman"/>
          <w:sz w:val="28"/>
          <w:szCs w:val="28"/>
          <w:lang w:eastAsia="ru-RU"/>
        </w:rPr>
        <w:t>40,4% (завершено проектирование «</w:t>
      </w:r>
      <w:proofErr w:type="spellStart"/>
      <w:r w:rsidR="00CB330F" w:rsidRPr="00CB330F">
        <w:rPr>
          <w:rFonts w:ascii="Times New Roman" w:eastAsia="Times New Roman" w:hAnsi="Times New Roman" w:cs="Times New Roman"/>
          <w:sz w:val="28"/>
          <w:szCs w:val="28"/>
          <w:lang w:eastAsia="ru-RU"/>
        </w:rPr>
        <w:t>Технодрома</w:t>
      </w:r>
      <w:proofErr w:type="spellEnd"/>
      <w:r w:rsidR="00CB330F" w:rsidRPr="00CB330F">
        <w:rPr>
          <w:rFonts w:ascii="Times New Roman" w:eastAsia="Times New Roman" w:hAnsi="Times New Roman" w:cs="Times New Roman"/>
          <w:sz w:val="28"/>
          <w:szCs w:val="28"/>
          <w:lang w:eastAsia="ru-RU"/>
        </w:rPr>
        <w:t xml:space="preserve">» на территории парковой зоны МАУ «Центр технического проектирования» по ул. </w:t>
      </w:r>
      <w:proofErr w:type="spellStart"/>
      <w:r w:rsidR="00CB330F" w:rsidRPr="00CB330F">
        <w:rPr>
          <w:rFonts w:ascii="Times New Roman" w:eastAsia="Times New Roman" w:hAnsi="Times New Roman" w:cs="Times New Roman"/>
          <w:sz w:val="28"/>
          <w:szCs w:val="28"/>
          <w:lang w:eastAsia="ru-RU"/>
        </w:rPr>
        <w:t>Тимошенкова</w:t>
      </w:r>
      <w:proofErr w:type="spellEnd"/>
      <w:r w:rsidR="00CB330F" w:rsidRPr="00CB330F">
        <w:rPr>
          <w:rFonts w:ascii="Times New Roman" w:eastAsia="Times New Roman" w:hAnsi="Times New Roman" w:cs="Times New Roman"/>
          <w:sz w:val="28"/>
          <w:szCs w:val="28"/>
          <w:lang w:eastAsia="ru-RU"/>
        </w:rPr>
        <w:t xml:space="preserve">, 87а,  строительство разделено на три очереди). Неисполнение сложилась за счет невостребованных средств и экономии по итогам проведения </w:t>
      </w:r>
      <w:r w:rsidR="00CB330F" w:rsidRPr="00AD6C52">
        <w:rPr>
          <w:rFonts w:ascii="Times New Roman" w:eastAsia="Times New Roman" w:hAnsi="Times New Roman" w:cs="Times New Roman"/>
          <w:sz w:val="28"/>
          <w:szCs w:val="28"/>
          <w:lang w:eastAsia="ru-RU"/>
        </w:rPr>
        <w:t>торгов (департамент градостроительства);</w:t>
      </w:r>
    </w:p>
    <w:p w:rsidR="00CB330F" w:rsidRPr="00CB330F" w:rsidRDefault="0062110A"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CB330F" w:rsidRPr="00CB330F">
        <w:rPr>
          <w:rFonts w:ascii="Times New Roman" w:eastAsia="Times New Roman" w:hAnsi="Times New Roman" w:cs="Times New Roman"/>
          <w:sz w:val="28"/>
          <w:szCs w:val="28"/>
          <w:lang w:eastAsia="ru-RU"/>
        </w:rPr>
        <w:t>расходы на проведение капитальных ремонтов исполнены в сумме 9 455,02 тыс. рублей или 87,3%. Основные причины неисполнения:</w:t>
      </w:r>
    </w:p>
    <w:p w:rsidR="00CB330F" w:rsidRPr="00CB330F" w:rsidRDefault="00CB330F" w:rsidP="004511B6">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 </w:t>
      </w:r>
      <w:r w:rsidR="00E141D3">
        <w:rPr>
          <w:rFonts w:ascii="Times New Roman" w:eastAsia="Times New Roman" w:hAnsi="Times New Roman" w:cs="Times New Roman"/>
          <w:sz w:val="28"/>
          <w:szCs w:val="28"/>
          <w:lang w:eastAsia="ru-RU"/>
        </w:rPr>
        <w:t>оптимизация</w:t>
      </w:r>
      <w:r w:rsidRPr="00CB330F">
        <w:rPr>
          <w:rFonts w:ascii="Times New Roman" w:eastAsia="Times New Roman" w:hAnsi="Times New Roman" w:cs="Times New Roman"/>
          <w:sz w:val="28"/>
          <w:szCs w:val="28"/>
          <w:lang w:eastAsia="ru-RU"/>
        </w:rPr>
        <w:t xml:space="preserve"> расходов на проведение </w:t>
      </w:r>
      <w:proofErr w:type="spellStart"/>
      <w:r w:rsidRPr="00CB330F">
        <w:rPr>
          <w:rFonts w:ascii="Times New Roman" w:eastAsia="Times New Roman" w:hAnsi="Times New Roman" w:cs="Times New Roman"/>
          <w:sz w:val="28"/>
          <w:szCs w:val="28"/>
          <w:lang w:eastAsia="ru-RU"/>
        </w:rPr>
        <w:t>Главгосэкспертизы</w:t>
      </w:r>
      <w:proofErr w:type="spellEnd"/>
      <w:r w:rsidRPr="00CB330F">
        <w:rPr>
          <w:rFonts w:ascii="Times New Roman" w:eastAsia="Times New Roman" w:hAnsi="Times New Roman" w:cs="Times New Roman"/>
          <w:sz w:val="28"/>
          <w:szCs w:val="28"/>
          <w:lang w:eastAsia="ru-RU"/>
        </w:rPr>
        <w:t xml:space="preserve"> и ремонта крыши здания, занимаемого управлением молодежной политики;</w:t>
      </w:r>
    </w:p>
    <w:p w:rsidR="00CB330F" w:rsidRPr="00CB330F" w:rsidRDefault="00CB330F" w:rsidP="004511B6">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 </w:t>
      </w:r>
      <w:r w:rsidR="00E141D3">
        <w:rPr>
          <w:rFonts w:ascii="Times New Roman" w:eastAsia="Times New Roman" w:hAnsi="Times New Roman" w:cs="Times New Roman"/>
          <w:sz w:val="28"/>
          <w:szCs w:val="28"/>
          <w:lang w:eastAsia="ru-RU"/>
        </w:rPr>
        <w:t>оптимизация</w:t>
      </w:r>
      <w:r w:rsidRPr="00CB330F">
        <w:rPr>
          <w:rFonts w:ascii="Times New Roman" w:eastAsia="Times New Roman" w:hAnsi="Times New Roman" w:cs="Times New Roman"/>
          <w:sz w:val="28"/>
          <w:szCs w:val="28"/>
          <w:lang w:eastAsia="ru-RU"/>
        </w:rPr>
        <w:t xml:space="preserve"> расходов на проведение капитального ремонта в ММАУ МЦ «Новые имена»;</w:t>
      </w:r>
    </w:p>
    <w:p w:rsidR="00CB330F" w:rsidRPr="00CB330F" w:rsidRDefault="00CB330F" w:rsidP="004511B6">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 экономия от торгов на выполнение работ по разработке ПСД;</w:t>
      </w:r>
    </w:p>
    <w:p w:rsidR="00CB330F" w:rsidRPr="00CB330F" w:rsidRDefault="0062110A"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CB330F" w:rsidRPr="00CB330F">
        <w:rPr>
          <w:rFonts w:ascii="Times New Roman" w:eastAsia="Times New Roman" w:hAnsi="Times New Roman" w:cs="Times New Roman"/>
          <w:sz w:val="28"/>
          <w:szCs w:val="28"/>
          <w:lang w:eastAsia="ru-RU"/>
        </w:rPr>
        <w:t>расходы на приобретение оборудования исполне</w:t>
      </w:r>
      <w:r w:rsidR="0082333D">
        <w:rPr>
          <w:rFonts w:ascii="Times New Roman" w:eastAsia="Times New Roman" w:hAnsi="Times New Roman" w:cs="Times New Roman"/>
          <w:sz w:val="28"/>
          <w:szCs w:val="28"/>
          <w:lang w:eastAsia="ru-RU"/>
        </w:rPr>
        <w:t xml:space="preserve">ны в сумме 4 743,0 тыс. рублей </w:t>
      </w:r>
      <w:r w:rsidR="00CB330F" w:rsidRPr="00CB330F">
        <w:rPr>
          <w:rFonts w:ascii="Times New Roman" w:eastAsia="Times New Roman" w:hAnsi="Times New Roman" w:cs="Times New Roman"/>
          <w:sz w:val="28"/>
          <w:szCs w:val="28"/>
          <w:lang w:eastAsia="ru-RU"/>
        </w:rPr>
        <w:t>или 100,0%.</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Программой предусмотрено 3 целевых индикатора и 25 показателей результативности.</w:t>
      </w:r>
    </w:p>
    <w:p w:rsidR="0082333D" w:rsidRDefault="0082333D" w:rsidP="0082333D">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204380">
        <w:rPr>
          <w:rFonts w:ascii="Times New Roman" w:eastAsia="Times New Roman" w:hAnsi="Times New Roman" w:cs="Times New Roman"/>
          <w:b/>
          <w:i/>
          <w:color w:val="000000"/>
          <w:sz w:val="28"/>
          <w:szCs w:val="28"/>
          <w:lang w:eastAsia="ru-RU"/>
        </w:rPr>
        <w:t>По целевым индикаторам</w:t>
      </w:r>
      <w:r>
        <w:rPr>
          <w:rFonts w:ascii="Times New Roman" w:eastAsia="Times New Roman" w:hAnsi="Times New Roman" w:cs="Times New Roman"/>
          <w:color w:val="000000"/>
          <w:sz w:val="28"/>
          <w:szCs w:val="28"/>
          <w:lang w:eastAsia="ru-RU"/>
        </w:rPr>
        <w:t xml:space="preserve"> в отчете о реализации программы отражены следующие результаты:</w:t>
      </w:r>
    </w:p>
    <w:p w:rsidR="00CB330F" w:rsidRPr="0082333D" w:rsidRDefault="00CB330F" w:rsidP="00495587">
      <w:pPr>
        <w:pStyle w:val="a4"/>
        <w:numPr>
          <w:ilvl w:val="0"/>
          <w:numId w:val="46"/>
        </w:numPr>
        <w:spacing w:after="0" w:line="240" w:lineRule="auto"/>
        <w:jc w:val="both"/>
        <w:rPr>
          <w:rFonts w:ascii="Times New Roman" w:eastAsia="Times New Roman" w:hAnsi="Times New Roman" w:cs="Times New Roman"/>
          <w:sz w:val="28"/>
          <w:szCs w:val="28"/>
          <w:lang w:eastAsia="ru-RU"/>
        </w:rPr>
      </w:pPr>
      <w:r w:rsidRPr="0082333D">
        <w:rPr>
          <w:rFonts w:ascii="Times New Roman" w:eastAsia="Times New Roman" w:hAnsi="Times New Roman" w:cs="Times New Roman"/>
          <w:sz w:val="28"/>
          <w:szCs w:val="28"/>
          <w:lang w:eastAsia="ru-RU"/>
        </w:rPr>
        <w:t xml:space="preserve">свыше 100,0% </w:t>
      </w:r>
      <w:r w:rsidR="0082333D">
        <w:rPr>
          <w:rFonts w:ascii="Times New Roman" w:eastAsia="Times New Roman" w:hAnsi="Times New Roman" w:cs="Times New Roman"/>
          <w:sz w:val="28"/>
          <w:szCs w:val="28"/>
          <w:lang w:eastAsia="ru-RU"/>
        </w:rPr>
        <w:t xml:space="preserve">- </w:t>
      </w:r>
      <w:r w:rsidRPr="0082333D">
        <w:rPr>
          <w:rFonts w:ascii="Times New Roman" w:eastAsia="Times New Roman" w:hAnsi="Times New Roman" w:cs="Times New Roman"/>
          <w:sz w:val="28"/>
          <w:szCs w:val="28"/>
          <w:lang w:eastAsia="ru-RU"/>
        </w:rPr>
        <w:t>по 2</w:t>
      </w:r>
      <w:r w:rsidR="0082333D">
        <w:rPr>
          <w:rFonts w:ascii="Times New Roman" w:eastAsia="Times New Roman" w:hAnsi="Times New Roman" w:cs="Times New Roman"/>
          <w:sz w:val="28"/>
          <w:szCs w:val="28"/>
          <w:lang w:eastAsia="ru-RU"/>
        </w:rPr>
        <w:t>-м</w:t>
      </w:r>
      <w:r w:rsidRPr="0082333D">
        <w:rPr>
          <w:rFonts w:ascii="Times New Roman" w:eastAsia="Times New Roman" w:hAnsi="Times New Roman" w:cs="Times New Roman"/>
          <w:sz w:val="28"/>
          <w:szCs w:val="28"/>
          <w:lang w:eastAsia="ru-RU"/>
        </w:rPr>
        <w:t xml:space="preserve"> целевым индикаторам:</w:t>
      </w:r>
    </w:p>
    <w:p w:rsidR="00CB330F" w:rsidRPr="00CB330F" w:rsidRDefault="0062110A"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B771EF">
        <w:rPr>
          <w:rFonts w:ascii="Times New Roman" w:eastAsia="Times New Roman" w:hAnsi="Times New Roman" w:cs="Times New Roman"/>
          <w:sz w:val="28"/>
          <w:szCs w:val="28"/>
          <w:lang w:eastAsia="ru-RU"/>
        </w:rPr>
        <w:t>145,8</w:t>
      </w:r>
      <w:r w:rsidR="0082333D">
        <w:rPr>
          <w:rFonts w:ascii="Times New Roman" w:eastAsia="Times New Roman" w:hAnsi="Times New Roman" w:cs="Times New Roman"/>
          <w:sz w:val="28"/>
          <w:szCs w:val="28"/>
          <w:lang w:eastAsia="ru-RU"/>
        </w:rPr>
        <w:t xml:space="preserve">% по целевому индикатору </w:t>
      </w:r>
      <w:r w:rsidR="00CB330F" w:rsidRPr="00CB330F">
        <w:rPr>
          <w:rFonts w:ascii="Times New Roman" w:eastAsia="Times New Roman" w:hAnsi="Times New Roman" w:cs="Times New Roman"/>
          <w:sz w:val="28"/>
          <w:szCs w:val="28"/>
          <w:lang w:eastAsia="ru-RU"/>
        </w:rPr>
        <w:t xml:space="preserve">«Количество </w:t>
      </w:r>
      <w:proofErr w:type="spellStart"/>
      <w:r w:rsidR="00CB330F" w:rsidRPr="00CB330F">
        <w:rPr>
          <w:rFonts w:ascii="Times New Roman" w:eastAsia="Times New Roman" w:hAnsi="Times New Roman" w:cs="Times New Roman"/>
          <w:sz w:val="28"/>
          <w:szCs w:val="28"/>
          <w:lang w:eastAsia="ru-RU"/>
        </w:rPr>
        <w:t>благополучателей</w:t>
      </w:r>
      <w:proofErr w:type="spellEnd"/>
      <w:r w:rsidR="00CB330F" w:rsidRPr="00CB330F">
        <w:rPr>
          <w:rFonts w:ascii="Times New Roman" w:eastAsia="Times New Roman" w:hAnsi="Times New Roman" w:cs="Times New Roman"/>
          <w:sz w:val="28"/>
          <w:szCs w:val="28"/>
          <w:lang w:eastAsia="ru-RU"/>
        </w:rPr>
        <w:t xml:space="preserve"> – граждан, проживающих в городе Красноярске, получающих безвозмездные услуги от участников молодежных социально-экономических проектов»</w:t>
      </w:r>
      <w:r w:rsidR="002F4026">
        <w:rPr>
          <w:rFonts w:ascii="Times New Roman" w:eastAsia="Times New Roman" w:hAnsi="Times New Roman" w:cs="Times New Roman"/>
          <w:sz w:val="28"/>
          <w:szCs w:val="28"/>
          <w:lang w:eastAsia="ru-RU"/>
        </w:rPr>
        <w:t xml:space="preserve"> </w:t>
      </w:r>
      <w:r w:rsidR="00AD6C52" w:rsidRPr="00AD6C52">
        <w:rPr>
          <w:rFonts w:ascii="Times New Roman" w:eastAsia="Times New Roman" w:hAnsi="Times New Roman" w:cs="Times New Roman"/>
          <w:sz w:val="28"/>
          <w:szCs w:val="28"/>
          <w:lang w:eastAsia="ru-RU"/>
        </w:rPr>
        <w:t>(при плане 100</w:t>
      </w:r>
      <w:r w:rsidR="00AD6C52">
        <w:rPr>
          <w:rFonts w:ascii="Times New Roman" w:eastAsia="Times New Roman" w:hAnsi="Times New Roman" w:cs="Times New Roman"/>
          <w:sz w:val="28"/>
          <w:szCs w:val="28"/>
          <w:lang w:eastAsia="ru-RU"/>
        </w:rPr>
        <w:t xml:space="preserve"> </w:t>
      </w:r>
      <w:r w:rsidR="00AD6C52" w:rsidRPr="00AD6C52">
        <w:rPr>
          <w:rFonts w:ascii="Times New Roman" w:eastAsia="Times New Roman" w:hAnsi="Times New Roman" w:cs="Times New Roman"/>
          <w:sz w:val="28"/>
          <w:szCs w:val="28"/>
          <w:lang w:eastAsia="ru-RU"/>
        </w:rPr>
        <w:t>000 чел</w:t>
      </w:r>
      <w:r w:rsidR="00AD6C52">
        <w:rPr>
          <w:rFonts w:ascii="Times New Roman" w:eastAsia="Times New Roman" w:hAnsi="Times New Roman" w:cs="Times New Roman"/>
          <w:sz w:val="28"/>
          <w:szCs w:val="28"/>
          <w:lang w:eastAsia="ru-RU"/>
        </w:rPr>
        <w:t>овек</w:t>
      </w:r>
      <w:r w:rsidR="00AD6C52" w:rsidRPr="00AD6C52">
        <w:rPr>
          <w:rFonts w:ascii="Times New Roman" w:eastAsia="Times New Roman" w:hAnsi="Times New Roman" w:cs="Times New Roman"/>
          <w:sz w:val="28"/>
          <w:szCs w:val="28"/>
          <w:lang w:eastAsia="ru-RU"/>
        </w:rPr>
        <w:t>, количество составило 145</w:t>
      </w:r>
      <w:r w:rsidR="00AD6C52">
        <w:rPr>
          <w:rFonts w:ascii="Times New Roman" w:eastAsia="Times New Roman" w:hAnsi="Times New Roman" w:cs="Times New Roman"/>
          <w:sz w:val="28"/>
          <w:szCs w:val="28"/>
          <w:lang w:eastAsia="ru-RU"/>
        </w:rPr>
        <w:t xml:space="preserve"> </w:t>
      </w:r>
      <w:r w:rsidR="00AD6C52" w:rsidRPr="00AD6C52">
        <w:rPr>
          <w:rFonts w:ascii="Times New Roman" w:eastAsia="Times New Roman" w:hAnsi="Times New Roman" w:cs="Times New Roman"/>
          <w:sz w:val="28"/>
          <w:szCs w:val="28"/>
          <w:lang w:eastAsia="ru-RU"/>
        </w:rPr>
        <w:t>771 чел</w:t>
      </w:r>
      <w:r w:rsidR="00AD6C52">
        <w:rPr>
          <w:rFonts w:ascii="Times New Roman" w:eastAsia="Times New Roman" w:hAnsi="Times New Roman" w:cs="Times New Roman"/>
          <w:sz w:val="28"/>
          <w:szCs w:val="28"/>
          <w:lang w:eastAsia="ru-RU"/>
        </w:rPr>
        <w:t>овек</w:t>
      </w:r>
      <w:r w:rsidR="00AD6C52" w:rsidRPr="00AD6C52">
        <w:rPr>
          <w:rFonts w:ascii="Times New Roman" w:eastAsia="Times New Roman" w:hAnsi="Times New Roman" w:cs="Times New Roman"/>
          <w:sz w:val="28"/>
          <w:szCs w:val="28"/>
          <w:lang w:eastAsia="ru-RU"/>
        </w:rPr>
        <w:t>).</w:t>
      </w:r>
      <w:r w:rsidR="00CB330F" w:rsidRPr="00CB330F">
        <w:rPr>
          <w:rFonts w:ascii="Times New Roman" w:eastAsia="Times New Roman" w:hAnsi="Times New Roman" w:cs="Times New Roman"/>
          <w:sz w:val="28"/>
          <w:szCs w:val="28"/>
          <w:lang w:eastAsia="ru-RU"/>
        </w:rPr>
        <w:t xml:space="preserve"> Это связано с реализацией крупного общегородского проекта «Арт-берег», а также мероприятий, посвященных 70-летию Победы в ВОВ;</w:t>
      </w:r>
    </w:p>
    <w:p w:rsidR="00CB330F" w:rsidRPr="00CB330F" w:rsidRDefault="0062110A"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AC2A82">
        <w:rPr>
          <w:rFonts w:ascii="Times New Roman" w:eastAsia="Times New Roman" w:hAnsi="Times New Roman" w:cs="Times New Roman"/>
          <w:sz w:val="28"/>
          <w:szCs w:val="28"/>
          <w:lang w:eastAsia="ru-RU"/>
        </w:rPr>
        <w:t>119,9</w:t>
      </w:r>
      <w:r w:rsidR="0082333D">
        <w:rPr>
          <w:rFonts w:ascii="Times New Roman" w:eastAsia="Times New Roman" w:hAnsi="Times New Roman" w:cs="Times New Roman"/>
          <w:sz w:val="28"/>
          <w:szCs w:val="28"/>
          <w:lang w:eastAsia="ru-RU"/>
        </w:rPr>
        <w:t xml:space="preserve">% по целевому индикатору </w:t>
      </w:r>
      <w:r w:rsidR="00CB330F" w:rsidRPr="00CB330F">
        <w:rPr>
          <w:rFonts w:ascii="Times New Roman" w:eastAsia="Times New Roman" w:hAnsi="Times New Roman" w:cs="Times New Roman"/>
          <w:sz w:val="28"/>
          <w:szCs w:val="28"/>
          <w:lang w:eastAsia="ru-RU"/>
        </w:rPr>
        <w:t>«Количество инициатив молодежи, получивших поддержку»</w:t>
      </w:r>
      <w:r w:rsidR="002F4026">
        <w:rPr>
          <w:rFonts w:ascii="Times New Roman" w:eastAsia="Times New Roman" w:hAnsi="Times New Roman" w:cs="Times New Roman"/>
          <w:sz w:val="28"/>
          <w:szCs w:val="28"/>
          <w:lang w:eastAsia="ru-RU"/>
        </w:rPr>
        <w:t xml:space="preserve"> </w:t>
      </w:r>
      <w:r w:rsidR="00AD6C52" w:rsidRPr="00AD6C52">
        <w:rPr>
          <w:rFonts w:ascii="Times New Roman" w:eastAsia="Times New Roman" w:hAnsi="Times New Roman" w:cs="Times New Roman"/>
          <w:sz w:val="28"/>
          <w:szCs w:val="28"/>
          <w:lang w:eastAsia="ru-RU"/>
        </w:rPr>
        <w:t xml:space="preserve">(при плане 800 шт., количество составило 959 шт.). </w:t>
      </w:r>
      <w:r w:rsidR="00CB330F" w:rsidRPr="00CB330F">
        <w:rPr>
          <w:rFonts w:ascii="Times New Roman" w:eastAsia="Times New Roman" w:hAnsi="Times New Roman" w:cs="Times New Roman"/>
          <w:sz w:val="28"/>
          <w:szCs w:val="28"/>
          <w:lang w:eastAsia="ru-RU"/>
        </w:rPr>
        <w:t xml:space="preserve"> Это связано с привлечением муниципально</w:t>
      </w:r>
      <w:r w:rsidR="00663689">
        <w:rPr>
          <w:rFonts w:ascii="Times New Roman" w:eastAsia="Times New Roman" w:hAnsi="Times New Roman" w:cs="Times New Roman"/>
          <w:sz w:val="28"/>
          <w:szCs w:val="28"/>
          <w:lang w:eastAsia="ru-RU"/>
        </w:rPr>
        <w:t xml:space="preserve">го </w:t>
      </w:r>
      <w:r w:rsidR="00CB330F" w:rsidRPr="00CB330F">
        <w:rPr>
          <w:rFonts w:ascii="Times New Roman" w:eastAsia="Times New Roman" w:hAnsi="Times New Roman" w:cs="Times New Roman"/>
          <w:sz w:val="28"/>
          <w:szCs w:val="28"/>
          <w:lang w:eastAsia="ru-RU"/>
        </w:rPr>
        <w:t>частного партнерства и увеличением доли активной молодежи;</w:t>
      </w:r>
    </w:p>
    <w:p w:rsidR="00CB330F" w:rsidRPr="003B6E84" w:rsidRDefault="0082333D" w:rsidP="00383E53">
      <w:pPr>
        <w:pStyle w:val="a4"/>
        <w:numPr>
          <w:ilvl w:val="0"/>
          <w:numId w:val="4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B6E84">
        <w:rPr>
          <w:rFonts w:ascii="Times New Roman" w:eastAsia="Calibri" w:hAnsi="Times New Roman" w:cs="Times New Roman"/>
          <w:sz w:val="28"/>
          <w:szCs w:val="28"/>
        </w:rPr>
        <w:t>99</w:t>
      </w:r>
      <w:r w:rsidR="00AC2A82" w:rsidRPr="003B6E84">
        <w:rPr>
          <w:rFonts w:ascii="Times New Roman" w:eastAsia="Calibri" w:hAnsi="Times New Roman" w:cs="Times New Roman"/>
          <w:sz w:val="28"/>
          <w:szCs w:val="28"/>
        </w:rPr>
        <w:t>,6</w:t>
      </w:r>
      <w:r w:rsidRPr="003B6E84">
        <w:rPr>
          <w:rFonts w:ascii="Times New Roman" w:eastAsia="Calibri" w:hAnsi="Times New Roman" w:cs="Times New Roman"/>
          <w:sz w:val="28"/>
          <w:szCs w:val="28"/>
        </w:rPr>
        <w:t xml:space="preserve">% </w:t>
      </w:r>
      <w:r w:rsidR="00CB330F" w:rsidRPr="003B6E84">
        <w:rPr>
          <w:rFonts w:ascii="Times New Roman" w:eastAsia="Times New Roman" w:hAnsi="Times New Roman" w:cs="Times New Roman"/>
          <w:bCs/>
          <w:sz w:val="28"/>
          <w:szCs w:val="28"/>
          <w:lang w:eastAsia="ru-RU"/>
        </w:rPr>
        <w:t>– по целевому индикатору «</w:t>
      </w:r>
      <w:r w:rsidR="00CB330F" w:rsidRPr="003B6E84">
        <w:rPr>
          <w:rFonts w:ascii="Times New Roman" w:eastAsia="Calibri" w:hAnsi="Times New Roman" w:cs="Times New Roman"/>
          <w:sz w:val="28"/>
          <w:szCs w:val="28"/>
        </w:rPr>
        <w:t>Доля молодежи города Красноярска, вовлеченная в деятельность отрасли «Молодежная политика»</w:t>
      </w:r>
      <w:r w:rsidRPr="003B6E84">
        <w:rPr>
          <w:rFonts w:ascii="Times New Roman" w:eastAsia="Calibri" w:hAnsi="Times New Roman" w:cs="Times New Roman"/>
          <w:sz w:val="28"/>
          <w:szCs w:val="28"/>
        </w:rPr>
        <w:t>.</w:t>
      </w:r>
      <w:r w:rsidR="00CB330F" w:rsidRPr="003B6E84">
        <w:rPr>
          <w:rFonts w:ascii="Times New Roman" w:eastAsia="Calibri" w:hAnsi="Times New Roman" w:cs="Times New Roman"/>
          <w:sz w:val="28"/>
          <w:szCs w:val="28"/>
        </w:rPr>
        <w:t xml:space="preserve"> </w:t>
      </w:r>
      <w:r w:rsidR="003D3BE8" w:rsidRPr="003B6E84">
        <w:rPr>
          <w:rFonts w:ascii="Times New Roman" w:eastAsia="Calibri" w:hAnsi="Times New Roman" w:cs="Times New Roman"/>
          <w:sz w:val="28"/>
          <w:szCs w:val="28"/>
        </w:rPr>
        <w:t xml:space="preserve">Это связано со снижением спроса молодежи города Красноярска к массово-зрелищным мероприятиям в </w:t>
      </w:r>
      <w:r w:rsidR="003D3BE8" w:rsidRPr="003B6E84">
        <w:rPr>
          <w:rFonts w:ascii="Times New Roman" w:eastAsia="Calibri" w:hAnsi="Times New Roman" w:cs="Times New Roman"/>
          <w:sz w:val="28"/>
          <w:szCs w:val="28"/>
          <w:lang w:val="en-US"/>
        </w:rPr>
        <w:t>III</w:t>
      </w:r>
      <w:r w:rsidR="003D3BE8" w:rsidRPr="003B6E84">
        <w:rPr>
          <w:rFonts w:ascii="Times New Roman" w:eastAsia="Calibri" w:hAnsi="Times New Roman" w:cs="Times New Roman"/>
          <w:sz w:val="28"/>
          <w:szCs w:val="28"/>
        </w:rPr>
        <w:t xml:space="preserve"> квартале отчётного года. </w:t>
      </w:r>
    </w:p>
    <w:p w:rsidR="003B6E84" w:rsidRPr="003B6E84" w:rsidRDefault="003B6E84" w:rsidP="003B6E84">
      <w:pPr>
        <w:pStyle w:val="a4"/>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82333D">
        <w:rPr>
          <w:rFonts w:ascii="Times New Roman" w:eastAsia="Times New Roman" w:hAnsi="Times New Roman" w:cs="Times New Roman"/>
          <w:b/>
          <w:i/>
          <w:sz w:val="28"/>
          <w:szCs w:val="28"/>
          <w:lang w:eastAsia="ru-RU"/>
        </w:rPr>
        <w:t xml:space="preserve">По показателям </w:t>
      </w:r>
      <w:r w:rsidR="0082333D" w:rsidRPr="0082333D">
        <w:rPr>
          <w:rFonts w:ascii="Times New Roman" w:eastAsia="Times New Roman" w:hAnsi="Times New Roman" w:cs="Times New Roman"/>
          <w:b/>
          <w:i/>
          <w:sz w:val="28"/>
          <w:szCs w:val="28"/>
          <w:lang w:eastAsia="ru-RU"/>
        </w:rPr>
        <w:t>результативности</w:t>
      </w:r>
      <w:r w:rsidR="0082333D">
        <w:rPr>
          <w:rFonts w:ascii="Times New Roman" w:eastAsia="Times New Roman" w:hAnsi="Times New Roman" w:cs="Times New Roman"/>
          <w:sz w:val="28"/>
          <w:szCs w:val="28"/>
          <w:lang w:eastAsia="ru-RU"/>
        </w:rPr>
        <w:t xml:space="preserve"> </w:t>
      </w:r>
      <w:r w:rsidRPr="00CB330F">
        <w:rPr>
          <w:rFonts w:ascii="Times New Roman" w:eastAsia="Times New Roman" w:hAnsi="Times New Roman" w:cs="Times New Roman"/>
          <w:sz w:val="28"/>
          <w:szCs w:val="28"/>
          <w:lang w:eastAsia="ru-RU"/>
        </w:rPr>
        <w:t>в отчете о реализации программы отражены следующие результаты:</w:t>
      </w:r>
    </w:p>
    <w:p w:rsidR="00CB330F" w:rsidRPr="0082333D" w:rsidRDefault="00CB330F" w:rsidP="00495587">
      <w:pPr>
        <w:pStyle w:val="a4"/>
        <w:numPr>
          <w:ilvl w:val="0"/>
          <w:numId w:val="46"/>
        </w:numPr>
        <w:spacing w:after="0" w:line="240" w:lineRule="auto"/>
        <w:jc w:val="both"/>
        <w:rPr>
          <w:rFonts w:ascii="Times New Roman" w:eastAsia="Times New Roman" w:hAnsi="Times New Roman" w:cs="Times New Roman"/>
          <w:sz w:val="28"/>
          <w:szCs w:val="28"/>
          <w:lang w:eastAsia="ru-RU"/>
        </w:rPr>
      </w:pPr>
      <w:r w:rsidRPr="0082333D">
        <w:rPr>
          <w:rFonts w:ascii="Times New Roman" w:eastAsia="Times New Roman" w:hAnsi="Times New Roman" w:cs="Times New Roman"/>
          <w:sz w:val="28"/>
          <w:szCs w:val="28"/>
          <w:lang w:eastAsia="ru-RU"/>
        </w:rPr>
        <w:t xml:space="preserve">свыше 100,0% </w:t>
      </w:r>
      <w:r w:rsidR="0082333D">
        <w:rPr>
          <w:rFonts w:ascii="Times New Roman" w:eastAsia="Times New Roman" w:hAnsi="Times New Roman" w:cs="Times New Roman"/>
          <w:sz w:val="28"/>
          <w:szCs w:val="28"/>
          <w:lang w:eastAsia="ru-RU"/>
        </w:rPr>
        <w:t xml:space="preserve">- </w:t>
      </w:r>
      <w:r w:rsidR="00B9781F">
        <w:rPr>
          <w:rFonts w:ascii="Times New Roman" w:eastAsia="Times New Roman" w:hAnsi="Times New Roman" w:cs="Times New Roman"/>
          <w:sz w:val="28"/>
          <w:szCs w:val="28"/>
          <w:lang w:eastAsia="ru-RU"/>
        </w:rPr>
        <w:t>по 14</w:t>
      </w:r>
      <w:r w:rsidR="0082333D">
        <w:rPr>
          <w:rFonts w:ascii="Times New Roman" w:eastAsia="Times New Roman" w:hAnsi="Times New Roman" w:cs="Times New Roman"/>
          <w:sz w:val="28"/>
          <w:szCs w:val="28"/>
          <w:lang w:eastAsia="ru-RU"/>
        </w:rPr>
        <w:t xml:space="preserve">-ти </w:t>
      </w:r>
      <w:r w:rsidRPr="0082333D">
        <w:rPr>
          <w:rFonts w:ascii="Times New Roman" w:eastAsia="Times New Roman" w:hAnsi="Times New Roman" w:cs="Times New Roman"/>
          <w:sz w:val="28"/>
          <w:szCs w:val="28"/>
          <w:lang w:eastAsia="ru-RU"/>
        </w:rPr>
        <w:t>показателям (</w:t>
      </w:r>
      <w:r w:rsidRPr="0082333D">
        <w:rPr>
          <w:rFonts w:ascii="Times New Roman" w:eastAsia="Times New Roman" w:hAnsi="Times New Roman" w:cs="Times New Roman"/>
          <w:i/>
          <w:sz w:val="28"/>
          <w:szCs w:val="28"/>
          <w:lang w:eastAsia="ru-RU"/>
        </w:rPr>
        <w:t xml:space="preserve">стр. 7, 8, 9, 10, 11, 13, </w:t>
      </w:r>
      <w:r w:rsidR="00B9781F">
        <w:rPr>
          <w:rFonts w:ascii="Times New Roman" w:eastAsia="Times New Roman" w:hAnsi="Times New Roman" w:cs="Times New Roman"/>
          <w:i/>
          <w:sz w:val="28"/>
          <w:szCs w:val="28"/>
          <w:lang w:eastAsia="ru-RU"/>
        </w:rPr>
        <w:t xml:space="preserve">15, </w:t>
      </w:r>
      <w:r w:rsidRPr="0082333D">
        <w:rPr>
          <w:rFonts w:ascii="Times New Roman" w:eastAsia="Times New Roman" w:hAnsi="Times New Roman" w:cs="Times New Roman"/>
          <w:i/>
          <w:sz w:val="28"/>
          <w:szCs w:val="28"/>
          <w:lang w:eastAsia="ru-RU"/>
        </w:rPr>
        <w:t>16, 19, 20, 22, 28, 30, 32 прил.1 отчета о реализации</w:t>
      </w:r>
      <w:r w:rsidRPr="0082333D">
        <w:rPr>
          <w:rFonts w:ascii="Times New Roman" w:eastAsia="Times New Roman" w:hAnsi="Times New Roman" w:cs="Times New Roman"/>
          <w:sz w:val="28"/>
          <w:szCs w:val="28"/>
          <w:lang w:eastAsia="ru-RU"/>
        </w:rPr>
        <w:t>)</w:t>
      </w:r>
      <w:r w:rsidR="0082333D">
        <w:rPr>
          <w:rFonts w:ascii="Times New Roman" w:eastAsia="Times New Roman" w:hAnsi="Times New Roman" w:cs="Times New Roman"/>
          <w:sz w:val="28"/>
          <w:szCs w:val="28"/>
          <w:lang w:eastAsia="ru-RU"/>
        </w:rPr>
        <w:t>, из них</w:t>
      </w:r>
      <w:r w:rsidRPr="0082333D">
        <w:rPr>
          <w:rFonts w:ascii="Times New Roman" w:eastAsia="Times New Roman" w:hAnsi="Times New Roman" w:cs="Times New Roman"/>
          <w:sz w:val="28"/>
          <w:szCs w:val="28"/>
          <w:lang w:eastAsia="ru-RU"/>
        </w:rPr>
        <w:t>:</w:t>
      </w:r>
    </w:p>
    <w:p w:rsidR="00CB330F" w:rsidRPr="00CB330F" w:rsidRDefault="0082333D" w:rsidP="004511B6">
      <w:pPr>
        <w:numPr>
          <w:ilvl w:val="0"/>
          <w:numId w:val="24"/>
        </w:numPr>
        <w:tabs>
          <w:tab w:val="left" w:pos="1276"/>
        </w:tabs>
        <w:spacing w:after="0" w:line="240" w:lineRule="auto"/>
        <w:ind w:left="0"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перевыполнен в 3 раза </w:t>
      </w:r>
      <w:r w:rsidR="00CB330F" w:rsidRPr="00CB330F">
        <w:rPr>
          <w:rFonts w:ascii="Times New Roman" w:eastAsia="Times New Roman" w:hAnsi="Times New Roman" w:cs="Times New Roman"/>
          <w:sz w:val="28"/>
          <w:szCs w:val="28"/>
          <w:lang w:eastAsia="ru-RU"/>
        </w:rPr>
        <w:t>показател</w:t>
      </w:r>
      <w:r>
        <w:rPr>
          <w:rFonts w:ascii="Times New Roman" w:eastAsia="Times New Roman" w:hAnsi="Times New Roman" w:cs="Times New Roman"/>
          <w:sz w:val="28"/>
          <w:szCs w:val="28"/>
          <w:lang w:eastAsia="ru-RU"/>
        </w:rPr>
        <w:t>ь</w:t>
      </w:r>
      <w:r w:rsidR="00CB330F" w:rsidRPr="00CB330F">
        <w:rPr>
          <w:rFonts w:ascii="Times New Roman" w:eastAsia="Times New Roman" w:hAnsi="Times New Roman" w:cs="Times New Roman"/>
          <w:sz w:val="28"/>
          <w:szCs w:val="28"/>
          <w:lang w:eastAsia="ru-RU"/>
        </w:rPr>
        <w:t xml:space="preserve"> «Площадь городской территории, убираемой участниками Трудового отряда Главы города» (при планируемой площади 2 000 </w:t>
      </w:r>
      <w:proofErr w:type="spellStart"/>
      <w:r w:rsidR="00CB330F" w:rsidRPr="00CB330F">
        <w:rPr>
          <w:rFonts w:ascii="Times New Roman" w:eastAsia="Times New Roman" w:hAnsi="Times New Roman" w:cs="Times New Roman"/>
          <w:sz w:val="28"/>
          <w:szCs w:val="28"/>
          <w:lang w:eastAsia="ru-RU"/>
        </w:rPr>
        <w:t>тыс.кв.м</w:t>
      </w:r>
      <w:proofErr w:type="spellEnd"/>
      <w:r w:rsidR="00CB330F" w:rsidRPr="00CB330F">
        <w:rPr>
          <w:rFonts w:ascii="Times New Roman" w:eastAsia="Times New Roman" w:hAnsi="Times New Roman" w:cs="Times New Roman"/>
          <w:sz w:val="28"/>
          <w:szCs w:val="28"/>
          <w:lang w:eastAsia="ru-RU"/>
        </w:rPr>
        <w:t xml:space="preserve">., факт составил 6 000 </w:t>
      </w:r>
      <w:proofErr w:type="spellStart"/>
      <w:r w:rsidR="00CB330F" w:rsidRPr="00CB330F">
        <w:rPr>
          <w:rFonts w:ascii="Times New Roman" w:eastAsia="Times New Roman" w:hAnsi="Times New Roman" w:cs="Times New Roman"/>
          <w:sz w:val="28"/>
          <w:szCs w:val="28"/>
          <w:lang w:eastAsia="ru-RU"/>
        </w:rPr>
        <w:t>тыс.кв.м</w:t>
      </w:r>
      <w:proofErr w:type="spellEnd"/>
      <w:r w:rsidR="00CB330F" w:rsidRPr="00CB330F">
        <w:rPr>
          <w:rFonts w:ascii="Times New Roman" w:eastAsia="Times New Roman" w:hAnsi="Times New Roman" w:cs="Times New Roman"/>
          <w:sz w:val="28"/>
          <w:szCs w:val="28"/>
          <w:lang w:eastAsia="ru-RU"/>
        </w:rPr>
        <w:t>.). Это связано с появлением в городе новых культурных пространств, скверов и парков, благоустройство которых реализуется участниками трудовых отрядов совместно с департаментом городского хозяйства;</w:t>
      </w:r>
    </w:p>
    <w:p w:rsidR="00CB330F" w:rsidRPr="00CB330F" w:rsidRDefault="00663689" w:rsidP="004511B6">
      <w:pPr>
        <w:numPr>
          <w:ilvl w:val="0"/>
          <w:numId w:val="24"/>
        </w:numPr>
        <w:tabs>
          <w:tab w:val="left" w:pos="1276"/>
        </w:tabs>
        <w:spacing w:after="0" w:line="240" w:lineRule="auto"/>
        <w:ind w:left="0"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2333D">
        <w:rPr>
          <w:rFonts w:ascii="Times New Roman" w:eastAsia="Times New Roman" w:hAnsi="Times New Roman" w:cs="Times New Roman"/>
          <w:sz w:val="28"/>
          <w:szCs w:val="28"/>
          <w:lang w:eastAsia="ru-RU"/>
        </w:rPr>
        <w:t>51,9</w:t>
      </w:r>
      <w:r>
        <w:rPr>
          <w:rFonts w:ascii="Times New Roman" w:eastAsia="Times New Roman" w:hAnsi="Times New Roman" w:cs="Times New Roman"/>
          <w:sz w:val="28"/>
          <w:szCs w:val="28"/>
          <w:lang w:eastAsia="ru-RU"/>
        </w:rPr>
        <w:t xml:space="preserve">% </w:t>
      </w:r>
      <w:r w:rsidR="00CB330F" w:rsidRPr="00CB330F">
        <w:rPr>
          <w:rFonts w:ascii="Times New Roman" w:eastAsia="Times New Roman" w:hAnsi="Times New Roman" w:cs="Times New Roman"/>
          <w:sz w:val="28"/>
          <w:szCs w:val="28"/>
          <w:lang w:eastAsia="ru-RU"/>
        </w:rPr>
        <w:t>по показателю  «Количество участников базовых проектов» (при плане 470 чел</w:t>
      </w:r>
      <w:r>
        <w:rPr>
          <w:rFonts w:ascii="Times New Roman" w:eastAsia="Times New Roman" w:hAnsi="Times New Roman" w:cs="Times New Roman"/>
          <w:sz w:val="28"/>
          <w:szCs w:val="28"/>
          <w:lang w:eastAsia="ru-RU"/>
        </w:rPr>
        <w:t>овек, количество участников составило 714 человек</w:t>
      </w:r>
      <w:r w:rsidR="00CB330F" w:rsidRPr="00CB330F">
        <w:rPr>
          <w:rFonts w:ascii="Times New Roman" w:eastAsia="Times New Roman" w:hAnsi="Times New Roman" w:cs="Times New Roman"/>
          <w:sz w:val="28"/>
          <w:szCs w:val="28"/>
          <w:lang w:eastAsia="ru-RU"/>
        </w:rPr>
        <w:t>). Это связано с деятельностью проекта  «Пост №1»;</w:t>
      </w:r>
    </w:p>
    <w:p w:rsidR="00CB330F" w:rsidRPr="00CB330F" w:rsidRDefault="00F039A8" w:rsidP="004511B6">
      <w:pPr>
        <w:numPr>
          <w:ilvl w:val="0"/>
          <w:numId w:val="24"/>
        </w:numPr>
        <w:tabs>
          <w:tab w:val="left" w:pos="1276"/>
        </w:tabs>
        <w:spacing w:after="0" w:line="240" w:lineRule="auto"/>
        <w:ind w:left="0" w:firstLine="99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126,1</w:t>
      </w:r>
      <w:r w:rsidR="00663689">
        <w:rPr>
          <w:rFonts w:ascii="Times New Roman" w:eastAsia="Times New Roman" w:hAnsi="Times New Roman" w:cs="Times New Roman"/>
          <w:sz w:val="28"/>
          <w:szCs w:val="28"/>
          <w:lang w:eastAsia="ru-RU"/>
        </w:rPr>
        <w:t xml:space="preserve">% </w:t>
      </w:r>
      <w:r w:rsidR="00CB330F" w:rsidRPr="00CB330F">
        <w:rPr>
          <w:rFonts w:ascii="Times New Roman" w:eastAsia="Times New Roman" w:hAnsi="Times New Roman" w:cs="Times New Roman"/>
          <w:sz w:val="28"/>
          <w:szCs w:val="28"/>
          <w:lang w:eastAsia="ru-RU"/>
        </w:rPr>
        <w:t>по показателю «Количество молодежи, вовлеченной в трудовое воспитание и временную занятость» (при плане 4200 чел</w:t>
      </w:r>
      <w:r w:rsidR="00663689">
        <w:rPr>
          <w:rFonts w:ascii="Times New Roman" w:eastAsia="Times New Roman" w:hAnsi="Times New Roman" w:cs="Times New Roman"/>
          <w:sz w:val="28"/>
          <w:szCs w:val="28"/>
          <w:lang w:eastAsia="ru-RU"/>
        </w:rPr>
        <w:t>овек, количество молодёжи составило  5298 человек</w:t>
      </w:r>
      <w:r w:rsidR="00CB330F" w:rsidRPr="00CB330F">
        <w:rPr>
          <w:rFonts w:ascii="Times New Roman" w:eastAsia="Times New Roman" w:hAnsi="Times New Roman" w:cs="Times New Roman"/>
          <w:sz w:val="28"/>
          <w:szCs w:val="28"/>
          <w:lang w:eastAsia="ru-RU"/>
        </w:rPr>
        <w:t>). Это связано с появлением в городе новых культурных пространств, скверов и парков, благоустройство которых реализуется участниками Трудовых отрядов Главы города совместно с департаментом городского хозяйства;</w:t>
      </w:r>
    </w:p>
    <w:p w:rsidR="00CB330F" w:rsidRPr="00CC5793" w:rsidRDefault="00663689" w:rsidP="004511B6">
      <w:pPr>
        <w:numPr>
          <w:ilvl w:val="0"/>
          <w:numId w:val="24"/>
        </w:numPr>
        <w:tabs>
          <w:tab w:val="left" w:pos="1276"/>
        </w:tabs>
        <w:spacing w:after="0" w:line="240" w:lineRule="auto"/>
        <w:ind w:left="0" w:firstLine="1069"/>
        <w:contextualSpacing/>
        <w:jc w:val="both"/>
        <w:rPr>
          <w:rFonts w:ascii="Times New Roman" w:eastAsia="Times New Roman" w:hAnsi="Times New Roman" w:cs="Times New Roman"/>
          <w:sz w:val="28"/>
          <w:szCs w:val="28"/>
          <w:lang w:eastAsia="ru-RU"/>
        </w:rPr>
      </w:pPr>
      <w:r w:rsidRPr="00CC5793">
        <w:rPr>
          <w:rFonts w:ascii="Times New Roman" w:eastAsia="Times New Roman" w:hAnsi="Times New Roman" w:cs="Times New Roman"/>
          <w:sz w:val="28"/>
          <w:szCs w:val="28"/>
          <w:lang w:eastAsia="ru-RU"/>
        </w:rPr>
        <w:t xml:space="preserve">123,4% </w:t>
      </w:r>
      <w:r w:rsidR="00CB330F" w:rsidRPr="00CC5793">
        <w:rPr>
          <w:rFonts w:ascii="Times New Roman" w:eastAsia="Times New Roman" w:hAnsi="Times New Roman" w:cs="Times New Roman"/>
          <w:sz w:val="28"/>
          <w:szCs w:val="28"/>
          <w:lang w:eastAsia="ru-RU"/>
        </w:rPr>
        <w:t>по показателю «Количество молодежи, участвующей в реализации общегородских сетевых проектов» (при плане 2540 чел</w:t>
      </w:r>
      <w:r w:rsidRPr="00CC5793">
        <w:rPr>
          <w:rFonts w:ascii="Times New Roman" w:eastAsia="Times New Roman" w:hAnsi="Times New Roman" w:cs="Times New Roman"/>
          <w:sz w:val="28"/>
          <w:szCs w:val="28"/>
          <w:lang w:eastAsia="ru-RU"/>
        </w:rPr>
        <w:t xml:space="preserve">овек, количество молодежи составило </w:t>
      </w:r>
      <w:r w:rsidR="00CB330F" w:rsidRPr="00CC5793">
        <w:rPr>
          <w:rFonts w:ascii="Times New Roman" w:eastAsia="Times New Roman" w:hAnsi="Times New Roman" w:cs="Times New Roman"/>
          <w:sz w:val="28"/>
          <w:szCs w:val="28"/>
          <w:lang w:eastAsia="ru-RU"/>
        </w:rPr>
        <w:t>3134 чел</w:t>
      </w:r>
      <w:r w:rsidRPr="00CC5793">
        <w:rPr>
          <w:rFonts w:ascii="Times New Roman" w:eastAsia="Times New Roman" w:hAnsi="Times New Roman" w:cs="Times New Roman"/>
          <w:sz w:val="28"/>
          <w:szCs w:val="28"/>
          <w:lang w:eastAsia="ru-RU"/>
        </w:rPr>
        <w:t>овек</w:t>
      </w:r>
      <w:r w:rsidR="00CB330F" w:rsidRPr="00CC5793">
        <w:rPr>
          <w:rFonts w:ascii="Times New Roman" w:eastAsia="Times New Roman" w:hAnsi="Times New Roman" w:cs="Times New Roman"/>
          <w:sz w:val="28"/>
          <w:szCs w:val="28"/>
          <w:lang w:eastAsia="ru-RU"/>
        </w:rPr>
        <w:t xml:space="preserve">). Это связано с повышением интереса молодежи к </w:t>
      </w:r>
      <w:r w:rsidR="00B9781F">
        <w:rPr>
          <w:rFonts w:ascii="Times New Roman" w:eastAsia="Times New Roman" w:hAnsi="Times New Roman" w:cs="Times New Roman"/>
          <w:sz w:val="28"/>
          <w:szCs w:val="28"/>
          <w:lang w:eastAsia="ru-RU"/>
        </w:rPr>
        <w:t xml:space="preserve">волонтерской деятельности в </w:t>
      </w:r>
      <w:proofErr w:type="spellStart"/>
      <w:r w:rsidR="00B9781F">
        <w:rPr>
          <w:rFonts w:ascii="Times New Roman" w:eastAsia="Times New Roman" w:hAnsi="Times New Roman" w:cs="Times New Roman"/>
          <w:sz w:val="28"/>
          <w:szCs w:val="28"/>
          <w:lang w:eastAsia="ru-RU"/>
        </w:rPr>
        <w:t>пре</w:t>
      </w:r>
      <w:r w:rsidR="00CB330F" w:rsidRPr="00CC5793">
        <w:rPr>
          <w:rFonts w:ascii="Times New Roman" w:eastAsia="Times New Roman" w:hAnsi="Times New Roman" w:cs="Times New Roman"/>
          <w:sz w:val="28"/>
          <w:szCs w:val="28"/>
          <w:lang w:eastAsia="ru-RU"/>
        </w:rPr>
        <w:t>дверии</w:t>
      </w:r>
      <w:proofErr w:type="spellEnd"/>
      <w:r w:rsidR="00CB330F" w:rsidRPr="00CC5793">
        <w:rPr>
          <w:rFonts w:ascii="Times New Roman" w:eastAsia="Times New Roman" w:hAnsi="Times New Roman" w:cs="Times New Roman"/>
          <w:sz w:val="28"/>
          <w:szCs w:val="28"/>
          <w:lang w:eastAsia="ru-RU"/>
        </w:rPr>
        <w:t xml:space="preserve"> </w:t>
      </w:r>
      <w:r w:rsidR="00CC5793" w:rsidRPr="00CC5793">
        <w:rPr>
          <w:rFonts w:ascii="Times New Roman" w:eastAsia="Times New Roman" w:hAnsi="Times New Roman" w:cs="Times New Roman"/>
          <w:sz w:val="28"/>
          <w:szCs w:val="28"/>
          <w:lang w:val="en-US" w:eastAsia="ru-RU"/>
        </w:rPr>
        <w:t>XXIX</w:t>
      </w:r>
      <w:r w:rsidR="00CC5793" w:rsidRPr="00CC5793">
        <w:rPr>
          <w:rFonts w:ascii="Times New Roman" w:eastAsia="Times New Roman" w:hAnsi="Times New Roman" w:cs="Times New Roman"/>
          <w:sz w:val="28"/>
          <w:szCs w:val="28"/>
          <w:lang w:eastAsia="ru-RU"/>
        </w:rPr>
        <w:t xml:space="preserve"> </w:t>
      </w:r>
      <w:r w:rsidR="00CB330F" w:rsidRPr="00CC5793">
        <w:rPr>
          <w:rFonts w:ascii="Times New Roman" w:eastAsia="Times New Roman" w:hAnsi="Times New Roman" w:cs="Times New Roman"/>
          <w:sz w:val="28"/>
          <w:szCs w:val="28"/>
          <w:lang w:eastAsia="ru-RU"/>
        </w:rPr>
        <w:t xml:space="preserve">Всемирной зимней Универсиады </w:t>
      </w:r>
      <w:r w:rsidR="00CC5793">
        <w:rPr>
          <w:rFonts w:ascii="Times New Roman" w:eastAsia="Times New Roman" w:hAnsi="Times New Roman" w:cs="Times New Roman"/>
          <w:sz w:val="28"/>
          <w:szCs w:val="28"/>
          <w:lang w:eastAsia="ru-RU"/>
        </w:rPr>
        <w:t>2019 года в городе Красноярске</w:t>
      </w:r>
      <w:r w:rsidR="00CB330F" w:rsidRPr="00CC5793">
        <w:rPr>
          <w:rFonts w:ascii="Times New Roman" w:eastAsia="Times New Roman" w:hAnsi="Times New Roman" w:cs="Times New Roman"/>
          <w:sz w:val="28"/>
          <w:szCs w:val="28"/>
          <w:lang w:eastAsia="ru-RU"/>
        </w:rPr>
        <w:t>;</w:t>
      </w:r>
    </w:p>
    <w:p w:rsidR="00CB330F" w:rsidRPr="00CB330F" w:rsidRDefault="00663689" w:rsidP="004511B6">
      <w:pPr>
        <w:numPr>
          <w:ilvl w:val="0"/>
          <w:numId w:val="24"/>
        </w:numPr>
        <w:tabs>
          <w:tab w:val="left" w:pos="1276"/>
        </w:tabs>
        <w:spacing w:after="0" w:line="240" w:lineRule="auto"/>
        <w:ind w:left="0" w:firstLine="1069"/>
        <w:contextualSpacing/>
        <w:jc w:val="both"/>
        <w:rPr>
          <w:rFonts w:ascii="Times New Roman" w:eastAsia="Times New Roman" w:hAnsi="Times New Roman" w:cs="Times New Roman"/>
          <w:sz w:val="28"/>
          <w:szCs w:val="28"/>
          <w:lang w:eastAsia="ru-RU"/>
        </w:rPr>
      </w:pPr>
      <w:r w:rsidRPr="00CC5793">
        <w:rPr>
          <w:rFonts w:ascii="Times New Roman" w:eastAsia="Times New Roman" w:hAnsi="Times New Roman" w:cs="Times New Roman"/>
          <w:sz w:val="28"/>
          <w:szCs w:val="28"/>
          <w:lang w:eastAsia="ru-RU"/>
        </w:rPr>
        <w:t xml:space="preserve">121,0% </w:t>
      </w:r>
      <w:r w:rsidR="00CB330F" w:rsidRPr="00CC5793">
        <w:rPr>
          <w:rFonts w:ascii="Times New Roman" w:eastAsia="Times New Roman" w:hAnsi="Times New Roman" w:cs="Times New Roman"/>
          <w:sz w:val="28"/>
          <w:szCs w:val="28"/>
          <w:lang w:eastAsia="ru-RU"/>
        </w:rPr>
        <w:t>по показателю «Количество</w:t>
      </w:r>
      <w:r w:rsidR="00CB330F" w:rsidRPr="00CB330F">
        <w:rPr>
          <w:rFonts w:ascii="Times New Roman" w:eastAsia="Times New Roman" w:hAnsi="Times New Roman" w:cs="Times New Roman"/>
          <w:sz w:val="28"/>
          <w:szCs w:val="28"/>
          <w:lang w:eastAsia="ru-RU"/>
        </w:rPr>
        <w:t xml:space="preserve"> непосредственных участников мероприятий, организованных администрациями районов в городе» (при плане 19</w:t>
      </w:r>
      <w:r w:rsidR="00276E91">
        <w:rPr>
          <w:rFonts w:ascii="Times New Roman" w:eastAsia="Times New Roman" w:hAnsi="Times New Roman" w:cs="Times New Roman"/>
          <w:sz w:val="28"/>
          <w:szCs w:val="28"/>
          <w:lang w:eastAsia="ru-RU"/>
        </w:rPr>
        <w:t xml:space="preserve"> </w:t>
      </w:r>
      <w:r w:rsidR="00CB330F" w:rsidRPr="00CB330F">
        <w:rPr>
          <w:rFonts w:ascii="Times New Roman" w:eastAsia="Times New Roman" w:hAnsi="Times New Roman" w:cs="Times New Roman"/>
          <w:sz w:val="28"/>
          <w:szCs w:val="28"/>
          <w:lang w:eastAsia="ru-RU"/>
        </w:rPr>
        <w:t>000 чел</w:t>
      </w:r>
      <w:r>
        <w:rPr>
          <w:rFonts w:ascii="Times New Roman" w:eastAsia="Times New Roman" w:hAnsi="Times New Roman" w:cs="Times New Roman"/>
          <w:sz w:val="28"/>
          <w:szCs w:val="28"/>
          <w:lang w:eastAsia="ru-RU"/>
        </w:rPr>
        <w:t>овек, количество участников составило 22</w:t>
      </w:r>
      <w:r w:rsidR="00276E9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997 человек</w:t>
      </w:r>
      <w:r w:rsidR="00CB330F" w:rsidRPr="00CB330F">
        <w:rPr>
          <w:rFonts w:ascii="Times New Roman" w:eastAsia="Times New Roman" w:hAnsi="Times New Roman" w:cs="Times New Roman"/>
          <w:sz w:val="28"/>
          <w:szCs w:val="28"/>
          <w:lang w:eastAsia="ru-RU"/>
        </w:rPr>
        <w:t xml:space="preserve">). Это связано с внедрением новых форм оказания услуг молодежи и использованием </w:t>
      </w:r>
      <w:r w:rsidR="00CB330F" w:rsidRPr="00CB330F">
        <w:rPr>
          <w:rFonts w:ascii="Times New Roman" w:eastAsia="Times New Roman" w:hAnsi="Times New Roman" w:cs="Times New Roman"/>
          <w:sz w:val="28"/>
          <w:szCs w:val="28"/>
          <w:lang w:eastAsia="ru-RU"/>
        </w:rPr>
        <w:lastRenderedPageBreak/>
        <w:t>механизмов муниципального частного партнерства и межведомственного взаимодействия;</w:t>
      </w:r>
    </w:p>
    <w:p w:rsidR="00CB330F" w:rsidRPr="00CB330F" w:rsidRDefault="00CB330F" w:rsidP="00CB330F">
      <w:pPr>
        <w:tabs>
          <w:tab w:val="left" w:pos="1276"/>
        </w:tabs>
        <w:spacing w:after="0" w:line="240" w:lineRule="auto"/>
        <w:ind w:left="1069"/>
        <w:contextualSpacing/>
        <w:jc w:val="both"/>
        <w:rPr>
          <w:rFonts w:ascii="Times New Roman" w:eastAsia="Times New Roman" w:hAnsi="Times New Roman" w:cs="Times New Roman"/>
          <w:sz w:val="28"/>
          <w:szCs w:val="28"/>
          <w:lang w:eastAsia="ru-RU"/>
        </w:rPr>
      </w:pPr>
    </w:p>
    <w:p w:rsidR="00CB330F" w:rsidRPr="00663689" w:rsidRDefault="00B9781F" w:rsidP="00495587">
      <w:pPr>
        <w:pStyle w:val="a4"/>
        <w:numPr>
          <w:ilvl w:val="0"/>
          <w:numId w:val="46"/>
        </w:numPr>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 – по 9</w:t>
      </w:r>
      <w:r w:rsidR="00663689" w:rsidRPr="00663689">
        <w:rPr>
          <w:rFonts w:ascii="Times New Roman" w:eastAsia="Times New Roman" w:hAnsi="Times New Roman" w:cs="Times New Roman"/>
          <w:sz w:val="28"/>
          <w:szCs w:val="28"/>
          <w:lang w:eastAsia="ru-RU"/>
        </w:rPr>
        <w:t>-ти</w:t>
      </w:r>
      <w:r w:rsidR="00CB330F" w:rsidRPr="00663689">
        <w:rPr>
          <w:rFonts w:ascii="Times New Roman" w:eastAsia="Times New Roman" w:hAnsi="Times New Roman" w:cs="Times New Roman"/>
          <w:sz w:val="28"/>
          <w:szCs w:val="28"/>
          <w:lang w:eastAsia="ru-RU"/>
        </w:rPr>
        <w:t xml:space="preserve"> показателям </w:t>
      </w:r>
      <w:r w:rsidR="00CB330F" w:rsidRPr="00663689">
        <w:rPr>
          <w:rFonts w:ascii="Times New Roman" w:eastAsia="Times New Roman" w:hAnsi="Times New Roman" w:cs="Times New Roman"/>
          <w:i/>
          <w:sz w:val="28"/>
          <w:szCs w:val="28"/>
          <w:lang w:eastAsia="ru-RU"/>
        </w:rPr>
        <w:t>(стр. 5, 14, 17, 18, 21, 23, 25, 26, 31 прил.1 отчета о реализации)</w:t>
      </w:r>
      <w:r w:rsidR="00663689" w:rsidRPr="00663689">
        <w:rPr>
          <w:rFonts w:ascii="Times New Roman" w:eastAsia="Times New Roman" w:hAnsi="Times New Roman" w:cs="Times New Roman"/>
          <w:sz w:val="28"/>
          <w:szCs w:val="28"/>
          <w:lang w:eastAsia="ru-RU"/>
        </w:rPr>
        <w:t>.</w:t>
      </w:r>
    </w:p>
    <w:p w:rsidR="00CB330F" w:rsidRPr="00663689" w:rsidRDefault="00CB330F" w:rsidP="00495587">
      <w:pPr>
        <w:pStyle w:val="a4"/>
        <w:numPr>
          <w:ilvl w:val="0"/>
          <w:numId w:val="46"/>
        </w:numPr>
        <w:spacing w:after="0" w:line="240" w:lineRule="auto"/>
        <w:jc w:val="both"/>
        <w:rPr>
          <w:rFonts w:ascii="Times New Roman" w:eastAsia="Times New Roman" w:hAnsi="Times New Roman" w:cs="Times New Roman"/>
          <w:sz w:val="28"/>
          <w:szCs w:val="28"/>
          <w:lang w:eastAsia="ru-RU"/>
        </w:rPr>
      </w:pPr>
      <w:r w:rsidRPr="00663689">
        <w:rPr>
          <w:rFonts w:ascii="Times New Roman" w:eastAsia="Times New Roman" w:hAnsi="Times New Roman" w:cs="Times New Roman"/>
          <w:sz w:val="28"/>
          <w:szCs w:val="28"/>
          <w:lang w:eastAsia="ru-RU"/>
        </w:rPr>
        <w:t>от 70,0% до 100,0% – по 2-м показателям</w:t>
      </w:r>
      <w:r w:rsidRPr="00663689">
        <w:rPr>
          <w:rFonts w:ascii="Calibri" w:eastAsia="Times New Roman" w:hAnsi="Calibri" w:cs="Times New Roman"/>
          <w:lang w:eastAsia="ru-RU"/>
        </w:rPr>
        <w:t xml:space="preserve"> (</w:t>
      </w:r>
      <w:r w:rsidRPr="00663689">
        <w:rPr>
          <w:rFonts w:ascii="Times New Roman" w:eastAsia="Times New Roman" w:hAnsi="Times New Roman" w:cs="Times New Roman"/>
          <w:i/>
          <w:sz w:val="28"/>
          <w:szCs w:val="28"/>
          <w:lang w:eastAsia="ru-RU"/>
        </w:rPr>
        <w:t>стр. 12, 24 прил.1 отчета о реализации)</w:t>
      </w:r>
      <w:r w:rsidR="00663689">
        <w:rPr>
          <w:rFonts w:ascii="Times New Roman" w:eastAsia="Times New Roman" w:hAnsi="Times New Roman" w:cs="Times New Roman"/>
          <w:i/>
          <w:sz w:val="28"/>
          <w:szCs w:val="28"/>
          <w:lang w:eastAsia="ru-RU"/>
        </w:rPr>
        <w:t xml:space="preserve">, </w:t>
      </w:r>
      <w:r w:rsidR="00663689" w:rsidRPr="00663689">
        <w:rPr>
          <w:rFonts w:ascii="Times New Roman" w:eastAsia="Times New Roman" w:hAnsi="Times New Roman" w:cs="Times New Roman"/>
          <w:sz w:val="28"/>
          <w:szCs w:val="28"/>
          <w:lang w:eastAsia="ru-RU"/>
        </w:rPr>
        <w:t>в том числе</w:t>
      </w:r>
      <w:r w:rsidRPr="00663689">
        <w:rPr>
          <w:rFonts w:ascii="Times New Roman" w:eastAsia="Times New Roman" w:hAnsi="Times New Roman" w:cs="Times New Roman"/>
          <w:sz w:val="28"/>
          <w:szCs w:val="28"/>
          <w:lang w:eastAsia="ru-RU"/>
        </w:rPr>
        <w:t xml:space="preserve">: </w:t>
      </w:r>
    </w:p>
    <w:p w:rsidR="00CB330F" w:rsidRPr="00CB330F" w:rsidRDefault="00663689" w:rsidP="004511B6">
      <w:pPr>
        <w:numPr>
          <w:ilvl w:val="0"/>
          <w:numId w:val="24"/>
        </w:numPr>
        <w:spacing w:after="0" w:line="240" w:lineRule="auto"/>
        <w:ind w:left="0" w:firstLine="1069"/>
        <w:contextualSpacing/>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97,6% </w:t>
      </w:r>
      <w:r w:rsidR="00CB330F" w:rsidRPr="00CB330F">
        <w:rPr>
          <w:rFonts w:ascii="Times New Roman" w:eastAsia="Times New Roman" w:hAnsi="Times New Roman" w:cs="Times New Roman"/>
          <w:sz w:val="28"/>
          <w:szCs w:val="28"/>
          <w:lang w:eastAsia="ru-RU"/>
        </w:rPr>
        <w:t>по показателю «Количество молодежи, получившей консультационные услуги» (при плане 16300 чел</w:t>
      </w:r>
      <w:r>
        <w:rPr>
          <w:rFonts w:ascii="Times New Roman" w:eastAsia="Times New Roman" w:hAnsi="Times New Roman" w:cs="Times New Roman"/>
          <w:sz w:val="28"/>
          <w:szCs w:val="28"/>
          <w:lang w:eastAsia="ru-RU"/>
        </w:rPr>
        <w:t>овек, количество молодежи составило 15908 человек</w:t>
      </w:r>
      <w:r w:rsidR="00CB330F" w:rsidRPr="00CB33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Н</w:t>
      </w:r>
      <w:r w:rsidR="00CB330F" w:rsidRPr="00CB330F">
        <w:rPr>
          <w:rFonts w:ascii="Times New Roman" w:eastAsia="Times New Roman" w:hAnsi="Times New Roman" w:cs="Times New Roman"/>
          <w:sz w:val="28"/>
          <w:szCs w:val="28"/>
          <w:lang w:eastAsia="ru-RU"/>
        </w:rPr>
        <w:t>еисполнение связано с заявительным характером оказания услуги;</w:t>
      </w:r>
    </w:p>
    <w:p w:rsidR="00CB330F" w:rsidRPr="00CB330F" w:rsidRDefault="00663689" w:rsidP="004511B6">
      <w:pPr>
        <w:numPr>
          <w:ilvl w:val="0"/>
          <w:numId w:val="24"/>
        </w:numPr>
        <w:spacing w:after="0" w:line="240" w:lineRule="auto"/>
        <w:ind w:left="0" w:firstLine="1069"/>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68</w:t>
      </w:r>
      <w:r w:rsidR="00B9781F">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00CB330F" w:rsidRPr="00CB330F">
        <w:rPr>
          <w:rFonts w:ascii="Times New Roman" w:eastAsia="Times New Roman" w:hAnsi="Times New Roman" w:cs="Times New Roman"/>
          <w:sz w:val="28"/>
          <w:szCs w:val="28"/>
          <w:lang w:eastAsia="ru-RU"/>
        </w:rPr>
        <w:t>по показателю «Количество человек, получающих выплаты, обеспечивающие уровень заработной платы работникам бюджетной сферы не ниже размера минимальной заработной платы, установленной на территории Красноярского края» (при плане 172 чел</w:t>
      </w:r>
      <w:r>
        <w:rPr>
          <w:rFonts w:ascii="Times New Roman" w:eastAsia="Times New Roman" w:hAnsi="Times New Roman" w:cs="Times New Roman"/>
          <w:sz w:val="28"/>
          <w:szCs w:val="28"/>
          <w:lang w:eastAsia="ru-RU"/>
        </w:rPr>
        <w:t xml:space="preserve">овека, количество человек составило </w:t>
      </w:r>
      <w:r w:rsidR="00CB330F" w:rsidRPr="00CB330F">
        <w:rPr>
          <w:rFonts w:ascii="Times New Roman" w:eastAsia="Times New Roman" w:hAnsi="Times New Roman" w:cs="Times New Roman"/>
          <w:sz w:val="28"/>
          <w:szCs w:val="28"/>
          <w:lang w:eastAsia="ru-RU"/>
        </w:rPr>
        <w:t>117 чел</w:t>
      </w:r>
      <w:r>
        <w:rPr>
          <w:rFonts w:ascii="Times New Roman" w:eastAsia="Times New Roman" w:hAnsi="Times New Roman" w:cs="Times New Roman"/>
          <w:sz w:val="28"/>
          <w:szCs w:val="28"/>
          <w:lang w:eastAsia="ru-RU"/>
        </w:rPr>
        <w:t>овек</w:t>
      </w:r>
      <w:r w:rsidR="00CB330F" w:rsidRPr="00CB330F">
        <w:rPr>
          <w:rFonts w:ascii="Times New Roman" w:eastAsia="Times New Roman" w:hAnsi="Times New Roman" w:cs="Times New Roman"/>
          <w:sz w:val="28"/>
          <w:szCs w:val="28"/>
          <w:lang w:eastAsia="ru-RU"/>
        </w:rPr>
        <w:t xml:space="preserve">). </w:t>
      </w:r>
      <w:proofErr w:type="gramEnd"/>
    </w:p>
    <w:p w:rsidR="00CB330F" w:rsidRPr="00CB330F" w:rsidRDefault="00CB330F" w:rsidP="00CB330F">
      <w:pPr>
        <w:spacing w:after="0" w:line="240" w:lineRule="auto"/>
        <w:ind w:left="1069"/>
        <w:contextualSpacing/>
        <w:jc w:val="both"/>
        <w:rPr>
          <w:rFonts w:ascii="Times New Roman" w:eastAsia="Times New Roman" w:hAnsi="Times New Roman" w:cs="Times New Roman"/>
          <w:sz w:val="28"/>
          <w:szCs w:val="28"/>
          <w:lang w:eastAsia="ru-RU"/>
        </w:rPr>
      </w:pPr>
    </w:p>
    <w:p w:rsidR="009C702E" w:rsidRDefault="009C702E" w:rsidP="0062110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C702E">
        <w:rPr>
          <w:rFonts w:ascii="Times New Roman" w:eastAsia="Calibri" w:hAnsi="Times New Roman" w:cs="Times New Roman"/>
          <w:sz w:val="28"/>
          <w:szCs w:val="28"/>
        </w:rPr>
        <w:t xml:space="preserve">В соответствии с </w:t>
      </w:r>
      <w:r>
        <w:rPr>
          <w:rFonts w:ascii="Times New Roman" w:eastAsia="Calibri" w:hAnsi="Times New Roman" w:cs="Times New Roman"/>
          <w:sz w:val="28"/>
          <w:szCs w:val="28"/>
        </w:rPr>
        <w:t>Постановление</w:t>
      </w:r>
      <w:r w:rsidR="00383157">
        <w:rPr>
          <w:rFonts w:ascii="Times New Roman" w:eastAsia="Calibri" w:hAnsi="Times New Roman" w:cs="Times New Roman"/>
          <w:sz w:val="28"/>
          <w:szCs w:val="28"/>
        </w:rPr>
        <w:t>м</w:t>
      </w:r>
      <w:r>
        <w:rPr>
          <w:rFonts w:ascii="Times New Roman" w:eastAsia="Calibri" w:hAnsi="Times New Roman" w:cs="Times New Roman"/>
          <w:sz w:val="28"/>
          <w:szCs w:val="28"/>
        </w:rPr>
        <w:t xml:space="preserve"> № 105</w:t>
      </w:r>
      <w:r w:rsidRPr="009C702E">
        <w:rPr>
          <w:rFonts w:ascii="Times New Roman" w:eastAsia="Calibri" w:hAnsi="Times New Roman" w:cs="Times New Roman"/>
          <w:sz w:val="28"/>
          <w:szCs w:val="28"/>
        </w:rPr>
        <w:t xml:space="preserve"> исполнителем данной муниципальной программы – </w:t>
      </w:r>
      <w:r>
        <w:rPr>
          <w:rFonts w:ascii="Times New Roman" w:eastAsia="Calibri" w:hAnsi="Times New Roman" w:cs="Times New Roman"/>
          <w:sz w:val="28"/>
          <w:szCs w:val="28"/>
        </w:rPr>
        <w:t>управлением молодежной политики</w:t>
      </w:r>
      <w:r w:rsidR="00276E91">
        <w:rPr>
          <w:rFonts w:ascii="Times New Roman" w:eastAsia="Calibri" w:hAnsi="Times New Roman" w:cs="Times New Roman"/>
          <w:sz w:val="28"/>
          <w:szCs w:val="28"/>
        </w:rPr>
        <w:t xml:space="preserve"> администрации города</w:t>
      </w:r>
      <w:r w:rsidRPr="009C702E">
        <w:rPr>
          <w:rFonts w:ascii="Times New Roman" w:eastAsia="Calibri" w:hAnsi="Times New Roman" w:cs="Times New Roman"/>
          <w:sz w:val="28"/>
          <w:szCs w:val="28"/>
        </w:rPr>
        <w:t>, проведена оценка эффективности реализации муниципальной программы по 3-м критериям:</w:t>
      </w:r>
    </w:p>
    <w:p w:rsidR="000D3711" w:rsidRDefault="0062110A" w:rsidP="0062110A">
      <w:pPr>
        <w:pStyle w:val="a4"/>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1. </w:t>
      </w:r>
      <w:r w:rsidR="000D3711" w:rsidRPr="000D3711">
        <w:rPr>
          <w:rFonts w:ascii="Times New Roman" w:eastAsia="Times New Roman" w:hAnsi="Times New Roman" w:cs="Times New Roman"/>
          <w:kern w:val="3"/>
          <w:sz w:val="28"/>
          <w:szCs w:val="28"/>
          <w:lang w:eastAsia="ru-RU"/>
        </w:rPr>
        <w:t>О</w:t>
      </w:r>
      <w:proofErr w:type="gramStart"/>
      <w:r w:rsidR="000D3711" w:rsidRPr="000D3711">
        <w:rPr>
          <w:rFonts w:ascii="Times New Roman" w:eastAsia="Times New Roman" w:hAnsi="Times New Roman" w:cs="Times New Roman"/>
          <w:kern w:val="3"/>
          <w:sz w:val="28"/>
          <w:szCs w:val="28"/>
          <w:vertAlign w:val="subscript"/>
          <w:lang w:eastAsia="ru-RU"/>
        </w:rPr>
        <w:t>1</w:t>
      </w:r>
      <w:proofErr w:type="gramEnd"/>
      <w:r w:rsidR="000D3711" w:rsidRPr="000D3711">
        <w:rPr>
          <w:rFonts w:ascii="Times New Roman" w:eastAsia="Times New Roman" w:hAnsi="Times New Roman" w:cs="Times New Roman"/>
          <w:kern w:val="3"/>
          <w:sz w:val="28"/>
          <w:szCs w:val="28"/>
          <w:vertAlign w:val="subscript"/>
          <w:lang w:eastAsia="ru-RU"/>
        </w:rPr>
        <w:t xml:space="preserve"> </w:t>
      </w:r>
      <w:r w:rsidR="000D3711" w:rsidRPr="000D3711">
        <w:rPr>
          <w:rFonts w:ascii="Times New Roman" w:hAnsi="Times New Roman" w:cs="Times New Roman"/>
          <w:sz w:val="28"/>
          <w:szCs w:val="28"/>
        </w:rPr>
        <w:t xml:space="preserve">- полнота и эффективность использования бюджетных ассигнований на реализацию программы. Оценка программы по данному критерию признана </w:t>
      </w:r>
      <w:r w:rsidR="000D3711">
        <w:rPr>
          <w:rFonts w:ascii="Times New Roman" w:hAnsi="Times New Roman" w:cs="Times New Roman"/>
          <w:sz w:val="28"/>
          <w:szCs w:val="28"/>
        </w:rPr>
        <w:t>высокой, так как значение = 0,954</w:t>
      </w:r>
      <w:r w:rsidR="000D3711" w:rsidRPr="000D3711">
        <w:rPr>
          <w:rFonts w:ascii="Times New Roman" w:hAnsi="Times New Roman" w:cs="Times New Roman"/>
          <w:sz w:val="28"/>
          <w:szCs w:val="28"/>
        </w:rPr>
        <w:t xml:space="preserve">. </w:t>
      </w:r>
    </w:p>
    <w:p w:rsidR="00E0403E" w:rsidRDefault="00024984" w:rsidP="0062110A">
      <w:pPr>
        <w:pStyle w:val="a4"/>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E0403E">
        <w:rPr>
          <w:rFonts w:ascii="Times New Roman" w:hAnsi="Times New Roman" w:cs="Times New Roman"/>
          <w:sz w:val="28"/>
          <w:szCs w:val="28"/>
        </w:rPr>
        <w:t xml:space="preserve">Согласно заключению </w:t>
      </w:r>
      <w:r w:rsidR="00FF105A" w:rsidRPr="00E0403E">
        <w:rPr>
          <w:rFonts w:ascii="Times New Roman" w:hAnsi="Times New Roman" w:cs="Times New Roman"/>
          <w:sz w:val="28"/>
          <w:szCs w:val="28"/>
        </w:rPr>
        <w:t>управления молодежной политики</w:t>
      </w:r>
      <w:r w:rsidRPr="00E0403E">
        <w:rPr>
          <w:rFonts w:ascii="Times New Roman" w:hAnsi="Times New Roman" w:cs="Times New Roman"/>
          <w:sz w:val="28"/>
          <w:szCs w:val="28"/>
        </w:rPr>
        <w:t xml:space="preserve"> сложившаяся экономия бюджетных ассигнований не повлияла </w:t>
      </w:r>
      <w:r w:rsidR="00E0403E" w:rsidRPr="00E0403E">
        <w:rPr>
          <w:rFonts w:ascii="Times New Roman" w:eastAsia="Times New Roman" w:hAnsi="Times New Roman" w:cs="Times New Roman"/>
          <w:bCs/>
          <w:sz w:val="28"/>
          <w:szCs w:val="28"/>
          <w:lang w:eastAsia="ru-RU"/>
        </w:rPr>
        <w:t>на достижение целевых индикаторов и</w:t>
      </w:r>
      <w:r w:rsidR="00E0403E">
        <w:rPr>
          <w:rFonts w:ascii="Times New Roman" w:eastAsia="Times New Roman" w:hAnsi="Times New Roman" w:cs="Times New Roman"/>
          <w:bCs/>
          <w:sz w:val="28"/>
          <w:szCs w:val="28"/>
          <w:lang w:eastAsia="ru-RU"/>
        </w:rPr>
        <w:t xml:space="preserve"> показателей результативности  п</w:t>
      </w:r>
      <w:r w:rsidR="00E0403E" w:rsidRPr="00E0403E">
        <w:rPr>
          <w:rFonts w:ascii="Times New Roman" w:eastAsia="Times New Roman" w:hAnsi="Times New Roman" w:cs="Times New Roman"/>
          <w:bCs/>
          <w:sz w:val="28"/>
          <w:szCs w:val="28"/>
          <w:lang w:eastAsia="ru-RU"/>
        </w:rPr>
        <w:t>рограммы.</w:t>
      </w:r>
    </w:p>
    <w:p w:rsidR="000D3711" w:rsidRDefault="0062110A" w:rsidP="0062110A">
      <w:pPr>
        <w:pStyle w:val="a4"/>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2. </w:t>
      </w:r>
      <w:r w:rsidR="000D3711" w:rsidRPr="00084FC9">
        <w:rPr>
          <w:rFonts w:ascii="Times New Roman" w:eastAsia="Times New Roman" w:hAnsi="Times New Roman" w:cs="Times New Roman"/>
          <w:kern w:val="3"/>
          <w:sz w:val="28"/>
          <w:szCs w:val="28"/>
          <w:lang w:eastAsia="ru-RU"/>
        </w:rPr>
        <w:t>О</w:t>
      </w:r>
      <w:proofErr w:type="gramStart"/>
      <w:r w:rsidR="000D3711" w:rsidRPr="00084FC9">
        <w:rPr>
          <w:rFonts w:ascii="Times New Roman" w:eastAsia="Times New Roman" w:hAnsi="Times New Roman" w:cs="Times New Roman"/>
          <w:kern w:val="3"/>
          <w:sz w:val="28"/>
          <w:szCs w:val="28"/>
          <w:vertAlign w:val="subscript"/>
          <w:lang w:eastAsia="ru-RU"/>
        </w:rPr>
        <w:t>2</w:t>
      </w:r>
      <w:proofErr w:type="gramEnd"/>
      <w:r w:rsidR="000D3711">
        <w:rPr>
          <w:rFonts w:ascii="Times New Roman" w:eastAsia="Times New Roman" w:hAnsi="Times New Roman" w:cs="Times New Roman"/>
          <w:kern w:val="3"/>
          <w:sz w:val="28"/>
          <w:szCs w:val="28"/>
          <w:vertAlign w:val="subscript"/>
          <w:lang w:eastAsia="ru-RU"/>
        </w:rPr>
        <w:t xml:space="preserve"> </w:t>
      </w:r>
      <w:r w:rsidR="000D3711">
        <w:rPr>
          <w:rFonts w:ascii="Times New Roman" w:hAnsi="Times New Roman" w:cs="Times New Roman"/>
          <w:sz w:val="28"/>
          <w:szCs w:val="28"/>
        </w:rPr>
        <w:t xml:space="preserve">- степень достижения целевых индикаторов программы. Оценка </w:t>
      </w:r>
      <w:r w:rsidR="00EE752D">
        <w:rPr>
          <w:rFonts w:ascii="Times New Roman" w:hAnsi="Times New Roman" w:cs="Times New Roman"/>
          <w:sz w:val="28"/>
          <w:szCs w:val="28"/>
        </w:rPr>
        <w:t xml:space="preserve">по данному критерию </w:t>
      </w:r>
      <w:r w:rsidR="000D3711">
        <w:rPr>
          <w:rFonts w:ascii="Times New Roman" w:hAnsi="Times New Roman" w:cs="Times New Roman"/>
          <w:sz w:val="28"/>
          <w:szCs w:val="28"/>
        </w:rPr>
        <w:t>признана высокой, так как значение = 0,998;</w:t>
      </w:r>
    </w:p>
    <w:p w:rsidR="000D3711" w:rsidRPr="00F325DC" w:rsidRDefault="0062110A" w:rsidP="0062110A">
      <w:pPr>
        <w:pStyle w:val="a4"/>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3. </w:t>
      </w:r>
      <w:r w:rsidR="000D3711" w:rsidRPr="00084FC9">
        <w:rPr>
          <w:rFonts w:ascii="Times New Roman" w:eastAsia="Times New Roman" w:hAnsi="Times New Roman" w:cs="Times New Roman"/>
          <w:kern w:val="3"/>
          <w:sz w:val="28"/>
          <w:szCs w:val="28"/>
          <w:lang w:eastAsia="ru-RU"/>
        </w:rPr>
        <w:t>О</w:t>
      </w:r>
      <w:r w:rsidR="000D3711" w:rsidRPr="00084FC9">
        <w:rPr>
          <w:rFonts w:ascii="Times New Roman" w:eastAsia="Times New Roman" w:hAnsi="Times New Roman" w:cs="Times New Roman"/>
          <w:kern w:val="3"/>
          <w:sz w:val="16"/>
          <w:szCs w:val="16"/>
          <w:lang w:eastAsia="ru-RU"/>
        </w:rPr>
        <w:t>3</w:t>
      </w:r>
      <w:r w:rsidR="000D3711">
        <w:rPr>
          <w:rFonts w:ascii="Times New Roman" w:eastAsia="Times New Roman" w:hAnsi="Times New Roman" w:cs="Times New Roman"/>
          <w:kern w:val="3"/>
          <w:sz w:val="16"/>
          <w:szCs w:val="16"/>
          <w:lang w:eastAsia="ru-RU"/>
        </w:rPr>
        <w:t xml:space="preserve">  </w:t>
      </w:r>
      <w:r w:rsidR="000D3711">
        <w:rPr>
          <w:rFonts w:ascii="Times New Roman" w:hAnsi="Times New Roman" w:cs="Times New Roman"/>
          <w:sz w:val="28"/>
          <w:szCs w:val="28"/>
        </w:rPr>
        <w:t>- степень достижения показателей результативности программы. Оценка</w:t>
      </w:r>
      <w:r w:rsidR="00EE752D">
        <w:rPr>
          <w:rFonts w:ascii="Times New Roman" w:hAnsi="Times New Roman" w:cs="Times New Roman"/>
          <w:sz w:val="28"/>
          <w:szCs w:val="28"/>
        </w:rPr>
        <w:t xml:space="preserve"> по данному критерию </w:t>
      </w:r>
      <w:r w:rsidR="000D3711">
        <w:rPr>
          <w:rFonts w:ascii="Times New Roman" w:hAnsi="Times New Roman" w:cs="Times New Roman"/>
          <w:sz w:val="28"/>
          <w:szCs w:val="28"/>
        </w:rPr>
        <w:t xml:space="preserve"> признана высокой, так как значение = 1.</w:t>
      </w:r>
    </w:p>
    <w:p w:rsidR="008E7FB8" w:rsidRPr="008E7FB8" w:rsidRDefault="008E7FB8" w:rsidP="0062110A">
      <w:pPr>
        <w:spacing w:after="0" w:line="240" w:lineRule="auto"/>
        <w:ind w:firstLine="709"/>
        <w:jc w:val="both"/>
        <w:rPr>
          <w:rFonts w:ascii="Times New Roman" w:eastAsia="Times New Roman" w:hAnsi="Times New Roman" w:cs="Times New Roman"/>
          <w:sz w:val="28"/>
          <w:szCs w:val="28"/>
          <w:lang w:eastAsia="ru-RU"/>
        </w:rPr>
      </w:pPr>
      <w:r w:rsidRPr="008E7FB8">
        <w:rPr>
          <w:rFonts w:ascii="Times New Roman" w:eastAsia="Calibri" w:hAnsi="Times New Roman" w:cs="Times New Roman"/>
          <w:sz w:val="28"/>
          <w:szCs w:val="28"/>
        </w:rPr>
        <w:t xml:space="preserve">Итоговая оценка эффективности реализации муниципальной программы </w:t>
      </w:r>
      <w:r w:rsidR="00EE752D">
        <w:rPr>
          <w:rFonts w:ascii="Times New Roman" w:eastAsia="Calibri" w:hAnsi="Times New Roman" w:cs="Times New Roman"/>
          <w:sz w:val="28"/>
          <w:szCs w:val="28"/>
        </w:rPr>
        <w:t>(</w:t>
      </w:r>
      <w:proofErr w:type="gramStart"/>
      <w:r w:rsidR="00EE752D">
        <w:rPr>
          <w:rFonts w:ascii="Times New Roman" w:eastAsia="Calibri" w:hAnsi="Times New Roman" w:cs="Times New Roman"/>
          <w:sz w:val="28"/>
          <w:szCs w:val="28"/>
        </w:rPr>
        <w:t>О</w:t>
      </w:r>
      <w:proofErr w:type="gramEnd"/>
      <w:r w:rsidR="00CD0D10">
        <w:rPr>
          <w:rFonts w:ascii="Times New Roman" w:eastAsia="Calibri" w:hAnsi="Times New Roman" w:cs="Times New Roman"/>
          <w:sz w:val="28"/>
          <w:szCs w:val="28"/>
        </w:rPr>
        <w:t xml:space="preserve"> </w:t>
      </w:r>
      <w:r w:rsidR="00EE752D" w:rsidRPr="00EE752D">
        <w:rPr>
          <w:rFonts w:ascii="Times New Roman" w:eastAsia="Calibri" w:hAnsi="Times New Roman" w:cs="Times New Roman"/>
          <w:szCs w:val="28"/>
        </w:rPr>
        <w:t>итог</w:t>
      </w:r>
      <w:r w:rsidR="00EE752D">
        <w:rPr>
          <w:rFonts w:ascii="Times New Roman" w:eastAsia="Calibri" w:hAnsi="Times New Roman" w:cs="Times New Roman"/>
          <w:szCs w:val="28"/>
        </w:rPr>
        <w:t>)</w:t>
      </w:r>
      <w:r w:rsidR="00EE752D" w:rsidRPr="008E7FB8">
        <w:rPr>
          <w:rFonts w:ascii="Times New Roman" w:eastAsia="Calibri" w:hAnsi="Times New Roman" w:cs="Times New Roman"/>
          <w:sz w:val="28"/>
          <w:szCs w:val="28"/>
        </w:rPr>
        <w:t xml:space="preserve"> </w:t>
      </w:r>
      <w:r w:rsidRPr="008E7FB8">
        <w:rPr>
          <w:rFonts w:ascii="Times New Roman" w:eastAsia="Calibri" w:hAnsi="Times New Roman" w:cs="Times New Roman"/>
          <w:sz w:val="28"/>
          <w:szCs w:val="28"/>
        </w:rPr>
        <w:t xml:space="preserve">составила по 3-м критериям </w:t>
      </w:r>
      <w:r w:rsidR="00B76121">
        <w:rPr>
          <w:rFonts w:ascii="Times New Roman" w:eastAsia="Calibri" w:hAnsi="Times New Roman" w:cs="Times New Roman"/>
          <w:sz w:val="28"/>
          <w:szCs w:val="28"/>
        </w:rPr>
        <w:t>«</w:t>
      </w:r>
      <w:r w:rsidRPr="008E7FB8">
        <w:rPr>
          <w:rFonts w:ascii="Times New Roman" w:eastAsia="Calibri" w:hAnsi="Times New Roman" w:cs="Times New Roman"/>
          <w:sz w:val="28"/>
          <w:szCs w:val="28"/>
        </w:rPr>
        <w:t>0,98</w:t>
      </w:r>
      <w:r w:rsidR="00B76121">
        <w:rPr>
          <w:rFonts w:ascii="Times New Roman" w:eastAsia="Calibri" w:hAnsi="Times New Roman" w:cs="Times New Roman"/>
          <w:sz w:val="28"/>
          <w:szCs w:val="28"/>
        </w:rPr>
        <w:t>»</w:t>
      </w:r>
      <w:r w:rsidR="00662FF3">
        <w:rPr>
          <w:rFonts w:ascii="Times New Roman" w:eastAsia="Calibri" w:hAnsi="Times New Roman" w:cs="Times New Roman"/>
          <w:sz w:val="28"/>
          <w:szCs w:val="28"/>
        </w:rPr>
        <w:t>,</w:t>
      </w:r>
      <w:r w:rsidRPr="008E7FB8">
        <w:rPr>
          <w:rFonts w:ascii="Times New Roman" w:eastAsia="Calibri" w:hAnsi="Times New Roman" w:cs="Times New Roman"/>
          <w:sz w:val="28"/>
          <w:szCs w:val="28"/>
        </w:rPr>
        <w:t xml:space="preserve"> в связи с чем признана высокой.</w:t>
      </w:r>
    </w:p>
    <w:p w:rsidR="008E7FB8" w:rsidRDefault="008E7FB8" w:rsidP="0062110A">
      <w:pPr>
        <w:spacing w:after="0" w:line="240" w:lineRule="auto"/>
        <w:ind w:firstLine="709"/>
        <w:contextualSpacing/>
        <w:jc w:val="both"/>
        <w:rPr>
          <w:rFonts w:ascii="Times New Roman" w:eastAsiaTheme="minorEastAsia" w:hAnsi="Times New Roman" w:cs="Times New Roman"/>
          <w:sz w:val="28"/>
          <w:szCs w:val="28"/>
          <w:lang w:eastAsia="ru-RU"/>
        </w:rPr>
      </w:pPr>
    </w:p>
    <w:p w:rsidR="008E7FB8" w:rsidRDefault="008E7FB8" w:rsidP="0062110A">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Контрольно-счетной палатой </w:t>
      </w:r>
      <w:r w:rsidR="00E9185F">
        <w:rPr>
          <w:rFonts w:ascii="Times New Roman" w:eastAsiaTheme="minorEastAsia" w:hAnsi="Times New Roman" w:cs="Times New Roman"/>
          <w:sz w:val="28"/>
          <w:szCs w:val="28"/>
          <w:lang w:eastAsia="ru-RU"/>
        </w:rPr>
        <w:t>выявлены</w:t>
      </w:r>
      <w:r>
        <w:rPr>
          <w:rFonts w:ascii="Times New Roman" w:eastAsiaTheme="minorEastAsia" w:hAnsi="Times New Roman" w:cs="Times New Roman"/>
          <w:sz w:val="28"/>
          <w:szCs w:val="28"/>
          <w:lang w:eastAsia="ru-RU"/>
        </w:rPr>
        <w:t xml:space="preserve"> недостатки при расчете критерия  </w:t>
      </w:r>
      <w:r w:rsidRPr="00084FC9">
        <w:rPr>
          <w:rFonts w:ascii="Times New Roman" w:eastAsiaTheme="minorEastAsia" w:hAnsi="Times New Roman" w:cs="Times New Roman"/>
          <w:sz w:val="28"/>
          <w:szCs w:val="28"/>
          <w:lang w:eastAsia="ru-RU"/>
        </w:rPr>
        <w:t>О</w:t>
      </w:r>
      <w:r>
        <w:rPr>
          <w:rFonts w:ascii="Times New Roman" w:eastAsiaTheme="minorEastAsia" w:hAnsi="Times New Roman" w:cs="Times New Roman"/>
          <w:sz w:val="16"/>
          <w:szCs w:val="16"/>
          <w:lang w:eastAsia="ru-RU"/>
        </w:rPr>
        <w:t>3:</w:t>
      </w:r>
    </w:p>
    <w:p w:rsidR="008E7FB8" w:rsidRPr="004B75AC" w:rsidRDefault="008E7FB8" w:rsidP="000D371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4B75AC">
        <w:rPr>
          <w:rFonts w:ascii="Times New Roman" w:eastAsia="Calibri" w:hAnsi="Times New Roman" w:cs="Times New Roman"/>
          <w:sz w:val="28"/>
          <w:szCs w:val="28"/>
        </w:rPr>
        <w:t xml:space="preserve">Согласно требованиям пункта 14 Постановления №105 исполнение по показателю результативности устанавливается на уровне 1, если </w:t>
      </w:r>
      <w:r w:rsidR="00E9185F" w:rsidRPr="004B75AC">
        <w:rPr>
          <w:rFonts w:ascii="Times New Roman" w:eastAsia="Calibri" w:hAnsi="Times New Roman" w:cs="Times New Roman"/>
          <w:sz w:val="28"/>
          <w:szCs w:val="28"/>
        </w:rPr>
        <w:t xml:space="preserve">отношение фактического </w:t>
      </w:r>
      <w:r w:rsidR="004B75AC">
        <w:rPr>
          <w:rFonts w:ascii="Times New Roman" w:eastAsia="Calibri" w:hAnsi="Times New Roman" w:cs="Times New Roman"/>
          <w:sz w:val="28"/>
          <w:szCs w:val="28"/>
        </w:rPr>
        <w:t xml:space="preserve">достигнутого </w:t>
      </w:r>
      <w:r w:rsidR="00E9185F" w:rsidRPr="004B75AC">
        <w:rPr>
          <w:rFonts w:ascii="Times New Roman" w:eastAsia="Calibri" w:hAnsi="Times New Roman" w:cs="Times New Roman"/>
          <w:sz w:val="28"/>
          <w:szCs w:val="28"/>
        </w:rPr>
        <w:t xml:space="preserve">значения показателя </w:t>
      </w:r>
      <w:proofErr w:type="gramStart"/>
      <w:r w:rsidR="00E9185F" w:rsidRPr="004B75AC">
        <w:rPr>
          <w:rFonts w:ascii="Times New Roman" w:eastAsia="Calibri" w:hAnsi="Times New Roman" w:cs="Times New Roman"/>
          <w:sz w:val="28"/>
          <w:szCs w:val="28"/>
        </w:rPr>
        <w:t>к</w:t>
      </w:r>
      <w:proofErr w:type="gramEnd"/>
      <w:r w:rsidR="00E9185F" w:rsidRPr="004B75AC">
        <w:rPr>
          <w:rFonts w:ascii="Times New Roman" w:eastAsia="Calibri" w:hAnsi="Times New Roman" w:cs="Times New Roman"/>
          <w:sz w:val="28"/>
          <w:szCs w:val="28"/>
        </w:rPr>
        <w:t xml:space="preserve"> плановому больше</w:t>
      </w:r>
      <w:r w:rsidR="004511B6">
        <w:rPr>
          <w:rFonts w:ascii="Times New Roman" w:eastAsia="Calibri" w:hAnsi="Times New Roman" w:cs="Times New Roman"/>
          <w:sz w:val="28"/>
          <w:szCs w:val="28"/>
        </w:rPr>
        <w:t xml:space="preserve"> </w:t>
      </w:r>
      <w:r w:rsidR="00E9185F" w:rsidRPr="004B75AC">
        <w:rPr>
          <w:rFonts w:ascii="Times New Roman" w:eastAsia="Calibri" w:hAnsi="Times New Roman" w:cs="Times New Roman"/>
          <w:sz w:val="28"/>
          <w:szCs w:val="28"/>
        </w:rPr>
        <w:t>1.</w:t>
      </w:r>
    </w:p>
    <w:p w:rsidR="004511B6" w:rsidRDefault="00E9185F" w:rsidP="00CB330F">
      <w:pPr>
        <w:spacing w:after="0" w:line="240" w:lineRule="auto"/>
        <w:ind w:firstLine="709"/>
        <w:jc w:val="both"/>
        <w:rPr>
          <w:rFonts w:ascii="Times New Roman" w:eastAsia="Times New Roman" w:hAnsi="Times New Roman" w:cs="Times New Roman"/>
          <w:sz w:val="28"/>
          <w:szCs w:val="28"/>
          <w:lang w:eastAsia="ru-RU"/>
        </w:rPr>
      </w:pPr>
      <w:r w:rsidRPr="004B75AC">
        <w:rPr>
          <w:rFonts w:ascii="Times New Roman" w:eastAsia="Times New Roman" w:hAnsi="Times New Roman" w:cs="Times New Roman"/>
          <w:sz w:val="28"/>
          <w:szCs w:val="28"/>
          <w:lang w:eastAsia="ru-RU"/>
        </w:rPr>
        <w:t xml:space="preserve">Результаты расчетов по </w:t>
      </w:r>
      <w:r w:rsidR="00D86B7F">
        <w:rPr>
          <w:rFonts w:ascii="Times New Roman" w:eastAsia="Times New Roman" w:hAnsi="Times New Roman" w:cs="Times New Roman"/>
          <w:sz w:val="28"/>
          <w:szCs w:val="28"/>
          <w:lang w:eastAsia="ru-RU"/>
        </w:rPr>
        <w:t>1</w:t>
      </w:r>
      <w:r w:rsidRPr="004B75AC">
        <w:rPr>
          <w:rFonts w:ascii="Times New Roman" w:eastAsia="Times New Roman" w:hAnsi="Times New Roman" w:cs="Times New Roman"/>
          <w:sz w:val="28"/>
          <w:szCs w:val="28"/>
          <w:lang w:eastAsia="ru-RU"/>
        </w:rPr>
        <w:t>3 показателям</w:t>
      </w:r>
      <w:r w:rsidR="004B75AC">
        <w:rPr>
          <w:rFonts w:ascii="Times New Roman" w:eastAsia="Times New Roman" w:hAnsi="Times New Roman" w:cs="Times New Roman"/>
          <w:sz w:val="28"/>
          <w:szCs w:val="28"/>
          <w:lang w:eastAsia="ru-RU"/>
        </w:rPr>
        <w:t xml:space="preserve">, по которым факт превысил плановое значение, исполнителем программы в нарушении требований Постановления №105 </w:t>
      </w:r>
      <w:r w:rsidR="00460870" w:rsidRPr="004B75AC">
        <w:rPr>
          <w:rFonts w:ascii="Times New Roman" w:eastAsia="Times New Roman" w:hAnsi="Times New Roman" w:cs="Times New Roman"/>
          <w:sz w:val="28"/>
          <w:szCs w:val="28"/>
          <w:lang w:eastAsia="ru-RU"/>
        </w:rPr>
        <w:t xml:space="preserve">не </w:t>
      </w:r>
      <w:r w:rsidRPr="004B75AC">
        <w:rPr>
          <w:rFonts w:ascii="Times New Roman" w:eastAsia="Times New Roman" w:hAnsi="Times New Roman" w:cs="Times New Roman"/>
          <w:sz w:val="28"/>
          <w:szCs w:val="28"/>
          <w:lang w:eastAsia="ru-RU"/>
        </w:rPr>
        <w:t>приняты за единицу.</w:t>
      </w:r>
      <w:r w:rsidR="004B75AC">
        <w:rPr>
          <w:rFonts w:ascii="Times New Roman" w:eastAsia="Times New Roman" w:hAnsi="Times New Roman" w:cs="Times New Roman"/>
          <w:sz w:val="28"/>
          <w:szCs w:val="28"/>
          <w:lang w:eastAsia="ru-RU"/>
        </w:rPr>
        <w:t xml:space="preserve"> </w:t>
      </w:r>
    </w:p>
    <w:p w:rsidR="002C4DDE" w:rsidRDefault="004B75AC" w:rsidP="002C4DDE">
      <w:pPr>
        <w:pStyle w:val="ConsPlusNormal"/>
        <w:ind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lang w:eastAsia="ru-RU"/>
        </w:rPr>
        <w:t xml:space="preserve">Кроме того, в нарушение </w:t>
      </w:r>
      <w:r w:rsidR="002C4DDE">
        <w:rPr>
          <w:rFonts w:ascii="Times New Roman" w:eastAsia="Times New Roman" w:hAnsi="Times New Roman" w:cs="Times New Roman"/>
          <w:sz w:val="28"/>
          <w:szCs w:val="28"/>
          <w:lang w:eastAsia="ru-RU"/>
        </w:rPr>
        <w:t xml:space="preserve">раздела </w:t>
      </w:r>
      <w:r w:rsidR="002C4DDE">
        <w:rPr>
          <w:rFonts w:ascii="Times New Roman" w:eastAsia="Times New Roman" w:hAnsi="Times New Roman" w:cs="Times New Roman"/>
          <w:sz w:val="28"/>
          <w:szCs w:val="28"/>
          <w:lang w:val="en-US" w:eastAsia="ru-RU"/>
        </w:rPr>
        <w:t>IV</w:t>
      </w:r>
      <w:r w:rsidR="002C4DDE">
        <w:rPr>
          <w:rFonts w:ascii="Times New Roman" w:eastAsia="Times New Roman" w:hAnsi="Times New Roman" w:cs="Times New Roman"/>
          <w:sz w:val="28"/>
          <w:szCs w:val="28"/>
          <w:lang w:eastAsia="ru-RU"/>
        </w:rPr>
        <w:t xml:space="preserve"> приложения 2 к Порядку принятия </w:t>
      </w:r>
      <w:r w:rsidR="002C4DDE" w:rsidRPr="002C4DDE">
        <w:rPr>
          <w:rFonts w:ascii="Times New Roman" w:hAnsi="Times New Roman" w:cs="Times New Roman"/>
          <w:sz w:val="28"/>
          <w:szCs w:val="28"/>
        </w:rPr>
        <w:t>решения</w:t>
      </w:r>
      <w:r w:rsidR="002C4DDE">
        <w:rPr>
          <w:rFonts w:ascii="Times New Roman" w:hAnsi="Times New Roman" w:cs="Times New Roman"/>
          <w:sz w:val="28"/>
          <w:szCs w:val="28"/>
        </w:rPr>
        <w:t xml:space="preserve"> </w:t>
      </w:r>
      <w:r w:rsidR="002C4DDE" w:rsidRPr="002C4DDE">
        <w:rPr>
          <w:rFonts w:ascii="Times New Roman" w:hAnsi="Times New Roman" w:cs="Times New Roman"/>
          <w:sz w:val="28"/>
          <w:szCs w:val="28"/>
        </w:rPr>
        <w:t>о разработке,</w:t>
      </w:r>
      <w:r w:rsidR="002C4DDE">
        <w:rPr>
          <w:rFonts w:ascii="Times New Roman" w:hAnsi="Times New Roman" w:cs="Times New Roman"/>
          <w:sz w:val="28"/>
          <w:szCs w:val="28"/>
        </w:rPr>
        <w:t xml:space="preserve"> </w:t>
      </w:r>
      <w:r w:rsidR="002C4DDE" w:rsidRPr="002C4DDE">
        <w:rPr>
          <w:rFonts w:ascii="Times New Roman" w:hAnsi="Times New Roman" w:cs="Times New Roman"/>
          <w:sz w:val="28"/>
          <w:szCs w:val="28"/>
        </w:rPr>
        <w:t>формировании и реализации</w:t>
      </w:r>
      <w:r w:rsidR="002C4DDE">
        <w:rPr>
          <w:rFonts w:ascii="Times New Roman" w:hAnsi="Times New Roman" w:cs="Times New Roman"/>
          <w:sz w:val="28"/>
          <w:szCs w:val="28"/>
        </w:rPr>
        <w:t xml:space="preserve"> </w:t>
      </w:r>
      <w:r w:rsidR="002C4DDE" w:rsidRPr="002C4DDE">
        <w:rPr>
          <w:rFonts w:ascii="Times New Roman" w:hAnsi="Times New Roman" w:cs="Times New Roman"/>
          <w:sz w:val="28"/>
          <w:szCs w:val="28"/>
        </w:rPr>
        <w:t>муниципальных программ</w:t>
      </w:r>
      <w:r w:rsidR="002C4DDE">
        <w:rPr>
          <w:rFonts w:ascii="Times New Roman" w:hAnsi="Times New Roman" w:cs="Times New Roman"/>
          <w:sz w:val="28"/>
          <w:szCs w:val="28"/>
        </w:rPr>
        <w:t xml:space="preserve"> </w:t>
      </w:r>
      <w:r w:rsidR="002C4DDE" w:rsidRPr="002C4DDE">
        <w:rPr>
          <w:rFonts w:ascii="Times New Roman" w:hAnsi="Times New Roman" w:cs="Times New Roman"/>
          <w:sz w:val="28"/>
          <w:szCs w:val="28"/>
        </w:rPr>
        <w:t>города Красноярска</w:t>
      </w:r>
      <w:r w:rsidR="002C4DDE">
        <w:rPr>
          <w:rFonts w:ascii="Times New Roman" w:hAnsi="Times New Roman" w:cs="Times New Roman"/>
          <w:sz w:val="28"/>
          <w:szCs w:val="28"/>
        </w:rPr>
        <w:t xml:space="preserve">, утвержденного постановлением администрации города  от </w:t>
      </w:r>
      <w:r w:rsidR="002C4DDE">
        <w:rPr>
          <w:rFonts w:ascii="Times New Roman" w:eastAsia="SimSun" w:hAnsi="Times New Roman" w:cs="Calibri"/>
          <w:kern w:val="3"/>
          <w:sz w:val="28"/>
          <w:szCs w:val="28"/>
        </w:rPr>
        <w:lastRenderedPageBreak/>
        <w:t>27.03.2015</w:t>
      </w:r>
      <w:r w:rsidR="002C4DDE" w:rsidRPr="005E46CA">
        <w:rPr>
          <w:rFonts w:ascii="Times New Roman" w:eastAsia="SimSun" w:hAnsi="Times New Roman" w:cs="Calibri"/>
          <w:kern w:val="3"/>
          <w:sz w:val="28"/>
          <w:szCs w:val="28"/>
        </w:rPr>
        <w:t xml:space="preserve"> №153</w:t>
      </w:r>
      <w:r w:rsidR="002C4DDE">
        <w:rPr>
          <w:rFonts w:ascii="Times New Roman" w:eastAsia="SimSun" w:hAnsi="Times New Roman" w:cs="Calibri"/>
          <w:kern w:val="3"/>
          <w:sz w:val="28"/>
          <w:szCs w:val="28"/>
        </w:rPr>
        <w:t xml:space="preserve"> «</w:t>
      </w:r>
      <w:r w:rsidR="002C4DDE" w:rsidRPr="00CB273A">
        <w:rPr>
          <w:rFonts w:ascii="Times New Roman" w:hAnsi="Times New Roman" w:cs="Times New Roman"/>
          <w:sz w:val="28"/>
          <w:szCs w:val="28"/>
        </w:rPr>
        <w:t>Об утверждении Порядка принятия решений о разработке, формировании и реализации муниципальных программ города Красноярска</w:t>
      </w:r>
      <w:r w:rsidR="002C4DDE">
        <w:rPr>
          <w:rFonts w:ascii="Times New Roman" w:hAnsi="Times New Roman" w:cs="Times New Roman"/>
          <w:sz w:val="28"/>
          <w:szCs w:val="28"/>
        </w:rPr>
        <w:t xml:space="preserve">» </w:t>
      </w:r>
      <w:r w:rsidR="00383E53">
        <w:rPr>
          <w:rFonts w:ascii="Times New Roman" w:hAnsi="Times New Roman" w:cs="Times New Roman"/>
          <w:sz w:val="28"/>
          <w:szCs w:val="28"/>
        </w:rPr>
        <w:t xml:space="preserve">(далее – Постановление №153) </w:t>
      </w:r>
      <w:r w:rsidR="002C4DDE">
        <w:rPr>
          <w:rFonts w:ascii="Times New Roman" w:hAnsi="Times New Roman" w:cs="Times New Roman"/>
          <w:sz w:val="28"/>
          <w:szCs w:val="28"/>
        </w:rPr>
        <w:t>суммарное значение весовых критериев по всем показателям не равно единице.</w:t>
      </w:r>
      <w:proofErr w:type="gramEnd"/>
    </w:p>
    <w:p w:rsidR="00E9185F" w:rsidRPr="004B75AC" w:rsidRDefault="00E9185F" w:rsidP="002C4DDE">
      <w:pPr>
        <w:pStyle w:val="ConsPlusNormal"/>
        <w:ind w:firstLine="709"/>
        <w:jc w:val="both"/>
        <w:rPr>
          <w:rFonts w:ascii="Times New Roman" w:eastAsia="Times New Roman" w:hAnsi="Times New Roman" w:cs="Times New Roman"/>
          <w:sz w:val="28"/>
          <w:szCs w:val="28"/>
          <w:lang w:eastAsia="ru-RU"/>
        </w:rPr>
      </w:pPr>
      <w:r w:rsidRPr="004B75AC">
        <w:rPr>
          <w:rFonts w:ascii="Times New Roman" w:eastAsia="Times New Roman" w:hAnsi="Times New Roman" w:cs="Times New Roman"/>
          <w:sz w:val="28"/>
          <w:szCs w:val="28"/>
          <w:lang w:eastAsia="ru-RU"/>
        </w:rPr>
        <w:t xml:space="preserve">По </w:t>
      </w:r>
      <w:r w:rsidR="00CB330F" w:rsidRPr="004B75AC">
        <w:rPr>
          <w:rFonts w:ascii="Times New Roman" w:eastAsia="Times New Roman" w:hAnsi="Times New Roman" w:cs="Times New Roman"/>
          <w:sz w:val="28"/>
          <w:szCs w:val="28"/>
          <w:lang w:eastAsia="ru-RU"/>
        </w:rPr>
        <w:t>двум показателям результативности не достигну</w:t>
      </w:r>
      <w:r w:rsidRPr="004B75AC">
        <w:rPr>
          <w:rFonts w:ascii="Times New Roman" w:eastAsia="Times New Roman" w:hAnsi="Times New Roman" w:cs="Times New Roman"/>
          <w:sz w:val="28"/>
          <w:szCs w:val="28"/>
          <w:lang w:eastAsia="ru-RU"/>
        </w:rPr>
        <w:t>то выполнение плановых значений</w:t>
      </w:r>
      <w:r w:rsidR="004B75AC">
        <w:rPr>
          <w:rFonts w:ascii="Times New Roman" w:eastAsia="Times New Roman" w:hAnsi="Times New Roman" w:cs="Times New Roman"/>
          <w:sz w:val="28"/>
          <w:szCs w:val="28"/>
          <w:lang w:eastAsia="ru-RU"/>
        </w:rPr>
        <w:t>:</w:t>
      </w:r>
    </w:p>
    <w:p w:rsidR="00CB330F" w:rsidRPr="004B75AC"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4B75AC">
        <w:rPr>
          <w:rFonts w:ascii="Times New Roman" w:eastAsia="Times New Roman" w:hAnsi="Times New Roman" w:cs="Times New Roman"/>
          <w:sz w:val="28"/>
          <w:szCs w:val="28"/>
          <w:lang w:eastAsia="ru-RU"/>
        </w:rPr>
        <w:t>М</w:t>
      </w:r>
      <w:r w:rsidRPr="004B75AC">
        <w:rPr>
          <w:rFonts w:ascii="Times New Roman" w:eastAsia="Times New Roman" w:hAnsi="Times New Roman" w:cs="Times New Roman"/>
          <w:sz w:val="28"/>
          <w:szCs w:val="28"/>
          <w:vertAlign w:val="subscript"/>
          <w:lang w:eastAsia="ru-RU"/>
        </w:rPr>
        <w:t>7</w:t>
      </w:r>
      <w:r w:rsidRPr="004B75AC">
        <w:rPr>
          <w:rFonts w:ascii="Times New Roman" w:eastAsia="Times New Roman" w:hAnsi="Times New Roman" w:cs="Times New Roman"/>
          <w:sz w:val="28"/>
          <w:szCs w:val="28"/>
          <w:lang w:eastAsia="ru-RU"/>
        </w:rPr>
        <w:t>Х</w:t>
      </w:r>
      <w:r w:rsidRPr="004B75AC">
        <w:rPr>
          <w:rFonts w:ascii="Times New Roman" w:eastAsia="Times New Roman" w:hAnsi="Times New Roman" w:cs="Times New Roman"/>
          <w:sz w:val="28"/>
          <w:szCs w:val="28"/>
          <w:lang w:val="en-US" w:eastAsia="ru-RU"/>
        </w:rPr>
        <w:t>Q</w:t>
      </w:r>
      <w:r w:rsidRPr="004B75AC">
        <w:rPr>
          <w:rFonts w:ascii="Times New Roman" w:eastAsia="Times New Roman" w:hAnsi="Times New Roman" w:cs="Times New Roman"/>
          <w:sz w:val="28"/>
          <w:szCs w:val="28"/>
          <w:vertAlign w:val="subscript"/>
          <w:lang w:eastAsia="ru-RU"/>
        </w:rPr>
        <w:t>7</w:t>
      </w:r>
      <w:r w:rsidR="00712FE4">
        <w:rPr>
          <w:rFonts w:ascii="Times New Roman" w:eastAsia="Times New Roman" w:hAnsi="Times New Roman" w:cs="Times New Roman"/>
          <w:sz w:val="28"/>
          <w:szCs w:val="28"/>
          <w:lang w:eastAsia="ru-RU"/>
        </w:rPr>
        <w:t>= 15908/16300*</w:t>
      </w:r>
      <w:r w:rsidRPr="004B75AC">
        <w:rPr>
          <w:rFonts w:ascii="Times New Roman" w:eastAsia="Times New Roman" w:hAnsi="Times New Roman" w:cs="Times New Roman"/>
          <w:sz w:val="28"/>
          <w:szCs w:val="28"/>
          <w:lang w:eastAsia="ru-RU"/>
        </w:rPr>
        <w:t>0,04=0,039</w:t>
      </w:r>
      <w:r w:rsidR="004B75AC">
        <w:rPr>
          <w:rFonts w:ascii="Times New Roman" w:eastAsia="Times New Roman" w:hAnsi="Times New Roman" w:cs="Times New Roman"/>
          <w:sz w:val="28"/>
          <w:szCs w:val="28"/>
          <w:lang w:eastAsia="ru-RU"/>
        </w:rPr>
        <w:t xml:space="preserve"> («</w:t>
      </w:r>
      <w:r w:rsidR="00D86B7F">
        <w:rPr>
          <w:rFonts w:ascii="Times New Roman" w:eastAsia="Times New Roman" w:hAnsi="Times New Roman" w:cs="Times New Roman"/>
          <w:sz w:val="28"/>
          <w:szCs w:val="28"/>
          <w:lang w:eastAsia="ru-RU"/>
        </w:rPr>
        <w:t>Количество молодежи, получившей консультационные услуги»)</w:t>
      </w:r>
    </w:p>
    <w:p w:rsidR="00CB330F" w:rsidRPr="004B75AC"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4B75AC">
        <w:rPr>
          <w:rFonts w:ascii="Times New Roman" w:eastAsia="Times New Roman" w:hAnsi="Times New Roman" w:cs="Times New Roman"/>
          <w:sz w:val="28"/>
          <w:szCs w:val="28"/>
          <w:lang w:eastAsia="ru-RU"/>
        </w:rPr>
        <w:t>М</w:t>
      </w:r>
      <w:r w:rsidRPr="004B75AC">
        <w:rPr>
          <w:rFonts w:ascii="Times New Roman" w:eastAsia="Times New Roman" w:hAnsi="Times New Roman" w:cs="Times New Roman"/>
          <w:sz w:val="28"/>
          <w:szCs w:val="28"/>
          <w:vertAlign w:val="subscript"/>
          <w:lang w:eastAsia="ru-RU"/>
        </w:rPr>
        <w:t>19</w:t>
      </w:r>
      <w:r w:rsidRPr="004B75AC">
        <w:rPr>
          <w:rFonts w:ascii="Times New Roman" w:eastAsia="Times New Roman" w:hAnsi="Times New Roman" w:cs="Times New Roman"/>
          <w:sz w:val="28"/>
          <w:szCs w:val="28"/>
          <w:lang w:eastAsia="ru-RU"/>
        </w:rPr>
        <w:t>Х</w:t>
      </w:r>
      <w:r w:rsidRPr="004B75AC">
        <w:rPr>
          <w:rFonts w:ascii="Times New Roman" w:eastAsia="Times New Roman" w:hAnsi="Times New Roman" w:cs="Times New Roman"/>
          <w:sz w:val="28"/>
          <w:szCs w:val="28"/>
          <w:lang w:val="en-US" w:eastAsia="ru-RU"/>
        </w:rPr>
        <w:t>Q</w:t>
      </w:r>
      <w:r w:rsidRPr="004B75AC">
        <w:rPr>
          <w:rFonts w:ascii="Times New Roman" w:eastAsia="Times New Roman" w:hAnsi="Times New Roman" w:cs="Times New Roman"/>
          <w:sz w:val="28"/>
          <w:szCs w:val="28"/>
          <w:vertAlign w:val="subscript"/>
          <w:lang w:eastAsia="ru-RU"/>
        </w:rPr>
        <w:t>19</w:t>
      </w:r>
      <w:r w:rsidR="00712FE4">
        <w:rPr>
          <w:rFonts w:ascii="Times New Roman" w:eastAsia="Times New Roman" w:hAnsi="Times New Roman" w:cs="Times New Roman"/>
          <w:sz w:val="28"/>
          <w:szCs w:val="28"/>
          <w:lang w:eastAsia="ru-RU"/>
        </w:rPr>
        <w:t>= 117/172*</w:t>
      </w:r>
      <w:r w:rsidRPr="004B75AC">
        <w:rPr>
          <w:rFonts w:ascii="Times New Roman" w:eastAsia="Times New Roman" w:hAnsi="Times New Roman" w:cs="Times New Roman"/>
          <w:sz w:val="28"/>
          <w:szCs w:val="28"/>
          <w:lang w:eastAsia="ru-RU"/>
        </w:rPr>
        <w:t>0,03=0,02</w:t>
      </w:r>
      <w:r w:rsidR="004B75AC">
        <w:rPr>
          <w:rFonts w:ascii="Times New Roman" w:eastAsia="Times New Roman" w:hAnsi="Times New Roman" w:cs="Times New Roman"/>
          <w:sz w:val="28"/>
          <w:szCs w:val="28"/>
          <w:lang w:eastAsia="ru-RU"/>
        </w:rPr>
        <w:t xml:space="preserve"> («</w:t>
      </w:r>
      <w:r w:rsidR="00D86B7F">
        <w:rPr>
          <w:rFonts w:ascii="Times New Roman" w:eastAsia="Times New Roman" w:hAnsi="Times New Roman" w:cs="Times New Roman"/>
          <w:sz w:val="28"/>
          <w:szCs w:val="28"/>
          <w:lang w:eastAsia="ru-RU"/>
        </w:rPr>
        <w:t>Количество человек, получающих выплаты, обеспечивающие уровень заработной платы работникам бюджетной сферы, не ниже размера минимальной заработной платы, установленной на территории Красноярского края»)</w:t>
      </w:r>
    </w:p>
    <w:p w:rsidR="00CB330F" w:rsidRDefault="00712FE4" w:rsidP="00CB330F">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Calibri" w:hAnsi="Times New Roman" w:cs="Times New Roman"/>
          <w:sz w:val="28"/>
          <w:szCs w:val="28"/>
        </w:rPr>
        <w:t xml:space="preserve">С учетом произведенных перерасчетов </w:t>
      </w:r>
      <w:r w:rsidR="004B75AC">
        <w:rPr>
          <w:rFonts w:ascii="Times New Roman" w:eastAsia="Calibri" w:hAnsi="Times New Roman" w:cs="Times New Roman"/>
          <w:sz w:val="28"/>
          <w:szCs w:val="28"/>
        </w:rPr>
        <w:t>оценка эффективности реализации Программы по критерию О</w:t>
      </w:r>
      <w:r w:rsidR="004B75AC" w:rsidRPr="004B75AC">
        <w:rPr>
          <w:rFonts w:ascii="Times New Roman" w:eastAsia="Calibri" w:hAnsi="Times New Roman" w:cs="Times New Roman"/>
          <w:sz w:val="18"/>
          <w:szCs w:val="28"/>
        </w:rPr>
        <w:t>3</w:t>
      </w:r>
      <w:r w:rsidR="004B75AC">
        <w:rPr>
          <w:rFonts w:ascii="Times New Roman" w:eastAsia="Calibri" w:hAnsi="Times New Roman" w:cs="Times New Roman"/>
          <w:sz w:val="28"/>
          <w:szCs w:val="28"/>
        </w:rPr>
        <w:t xml:space="preserve"> составит 0,</w:t>
      </w:r>
      <w:r w:rsidR="002C4DDE">
        <w:rPr>
          <w:rFonts w:ascii="Times New Roman" w:eastAsia="Calibri" w:hAnsi="Times New Roman" w:cs="Times New Roman"/>
          <w:sz w:val="28"/>
          <w:szCs w:val="28"/>
        </w:rPr>
        <w:t>879</w:t>
      </w:r>
      <w:r w:rsidR="004B75AC">
        <w:rPr>
          <w:rFonts w:ascii="Times New Roman" w:eastAsia="Calibri" w:hAnsi="Times New Roman" w:cs="Times New Roman"/>
          <w:sz w:val="28"/>
          <w:szCs w:val="28"/>
        </w:rPr>
        <w:t xml:space="preserve"> </w:t>
      </w:r>
      <w:r w:rsidR="004B75AC" w:rsidRPr="004B75AC">
        <w:rPr>
          <w:rFonts w:ascii="Times New Roman" w:eastAsia="Calibri" w:hAnsi="Times New Roman" w:cs="Times New Roman"/>
          <w:i/>
          <w:sz w:val="28"/>
          <w:szCs w:val="28"/>
        </w:rPr>
        <w:t>(</w:t>
      </w:r>
      <w:r w:rsidR="00CB330F" w:rsidRPr="004B75AC">
        <w:rPr>
          <w:rFonts w:ascii="Times New Roman" w:eastAsia="Calibri" w:hAnsi="Times New Roman" w:cs="Times New Roman"/>
          <w:i/>
          <w:sz w:val="28"/>
          <w:szCs w:val="28"/>
        </w:rPr>
        <w:t>О</w:t>
      </w:r>
      <w:r w:rsidR="00CB330F" w:rsidRPr="004B75AC">
        <w:rPr>
          <w:rFonts w:ascii="Times New Roman" w:eastAsia="Calibri" w:hAnsi="Times New Roman" w:cs="Times New Roman"/>
          <w:i/>
          <w:sz w:val="28"/>
          <w:szCs w:val="28"/>
          <w:vertAlign w:val="subscript"/>
        </w:rPr>
        <w:t>3</w:t>
      </w:r>
      <w:r w:rsidR="00CB330F" w:rsidRPr="004B75AC">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0,05*1</w:t>
      </w:r>
      <w:r w:rsidR="004B75AC" w:rsidRPr="004B75AC">
        <w:rPr>
          <w:rFonts w:ascii="Times New Roman" w:eastAsia="Times New Roman" w:hAnsi="Times New Roman" w:cs="Times New Roman"/>
          <w:i/>
          <w:sz w:val="28"/>
          <w:szCs w:val="28"/>
          <w:lang w:eastAsia="ru-RU"/>
        </w:rPr>
        <w:t xml:space="preserve"> + 0,04*1</w:t>
      </w:r>
      <w:r>
        <w:rPr>
          <w:rFonts w:ascii="Times New Roman" w:eastAsia="Times New Roman" w:hAnsi="Times New Roman" w:cs="Times New Roman"/>
          <w:i/>
          <w:sz w:val="28"/>
          <w:szCs w:val="28"/>
          <w:lang w:eastAsia="ru-RU"/>
        </w:rPr>
        <w:t>5</w:t>
      </w:r>
      <w:r w:rsidR="004B75AC" w:rsidRPr="004B75AC">
        <w:rPr>
          <w:rFonts w:ascii="Times New Roman" w:eastAsia="Times New Roman" w:hAnsi="Times New Roman" w:cs="Times New Roman"/>
          <w:i/>
          <w:sz w:val="28"/>
          <w:szCs w:val="28"/>
          <w:lang w:eastAsia="ru-RU"/>
        </w:rPr>
        <w:t xml:space="preserve"> + </w:t>
      </w:r>
      <w:r>
        <w:rPr>
          <w:rFonts w:ascii="Times New Roman" w:eastAsia="Times New Roman" w:hAnsi="Times New Roman" w:cs="Times New Roman"/>
          <w:i/>
          <w:sz w:val="28"/>
          <w:szCs w:val="28"/>
          <w:lang w:eastAsia="ru-RU"/>
        </w:rPr>
        <w:t>0,03*4</w:t>
      </w:r>
      <w:r w:rsidR="004B75AC" w:rsidRPr="004B75AC">
        <w:rPr>
          <w:rFonts w:ascii="Times New Roman" w:eastAsia="Times New Roman" w:hAnsi="Times New Roman" w:cs="Times New Roman"/>
          <w:i/>
          <w:sz w:val="28"/>
          <w:szCs w:val="28"/>
          <w:lang w:eastAsia="ru-RU"/>
        </w:rPr>
        <w:t xml:space="preserve"> + </w:t>
      </w:r>
      <w:r>
        <w:rPr>
          <w:rFonts w:ascii="Times New Roman" w:eastAsia="Times New Roman" w:hAnsi="Times New Roman" w:cs="Times New Roman"/>
          <w:i/>
          <w:sz w:val="28"/>
          <w:szCs w:val="28"/>
          <w:lang w:eastAsia="ru-RU"/>
        </w:rPr>
        <w:t xml:space="preserve">0,01*1 + </w:t>
      </w:r>
      <w:r w:rsidR="004B75AC" w:rsidRPr="004B75AC">
        <w:rPr>
          <w:rFonts w:ascii="Times New Roman" w:eastAsia="Times New Roman" w:hAnsi="Times New Roman" w:cs="Times New Roman"/>
          <w:i/>
          <w:sz w:val="28"/>
          <w:szCs w:val="28"/>
          <w:lang w:eastAsia="ru-RU"/>
        </w:rPr>
        <w:t>0,02*2  +</w:t>
      </w:r>
      <w:r>
        <w:rPr>
          <w:rFonts w:ascii="Times New Roman" w:eastAsia="Times New Roman" w:hAnsi="Times New Roman" w:cs="Times New Roman"/>
          <w:i/>
          <w:sz w:val="28"/>
          <w:szCs w:val="28"/>
          <w:lang w:eastAsia="ru-RU"/>
        </w:rPr>
        <w:t>0,039+</w:t>
      </w:r>
      <w:r w:rsidR="004B75AC" w:rsidRPr="004B75AC">
        <w:rPr>
          <w:rFonts w:ascii="Times New Roman" w:eastAsia="Times New Roman" w:hAnsi="Times New Roman" w:cs="Times New Roman"/>
          <w:i/>
          <w:sz w:val="28"/>
          <w:szCs w:val="28"/>
          <w:lang w:eastAsia="ru-RU"/>
        </w:rPr>
        <w:t xml:space="preserve"> </w:t>
      </w:r>
      <w:r w:rsidR="00CB330F" w:rsidRPr="004B75AC">
        <w:rPr>
          <w:rFonts w:ascii="Times New Roman" w:eastAsia="Times New Roman" w:hAnsi="Times New Roman" w:cs="Times New Roman"/>
          <w:i/>
          <w:sz w:val="28"/>
          <w:szCs w:val="28"/>
          <w:lang w:eastAsia="ru-RU"/>
        </w:rPr>
        <w:t>0,02=0,</w:t>
      </w:r>
      <w:r>
        <w:rPr>
          <w:rFonts w:ascii="Times New Roman" w:eastAsia="Times New Roman" w:hAnsi="Times New Roman" w:cs="Times New Roman"/>
          <w:i/>
          <w:sz w:val="28"/>
          <w:szCs w:val="28"/>
          <w:lang w:eastAsia="ru-RU"/>
        </w:rPr>
        <w:t>879</w:t>
      </w:r>
      <w:r w:rsidR="004B75AC" w:rsidRPr="004B75AC">
        <w:rPr>
          <w:rFonts w:ascii="Times New Roman" w:eastAsia="Times New Roman" w:hAnsi="Times New Roman" w:cs="Times New Roman"/>
          <w:i/>
          <w:sz w:val="28"/>
          <w:szCs w:val="28"/>
          <w:lang w:eastAsia="ru-RU"/>
        </w:rPr>
        <w:t>).</w:t>
      </w:r>
    </w:p>
    <w:p w:rsidR="00712FE4" w:rsidRDefault="00712FE4" w:rsidP="00CB330F">
      <w:pPr>
        <w:spacing w:after="0" w:line="240" w:lineRule="auto"/>
        <w:ind w:firstLine="709"/>
        <w:jc w:val="both"/>
        <w:rPr>
          <w:rFonts w:ascii="Times New Roman" w:eastAsiaTheme="minorEastAsia" w:hAnsi="Times New Roman" w:cs="Times New Roman"/>
          <w:i/>
          <w:sz w:val="28"/>
          <w:szCs w:val="28"/>
          <w:lang w:eastAsia="ru-RU"/>
        </w:rPr>
      </w:pPr>
      <w:r>
        <w:rPr>
          <w:rFonts w:ascii="Times New Roman" w:eastAsia="Times New Roman" w:hAnsi="Times New Roman" w:cs="Times New Roman"/>
          <w:sz w:val="28"/>
          <w:szCs w:val="28"/>
          <w:lang w:eastAsia="ru-RU"/>
        </w:rPr>
        <w:t>Итоговая оценка</w:t>
      </w:r>
      <w:proofErr w:type="gramStart"/>
      <w:r>
        <w:rPr>
          <w:rFonts w:ascii="Times New Roman" w:eastAsia="Times New Roman" w:hAnsi="Times New Roman" w:cs="Times New Roman"/>
          <w:sz w:val="28"/>
          <w:szCs w:val="28"/>
          <w:lang w:eastAsia="ru-RU"/>
        </w:rPr>
        <w:t xml:space="preserve"> О</w:t>
      </w:r>
      <w:proofErr w:type="gramEnd"/>
      <w:r>
        <w:rPr>
          <w:rFonts w:ascii="Times New Roman" w:eastAsia="Times New Roman" w:hAnsi="Times New Roman" w:cs="Times New Roman"/>
          <w:sz w:val="28"/>
          <w:szCs w:val="28"/>
          <w:lang w:eastAsia="ru-RU"/>
        </w:rPr>
        <w:t xml:space="preserve"> </w:t>
      </w:r>
      <w:r w:rsidRPr="00712FE4">
        <w:rPr>
          <w:rFonts w:ascii="Times New Roman" w:eastAsia="Times New Roman" w:hAnsi="Times New Roman" w:cs="Times New Roman"/>
          <w:sz w:val="20"/>
          <w:szCs w:val="28"/>
          <w:lang w:eastAsia="ru-RU"/>
        </w:rPr>
        <w:t>итог</w:t>
      </w:r>
      <w:r>
        <w:rPr>
          <w:rFonts w:ascii="Times New Roman" w:eastAsia="Times New Roman" w:hAnsi="Times New Roman" w:cs="Times New Roman"/>
          <w:sz w:val="20"/>
          <w:szCs w:val="28"/>
          <w:lang w:eastAsia="ru-RU"/>
        </w:rPr>
        <w:t xml:space="preserve"> </w:t>
      </w:r>
      <w:r w:rsidRPr="00325940">
        <w:rPr>
          <w:rFonts w:ascii="Times New Roman" w:eastAsiaTheme="minorEastAsia" w:hAnsi="Times New Roman" w:cs="Times New Roman"/>
          <w:i/>
          <w:sz w:val="28"/>
          <w:szCs w:val="28"/>
          <w:lang w:eastAsia="ru-RU"/>
        </w:rPr>
        <w:t>=</w:t>
      </w:r>
      <w:r w:rsidR="0058585E">
        <w:rPr>
          <w:rFonts w:ascii="Times New Roman" w:eastAsiaTheme="minorEastAsia" w:hAnsi="Times New Roman" w:cs="Times New Roman"/>
          <w:i/>
          <w:sz w:val="28"/>
          <w:szCs w:val="28"/>
          <w:lang w:eastAsia="ru-RU"/>
        </w:rPr>
        <w:t>0,94 (</w:t>
      </w:r>
      <w:r w:rsidRPr="00325940">
        <w:rPr>
          <w:rFonts w:ascii="Cambria Math" w:eastAsiaTheme="minorEastAsia" w:hAnsi="Cambria Math" w:cs="Cambria Math"/>
          <w:i/>
          <w:sz w:val="28"/>
          <w:szCs w:val="28"/>
          <w:lang w:eastAsia="ru-RU"/>
        </w:rPr>
        <w:t>∛</w:t>
      </w:r>
      <w:r w:rsidRPr="00325940">
        <w:rPr>
          <w:rFonts w:ascii="Times New Roman" w:eastAsiaTheme="minorEastAsia" w:hAnsi="Times New Roman" w:cs="Times New Roman"/>
          <w:i/>
          <w:sz w:val="28"/>
          <w:szCs w:val="28"/>
          <w:lang w:eastAsia="ru-RU"/>
        </w:rPr>
        <w:t xml:space="preserve"> (О</w:t>
      </w:r>
      <w:r w:rsidRPr="00325940">
        <w:rPr>
          <w:rFonts w:ascii="Times New Roman" w:eastAsiaTheme="minorEastAsia" w:hAnsi="Times New Roman" w:cs="Times New Roman"/>
          <w:i/>
          <w:sz w:val="16"/>
          <w:szCs w:val="16"/>
          <w:lang w:eastAsia="ru-RU"/>
        </w:rPr>
        <w:t>1</w:t>
      </w:r>
      <w:r w:rsidRPr="00325940">
        <w:rPr>
          <w:rFonts w:ascii="Times New Roman" w:eastAsiaTheme="minorEastAsia" w:hAnsi="Times New Roman" w:cs="Times New Roman"/>
          <w:i/>
          <w:sz w:val="28"/>
          <w:szCs w:val="28"/>
          <w:lang w:eastAsia="ru-RU"/>
        </w:rPr>
        <w:t>* О</w:t>
      </w:r>
      <w:r w:rsidRPr="00325940">
        <w:rPr>
          <w:rFonts w:ascii="Times New Roman" w:eastAsiaTheme="minorEastAsia" w:hAnsi="Times New Roman" w:cs="Times New Roman"/>
          <w:i/>
          <w:sz w:val="16"/>
          <w:szCs w:val="16"/>
          <w:lang w:eastAsia="ru-RU"/>
        </w:rPr>
        <w:t>2</w:t>
      </w:r>
      <w:r w:rsidRPr="00325940">
        <w:rPr>
          <w:rFonts w:ascii="Times New Roman" w:eastAsiaTheme="minorEastAsia" w:hAnsi="Times New Roman" w:cs="Times New Roman"/>
          <w:i/>
          <w:sz w:val="28"/>
          <w:szCs w:val="28"/>
          <w:lang w:eastAsia="ru-RU"/>
        </w:rPr>
        <w:t>* О</w:t>
      </w:r>
      <w:r w:rsidRPr="00325940">
        <w:rPr>
          <w:rFonts w:ascii="Times New Roman" w:eastAsiaTheme="minorEastAsia" w:hAnsi="Times New Roman" w:cs="Times New Roman"/>
          <w:i/>
          <w:sz w:val="16"/>
          <w:szCs w:val="16"/>
          <w:lang w:eastAsia="ru-RU"/>
        </w:rPr>
        <w:t>3)</w:t>
      </w:r>
      <w:r w:rsidRPr="00325940">
        <w:rPr>
          <w:rFonts w:ascii="Times New Roman" w:eastAsiaTheme="minorEastAsia" w:hAnsi="Times New Roman" w:cs="Times New Roman"/>
          <w:i/>
          <w:sz w:val="28"/>
          <w:szCs w:val="28"/>
          <w:lang w:eastAsia="ru-RU"/>
        </w:rPr>
        <w:t>=</w:t>
      </w:r>
      <w:r w:rsidRPr="00325940">
        <w:rPr>
          <w:rFonts w:eastAsiaTheme="minorEastAsia"/>
          <w:i/>
          <w:lang w:eastAsia="ru-RU"/>
        </w:rPr>
        <w:t xml:space="preserve"> </w:t>
      </w:r>
      <w:r w:rsidRPr="00325940">
        <w:rPr>
          <w:rFonts w:ascii="Cambria Math" w:eastAsiaTheme="minorEastAsia" w:hAnsi="Cambria Math" w:cs="Cambria Math"/>
          <w:i/>
          <w:sz w:val="28"/>
          <w:szCs w:val="28"/>
          <w:lang w:eastAsia="ru-RU"/>
        </w:rPr>
        <w:t>∛</w:t>
      </w:r>
      <w:r w:rsidRPr="00325940">
        <w:rPr>
          <w:rFonts w:ascii="Times New Roman" w:eastAsiaTheme="minorEastAsia" w:hAnsi="Times New Roman" w:cs="Times New Roman"/>
          <w:i/>
          <w:sz w:val="28"/>
          <w:szCs w:val="28"/>
          <w:lang w:eastAsia="ru-RU"/>
        </w:rPr>
        <w:t xml:space="preserve"> (0,9</w:t>
      </w:r>
      <w:r>
        <w:rPr>
          <w:rFonts w:ascii="Times New Roman" w:eastAsiaTheme="minorEastAsia" w:hAnsi="Times New Roman" w:cs="Times New Roman"/>
          <w:i/>
          <w:sz w:val="28"/>
          <w:szCs w:val="28"/>
          <w:lang w:eastAsia="ru-RU"/>
        </w:rPr>
        <w:t>54</w:t>
      </w:r>
      <w:r w:rsidRPr="00325940">
        <w:rPr>
          <w:rFonts w:ascii="Times New Roman" w:eastAsiaTheme="minorEastAsia" w:hAnsi="Times New Roman" w:cs="Times New Roman"/>
          <w:i/>
          <w:sz w:val="28"/>
          <w:szCs w:val="28"/>
          <w:lang w:eastAsia="ru-RU"/>
        </w:rPr>
        <w:t>*0,9</w:t>
      </w:r>
      <w:r>
        <w:rPr>
          <w:rFonts w:ascii="Times New Roman" w:eastAsiaTheme="minorEastAsia" w:hAnsi="Times New Roman" w:cs="Times New Roman"/>
          <w:i/>
          <w:sz w:val="28"/>
          <w:szCs w:val="28"/>
          <w:lang w:eastAsia="ru-RU"/>
        </w:rPr>
        <w:t>9</w:t>
      </w:r>
      <w:r w:rsidRPr="00325940">
        <w:rPr>
          <w:rFonts w:ascii="Times New Roman" w:eastAsiaTheme="minorEastAsia" w:hAnsi="Times New Roman" w:cs="Times New Roman"/>
          <w:i/>
          <w:sz w:val="28"/>
          <w:szCs w:val="28"/>
          <w:lang w:eastAsia="ru-RU"/>
        </w:rPr>
        <w:t>8*0,</w:t>
      </w:r>
      <w:r>
        <w:rPr>
          <w:rFonts w:ascii="Times New Roman" w:eastAsiaTheme="minorEastAsia" w:hAnsi="Times New Roman" w:cs="Times New Roman"/>
          <w:i/>
          <w:sz w:val="28"/>
          <w:szCs w:val="28"/>
          <w:lang w:eastAsia="ru-RU"/>
        </w:rPr>
        <w:t>879</w:t>
      </w:r>
      <w:r w:rsidRPr="00325940">
        <w:rPr>
          <w:rFonts w:ascii="Times New Roman" w:eastAsiaTheme="minorEastAsia" w:hAnsi="Times New Roman" w:cs="Times New Roman"/>
          <w:i/>
          <w:sz w:val="28"/>
          <w:szCs w:val="28"/>
          <w:lang w:eastAsia="ru-RU"/>
        </w:rPr>
        <w:t>)</w:t>
      </w:r>
      <w:r w:rsidR="0058585E">
        <w:rPr>
          <w:rFonts w:ascii="Times New Roman" w:eastAsiaTheme="minorEastAsia" w:hAnsi="Times New Roman" w:cs="Times New Roman"/>
          <w:i/>
          <w:sz w:val="28"/>
          <w:szCs w:val="28"/>
          <w:lang w:eastAsia="ru-RU"/>
        </w:rPr>
        <w:t>)</w:t>
      </w:r>
      <w:r w:rsidRPr="00325940">
        <w:rPr>
          <w:rFonts w:ascii="Times New Roman" w:eastAsiaTheme="minorEastAsia" w:hAnsi="Times New Roman" w:cs="Times New Roman"/>
          <w:i/>
          <w:sz w:val="28"/>
          <w:szCs w:val="28"/>
          <w:lang w:eastAsia="ru-RU"/>
        </w:rPr>
        <w:t>.</w:t>
      </w:r>
    </w:p>
    <w:p w:rsidR="00712FE4" w:rsidRDefault="00712FE4" w:rsidP="00712FE4">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Технические ошибки, произведенные при расчете критерия О</w:t>
      </w:r>
      <w:r>
        <w:rPr>
          <w:rFonts w:ascii="Times New Roman" w:eastAsiaTheme="minorEastAsia" w:hAnsi="Times New Roman" w:cs="Times New Roman"/>
          <w:sz w:val="16"/>
          <w:szCs w:val="16"/>
          <w:lang w:eastAsia="ru-RU"/>
        </w:rPr>
        <w:t>3</w:t>
      </w:r>
      <w:r w:rsidR="00EE752D">
        <w:rPr>
          <w:rFonts w:ascii="Times New Roman" w:eastAsiaTheme="minorEastAsia" w:hAnsi="Times New Roman" w:cs="Times New Roman"/>
          <w:sz w:val="16"/>
          <w:szCs w:val="16"/>
          <w:lang w:eastAsia="ru-RU"/>
        </w:rPr>
        <w:t>,</w:t>
      </w:r>
      <w:r w:rsidRPr="00084FC9">
        <w:rPr>
          <w:rFonts w:ascii="Times New Roman" w:eastAsiaTheme="minorEastAsia" w:hAnsi="Times New Roman" w:cs="Times New Roman"/>
          <w:sz w:val="16"/>
          <w:szCs w:val="16"/>
          <w:lang w:eastAsia="ru-RU"/>
        </w:rPr>
        <w:t xml:space="preserve"> </w:t>
      </w:r>
      <w:r w:rsidRPr="00084FC9">
        <w:rPr>
          <w:rFonts w:ascii="Times New Roman" w:eastAsiaTheme="minorEastAsia" w:hAnsi="Times New Roman" w:cs="Times New Roman"/>
          <w:sz w:val="28"/>
          <w:szCs w:val="28"/>
          <w:lang w:eastAsia="ru-RU"/>
        </w:rPr>
        <w:t>не повлияли на итоговую оценку эффективности реализации Программы.</w:t>
      </w:r>
    </w:p>
    <w:p w:rsidR="008C7BA3" w:rsidRDefault="008C7BA3" w:rsidP="00712FE4">
      <w:pPr>
        <w:spacing w:after="0" w:line="240" w:lineRule="auto"/>
        <w:ind w:firstLine="709"/>
        <w:contextualSpacing/>
        <w:jc w:val="both"/>
        <w:rPr>
          <w:rFonts w:ascii="Times New Roman" w:eastAsiaTheme="minorEastAsia" w:hAnsi="Times New Roman" w:cs="Times New Roman"/>
          <w:sz w:val="28"/>
          <w:szCs w:val="28"/>
          <w:lang w:eastAsia="ru-RU"/>
        </w:rPr>
      </w:pPr>
    </w:p>
    <w:p w:rsidR="00BA16FE" w:rsidRPr="00765EA1" w:rsidRDefault="00F07EAD" w:rsidP="00560B84">
      <w:pPr>
        <w:pStyle w:val="2"/>
        <w:spacing w:before="0" w:line="240" w:lineRule="auto"/>
        <w:jc w:val="center"/>
        <w:rPr>
          <w:rFonts w:ascii="Times New Roman" w:hAnsi="Times New Roman" w:cs="Times New Roman"/>
          <w:color w:val="auto"/>
          <w:sz w:val="28"/>
          <w:szCs w:val="28"/>
        </w:rPr>
      </w:pPr>
      <w:bookmarkStart w:id="55" w:name="_Toc406401859"/>
      <w:bookmarkStart w:id="56" w:name="_Toc449706753"/>
      <w:r w:rsidRPr="00F07EAD">
        <w:rPr>
          <w:rFonts w:ascii="Times New Roman" w:hAnsi="Times New Roman" w:cs="Times New Roman"/>
          <w:color w:val="auto"/>
          <w:sz w:val="28"/>
          <w:szCs w:val="28"/>
        </w:rPr>
        <w:t>7</w:t>
      </w:r>
      <w:r w:rsidR="007E3E58" w:rsidRPr="00765EA1">
        <w:rPr>
          <w:rFonts w:ascii="Times New Roman" w:hAnsi="Times New Roman" w:cs="Times New Roman"/>
          <w:color w:val="auto"/>
          <w:sz w:val="28"/>
          <w:szCs w:val="28"/>
        </w:rPr>
        <w:t>.3. </w:t>
      </w:r>
      <w:r w:rsidR="00BA16FE" w:rsidRPr="00765EA1">
        <w:rPr>
          <w:rFonts w:ascii="Times New Roman" w:hAnsi="Times New Roman" w:cs="Times New Roman"/>
          <w:color w:val="auto"/>
          <w:sz w:val="28"/>
          <w:szCs w:val="28"/>
        </w:rPr>
        <w:t>Развитие культуры в городе Красноярск</w:t>
      </w:r>
      <w:bookmarkEnd w:id="55"/>
      <w:r w:rsidR="00BA16FE" w:rsidRPr="00765EA1">
        <w:rPr>
          <w:rFonts w:ascii="Times New Roman" w:hAnsi="Times New Roman" w:cs="Times New Roman"/>
          <w:color w:val="auto"/>
          <w:sz w:val="28"/>
          <w:szCs w:val="28"/>
        </w:rPr>
        <w:t>е</w:t>
      </w:r>
      <w:bookmarkEnd w:id="56"/>
    </w:p>
    <w:p w:rsidR="00BA16FE" w:rsidRPr="00C663A6" w:rsidRDefault="00BA16FE" w:rsidP="004B2A0A">
      <w:pPr>
        <w:spacing w:after="0" w:line="240" w:lineRule="auto"/>
        <w:rPr>
          <w:rFonts w:ascii="Times New Roman" w:hAnsi="Times New Roman" w:cs="Times New Roman"/>
          <w:sz w:val="28"/>
          <w:szCs w:val="28"/>
          <w:highlight w:val="yellow"/>
        </w:rPr>
      </w:pPr>
    </w:p>
    <w:p w:rsidR="00D47B43" w:rsidRDefault="00CB330F" w:rsidP="00CB330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Исполнение расходов </w:t>
      </w:r>
      <w:r w:rsidR="000D3711">
        <w:rPr>
          <w:rFonts w:ascii="Times New Roman" w:eastAsia="Times New Roman" w:hAnsi="Times New Roman" w:cs="Times New Roman"/>
          <w:sz w:val="28"/>
          <w:szCs w:val="28"/>
          <w:lang w:eastAsia="ru-RU"/>
        </w:rPr>
        <w:t>по муниципальной</w:t>
      </w:r>
      <w:r w:rsidRPr="00CB330F">
        <w:rPr>
          <w:rFonts w:ascii="Times New Roman" w:eastAsia="Times New Roman" w:hAnsi="Times New Roman" w:cs="Times New Roman"/>
          <w:sz w:val="28"/>
          <w:szCs w:val="28"/>
          <w:lang w:eastAsia="ru-RU"/>
        </w:rPr>
        <w:t xml:space="preserve"> программ</w:t>
      </w:r>
      <w:r w:rsidR="000D3711">
        <w:rPr>
          <w:rFonts w:ascii="Times New Roman" w:eastAsia="Times New Roman" w:hAnsi="Times New Roman" w:cs="Times New Roman"/>
          <w:sz w:val="28"/>
          <w:szCs w:val="28"/>
          <w:lang w:eastAsia="ru-RU"/>
        </w:rPr>
        <w:t>е</w:t>
      </w:r>
      <w:r w:rsidRPr="00CB330F">
        <w:rPr>
          <w:rFonts w:ascii="Times New Roman" w:eastAsia="Times New Roman" w:hAnsi="Times New Roman" w:cs="Times New Roman"/>
          <w:sz w:val="28"/>
          <w:szCs w:val="28"/>
          <w:lang w:eastAsia="ru-RU"/>
        </w:rPr>
        <w:t xml:space="preserve"> «</w:t>
      </w:r>
      <w:r w:rsidRPr="00CB330F">
        <w:rPr>
          <w:rFonts w:ascii="Times New Roman" w:eastAsia="Calibri" w:hAnsi="Times New Roman" w:cs="Times New Roman"/>
          <w:bCs/>
          <w:sz w:val="26"/>
          <w:szCs w:val="26"/>
        </w:rPr>
        <w:t>Развитие культуры в городе Красноярске</w:t>
      </w:r>
      <w:r w:rsidRPr="00CB330F">
        <w:rPr>
          <w:rFonts w:ascii="Times New Roman" w:eastAsia="Times New Roman" w:hAnsi="Times New Roman" w:cs="Times New Roman"/>
          <w:sz w:val="28"/>
          <w:szCs w:val="28"/>
          <w:lang w:eastAsia="ru-RU"/>
        </w:rPr>
        <w:t xml:space="preserve">» на 2015 год и плановый период 2016-2017 годов» </w:t>
      </w:r>
      <w:r w:rsidR="000D3711">
        <w:rPr>
          <w:rFonts w:ascii="Times New Roman" w:eastAsia="Times New Roman" w:hAnsi="Times New Roman" w:cs="Times New Roman"/>
          <w:sz w:val="28"/>
          <w:szCs w:val="28"/>
          <w:lang w:eastAsia="ru-RU"/>
        </w:rPr>
        <w:t xml:space="preserve">по Отчету </w:t>
      </w:r>
      <w:r w:rsidRPr="00CB330F">
        <w:rPr>
          <w:rFonts w:ascii="Times New Roman" w:eastAsia="Times New Roman" w:hAnsi="Times New Roman" w:cs="Times New Roman"/>
          <w:sz w:val="28"/>
          <w:szCs w:val="28"/>
          <w:lang w:eastAsia="ru-RU"/>
        </w:rPr>
        <w:t>составило 977</w:t>
      </w:r>
      <w:r w:rsidRPr="00CB330F">
        <w:rPr>
          <w:rFonts w:ascii="Times New Roman" w:eastAsia="Times New Roman" w:hAnsi="Times New Roman" w:cs="Times New Roman"/>
          <w:sz w:val="28"/>
          <w:szCs w:val="28"/>
          <w:lang w:val="en-US" w:eastAsia="ru-RU"/>
        </w:rPr>
        <w:t> </w:t>
      </w:r>
      <w:r w:rsidRPr="00CB330F">
        <w:rPr>
          <w:rFonts w:ascii="Times New Roman" w:eastAsia="Times New Roman" w:hAnsi="Times New Roman" w:cs="Times New Roman"/>
          <w:sz w:val="28"/>
          <w:szCs w:val="28"/>
          <w:lang w:eastAsia="ru-RU"/>
        </w:rPr>
        <w:t>226,39 тыс. рублей или 95,2% от плана года</w:t>
      </w:r>
      <w:r w:rsidR="00D47B43">
        <w:rPr>
          <w:rFonts w:ascii="Times New Roman" w:eastAsia="Times New Roman" w:hAnsi="Times New Roman" w:cs="Times New Roman"/>
          <w:sz w:val="28"/>
          <w:szCs w:val="28"/>
          <w:lang w:eastAsia="ru-RU"/>
        </w:rPr>
        <w:t>.</w:t>
      </w:r>
    </w:p>
    <w:p w:rsidR="00D47B43" w:rsidRPr="00CB330F" w:rsidRDefault="00D47B43" w:rsidP="00D47B4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данной муниципальной программы за 2015 год (далее – отчёт о реализации), представленному ответственным исполнителем, и</w:t>
      </w:r>
      <w:r w:rsidRPr="00CB330F">
        <w:rPr>
          <w:rFonts w:ascii="Times New Roman" w:eastAsia="Times New Roman" w:hAnsi="Times New Roman" w:cs="Times New Roman"/>
          <w:sz w:val="28"/>
          <w:szCs w:val="28"/>
          <w:lang w:eastAsia="ru-RU"/>
        </w:rPr>
        <w:t xml:space="preserve">сполнение по  источникам финансирования </w:t>
      </w:r>
      <w:r>
        <w:rPr>
          <w:rFonts w:ascii="Times New Roman" w:eastAsia="Times New Roman" w:hAnsi="Times New Roman" w:cs="Times New Roman"/>
          <w:sz w:val="28"/>
          <w:szCs w:val="28"/>
          <w:lang w:eastAsia="ru-RU"/>
        </w:rPr>
        <w:t>составило</w:t>
      </w:r>
      <w:r w:rsidRPr="00CB330F">
        <w:rPr>
          <w:rFonts w:ascii="Times New Roman" w:eastAsia="Times New Roman" w:hAnsi="Times New Roman" w:cs="Times New Roman"/>
          <w:sz w:val="28"/>
          <w:szCs w:val="28"/>
          <w:lang w:eastAsia="ru-RU"/>
        </w:rPr>
        <w:t>:</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за счет средств бюджета города – 962</w:t>
      </w:r>
      <w:r w:rsidRPr="00CB330F">
        <w:rPr>
          <w:rFonts w:ascii="Times New Roman" w:eastAsia="Times New Roman" w:hAnsi="Times New Roman" w:cs="Times New Roman"/>
          <w:sz w:val="28"/>
          <w:szCs w:val="28"/>
          <w:lang w:val="en-US" w:eastAsia="ru-RU"/>
        </w:rPr>
        <w:t> </w:t>
      </w:r>
      <w:r w:rsidR="008F42EB">
        <w:rPr>
          <w:rFonts w:ascii="Times New Roman" w:eastAsia="Times New Roman" w:hAnsi="Times New Roman" w:cs="Times New Roman"/>
          <w:sz w:val="28"/>
          <w:szCs w:val="28"/>
          <w:lang w:eastAsia="ru-RU"/>
        </w:rPr>
        <w:t>685,49 тыс. рублей (95,1</w:t>
      </w:r>
      <w:r w:rsidRPr="00CB330F">
        <w:rPr>
          <w:rFonts w:ascii="Times New Roman" w:eastAsia="Times New Roman" w:hAnsi="Times New Roman" w:cs="Times New Roman"/>
          <w:sz w:val="28"/>
          <w:szCs w:val="28"/>
          <w:lang w:eastAsia="ru-RU"/>
        </w:rPr>
        <w:t>% от плана года);</w:t>
      </w:r>
    </w:p>
    <w:p w:rsid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за счет средств вышестоящих бюджетов – 14 540,90 тыс. рублей (100,0% от плана года).</w:t>
      </w:r>
    </w:p>
    <w:p w:rsidR="00DC360E" w:rsidRPr="00DC360E" w:rsidRDefault="00DC360E" w:rsidP="00DC360E">
      <w:pPr>
        <w:shd w:val="clear" w:color="auto" w:fill="FFFFFF"/>
        <w:autoSpaceDN w:val="0"/>
        <w:spacing w:after="0" w:line="240" w:lineRule="auto"/>
        <w:ind w:firstLine="709"/>
        <w:jc w:val="both"/>
        <w:rPr>
          <w:rFonts w:ascii="Times New Roman" w:eastAsia="SimSun" w:hAnsi="Times New Roman" w:cs="Times New Roman"/>
          <w:kern w:val="3"/>
          <w:sz w:val="28"/>
          <w:szCs w:val="28"/>
        </w:rPr>
      </w:pPr>
      <w:r w:rsidRPr="00DC360E">
        <w:rPr>
          <w:rFonts w:ascii="Times New Roman" w:eastAsia="SimSun" w:hAnsi="Times New Roman" w:cs="Times New Roman"/>
          <w:kern w:val="3"/>
          <w:sz w:val="28"/>
          <w:szCs w:val="28"/>
        </w:rPr>
        <w:t xml:space="preserve">Согласно представленному </w:t>
      </w:r>
      <w:r>
        <w:rPr>
          <w:rFonts w:ascii="Times New Roman" w:eastAsia="SimSun" w:hAnsi="Times New Roman" w:cs="Times New Roman"/>
          <w:kern w:val="3"/>
          <w:sz w:val="28"/>
          <w:szCs w:val="28"/>
        </w:rPr>
        <w:t>отчет</w:t>
      </w:r>
      <w:r w:rsidR="00D47B43">
        <w:rPr>
          <w:rFonts w:ascii="Times New Roman" w:eastAsia="SimSun" w:hAnsi="Times New Roman" w:cs="Times New Roman"/>
          <w:kern w:val="3"/>
          <w:sz w:val="28"/>
          <w:szCs w:val="28"/>
        </w:rPr>
        <w:t>у</w:t>
      </w:r>
      <w:r>
        <w:rPr>
          <w:rFonts w:ascii="Times New Roman" w:eastAsia="SimSun" w:hAnsi="Times New Roman" w:cs="Times New Roman"/>
          <w:kern w:val="3"/>
          <w:sz w:val="28"/>
          <w:szCs w:val="28"/>
        </w:rPr>
        <w:t xml:space="preserve"> о реализации</w:t>
      </w:r>
      <w:r w:rsidRPr="00DC360E">
        <w:rPr>
          <w:rFonts w:ascii="Times New Roman" w:eastAsia="SimSun" w:hAnsi="Times New Roman" w:cs="Times New Roman"/>
          <w:kern w:val="3"/>
          <w:sz w:val="28"/>
          <w:szCs w:val="28"/>
        </w:rPr>
        <w:t xml:space="preserve">  неисполнение сложилось в связи </w:t>
      </w:r>
      <w:proofErr w:type="gramStart"/>
      <w:r w:rsidRPr="00DC360E">
        <w:rPr>
          <w:rFonts w:ascii="Times New Roman" w:eastAsia="SimSun" w:hAnsi="Times New Roman" w:cs="Times New Roman"/>
          <w:kern w:val="3"/>
          <w:sz w:val="28"/>
          <w:szCs w:val="28"/>
        </w:rPr>
        <w:t>с</w:t>
      </w:r>
      <w:proofErr w:type="gramEnd"/>
      <w:r w:rsidRPr="00DC360E">
        <w:rPr>
          <w:rFonts w:ascii="Times New Roman" w:eastAsia="SimSun" w:hAnsi="Times New Roman" w:cs="Times New Roman"/>
          <w:kern w:val="3"/>
          <w:sz w:val="28"/>
          <w:szCs w:val="28"/>
        </w:rPr>
        <w:t>:</w:t>
      </w:r>
    </w:p>
    <w:p w:rsidR="00DC360E" w:rsidRPr="00DC360E" w:rsidRDefault="0062110A" w:rsidP="00DC360E">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 </w:t>
      </w:r>
      <w:r w:rsidR="00DC360E" w:rsidRPr="00DC360E">
        <w:rPr>
          <w:rFonts w:ascii="Times New Roman" w:eastAsia="SimSun" w:hAnsi="Times New Roman" w:cs="Times New Roman"/>
          <w:kern w:val="3"/>
          <w:sz w:val="28"/>
          <w:szCs w:val="28"/>
        </w:rPr>
        <w:t>экономией по результатам торгов;</w:t>
      </w:r>
    </w:p>
    <w:p w:rsidR="00DC360E" w:rsidRPr="00DC360E" w:rsidRDefault="0062110A" w:rsidP="00DC360E">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 </w:t>
      </w:r>
      <w:r w:rsidR="00DC360E" w:rsidRPr="00DC360E">
        <w:rPr>
          <w:rFonts w:ascii="Times New Roman" w:eastAsia="SimSun" w:hAnsi="Times New Roman" w:cs="Times New Roman"/>
          <w:kern w:val="3"/>
          <w:sz w:val="28"/>
          <w:szCs w:val="28"/>
        </w:rPr>
        <w:t>уточнение сметной стоимости работ, услуг и мероприятий;</w:t>
      </w:r>
    </w:p>
    <w:p w:rsidR="00DC360E" w:rsidRPr="00DC360E" w:rsidRDefault="00DC360E" w:rsidP="00DC360E">
      <w:pPr>
        <w:shd w:val="clear" w:color="auto" w:fill="FFFFFF"/>
        <w:autoSpaceDN w:val="0"/>
        <w:spacing w:after="0" w:line="240" w:lineRule="auto"/>
        <w:ind w:firstLine="709"/>
        <w:jc w:val="both"/>
        <w:rPr>
          <w:rFonts w:ascii="Times New Roman" w:eastAsia="SimSun" w:hAnsi="Times New Roman" w:cs="Times New Roman"/>
          <w:kern w:val="3"/>
          <w:sz w:val="28"/>
          <w:szCs w:val="28"/>
        </w:rPr>
      </w:pPr>
      <w:r w:rsidRPr="00DC360E">
        <w:rPr>
          <w:rFonts w:ascii="Times New Roman" w:eastAsia="SimSun" w:hAnsi="Times New Roman" w:cs="Times New Roman"/>
          <w:kern w:val="3"/>
          <w:sz w:val="28"/>
          <w:szCs w:val="28"/>
        </w:rPr>
        <w:t>-</w:t>
      </w:r>
      <w:r w:rsidR="00F418E0">
        <w:rPr>
          <w:rFonts w:ascii="Times New Roman" w:eastAsia="SimSun" w:hAnsi="Times New Roman" w:cs="Times New Roman"/>
          <w:kern w:val="3"/>
          <w:sz w:val="28"/>
          <w:szCs w:val="28"/>
        </w:rPr>
        <w:t> </w:t>
      </w:r>
      <w:r w:rsidRPr="00DC360E">
        <w:rPr>
          <w:rFonts w:ascii="Times New Roman" w:eastAsia="SimSun" w:hAnsi="Times New Roman" w:cs="Times New Roman"/>
          <w:kern w:val="3"/>
          <w:sz w:val="28"/>
          <w:szCs w:val="28"/>
        </w:rPr>
        <w:t>снижение коммунальных расходов, в связи с теплыми погодными условиями.</w:t>
      </w:r>
    </w:p>
    <w:p w:rsidR="008A52C7" w:rsidRDefault="008A52C7" w:rsidP="008A52C7">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По сравнению с 2014 годом (96,</w:t>
      </w:r>
      <w:r w:rsidR="008F42EB">
        <w:rPr>
          <w:rFonts w:ascii="Times New Roman" w:eastAsia="SimSun" w:hAnsi="Times New Roman" w:cs="Times New Roman"/>
          <w:kern w:val="3"/>
          <w:sz w:val="28"/>
          <w:szCs w:val="28"/>
        </w:rPr>
        <w:t>0</w:t>
      </w:r>
      <w:r w:rsidRPr="00084FC9">
        <w:rPr>
          <w:rFonts w:ascii="Times New Roman" w:eastAsia="SimSun" w:hAnsi="Times New Roman" w:cs="Times New Roman"/>
          <w:kern w:val="3"/>
          <w:sz w:val="28"/>
          <w:szCs w:val="28"/>
        </w:rPr>
        <w:t>%) процент освоения расход</w:t>
      </w:r>
      <w:r w:rsidR="004B0AFF">
        <w:rPr>
          <w:rFonts w:ascii="Times New Roman" w:eastAsia="SimSun" w:hAnsi="Times New Roman" w:cs="Times New Roman"/>
          <w:kern w:val="3"/>
          <w:sz w:val="28"/>
          <w:szCs w:val="28"/>
        </w:rPr>
        <w:t>ов снизился на 0,8</w:t>
      </w:r>
      <w:r w:rsidRPr="00084FC9">
        <w:rPr>
          <w:rFonts w:ascii="Times New Roman" w:eastAsia="SimSun" w:hAnsi="Times New Roman" w:cs="Times New Roman"/>
          <w:kern w:val="3"/>
          <w:sz w:val="28"/>
          <w:szCs w:val="28"/>
        </w:rPr>
        <w:t xml:space="preserve"> </w:t>
      </w:r>
      <w:proofErr w:type="spellStart"/>
      <w:r>
        <w:rPr>
          <w:rFonts w:ascii="Times New Roman" w:eastAsia="SimSun" w:hAnsi="Times New Roman" w:cs="Times New Roman"/>
          <w:kern w:val="3"/>
          <w:sz w:val="28"/>
          <w:szCs w:val="28"/>
        </w:rPr>
        <w:t>п.п</w:t>
      </w:r>
      <w:proofErr w:type="spellEnd"/>
      <w:r w:rsidRPr="00084FC9">
        <w:rPr>
          <w:rFonts w:ascii="Times New Roman" w:eastAsia="SimSun" w:hAnsi="Times New Roman" w:cs="Times New Roman"/>
          <w:kern w:val="3"/>
          <w:sz w:val="28"/>
          <w:szCs w:val="28"/>
        </w:rPr>
        <w:t>.</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 xml:space="preserve">Расходы капитального характера за 2015 год по </w:t>
      </w:r>
      <w:r w:rsidR="000D3711">
        <w:rPr>
          <w:rFonts w:ascii="Times New Roman" w:eastAsia="Times New Roman" w:hAnsi="Times New Roman" w:cs="Times New Roman"/>
          <w:sz w:val="28"/>
          <w:szCs w:val="28"/>
          <w:lang w:eastAsia="ru-RU"/>
        </w:rPr>
        <w:t>данной программе о</w:t>
      </w:r>
      <w:r w:rsidRPr="00CB330F">
        <w:rPr>
          <w:rFonts w:ascii="Times New Roman" w:eastAsia="Times New Roman" w:hAnsi="Times New Roman" w:cs="Times New Roman"/>
          <w:sz w:val="28"/>
          <w:szCs w:val="28"/>
          <w:lang w:eastAsia="ru-RU"/>
        </w:rPr>
        <w:t xml:space="preserve">своены в сумме </w:t>
      </w:r>
      <w:r w:rsidRPr="00CB330F">
        <w:rPr>
          <w:rFonts w:ascii="Times New Roman" w:eastAsia="Times New Roman" w:hAnsi="Times New Roman" w:cs="Times New Roman"/>
          <w:color w:val="000000"/>
          <w:sz w:val="28"/>
          <w:szCs w:val="28"/>
          <w:lang w:eastAsia="ru-RU"/>
        </w:rPr>
        <w:t xml:space="preserve">59 365,38 </w:t>
      </w:r>
      <w:r w:rsidRPr="00CB330F">
        <w:rPr>
          <w:rFonts w:ascii="Times New Roman" w:eastAsia="Times New Roman" w:hAnsi="Times New Roman" w:cs="Times New Roman"/>
          <w:sz w:val="28"/>
          <w:szCs w:val="28"/>
          <w:lang w:eastAsia="ru-RU"/>
        </w:rPr>
        <w:t xml:space="preserve">тыс. рублей (74,4% от плана года). </w:t>
      </w:r>
    </w:p>
    <w:p w:rsidR="00CB330F" w:rsidRPr="00CB330F" w:rsidRDefault="000D3711" w:rsidP="00CB33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пояснительной записке </w:t>
      </w:r>
      <w:proofErr w:type="gramStart"/>
      <w:r>
        <w:rPr>
          <w:rFonts w:ascii="Times New Roman" w:eastAsia="Times New Roman" w:hAnsi="Times New Roman" w:cs="Times New Roman"/>
          <w:sz w:val="28"/>
          <w:szCs w:val="28"/>
          <w:lang w:eastAsia="ru-RU"/>
        </w:rPr>
        <w:t>к отчёту о реализации э</w:t>
      </w:r>
      <w:r w:rsidR="00CB330F" w:rsidRPr="00CB330F">
        <w:rPr>
          <w:rFonts w:ascii="Times New Roman" w:eastAsia="Times New Roman" w:hAnsi="Times New Roman" w:cs="Times New Roman"/>
          <w:sz w:val="28"/>
          <w:szCs w:val="28"/>
          <w:lang w:eastAsia="ru-RU"/>
        </w:rPr>
        <w:t>то связано с расторжением в одностороннем порядке муниципального контракта с недобросовестным подрядчиком</w:t>
      </w:r>
      <w:proofErr w:type="gramEnd"/>
      <w:r w:rsidR="00CB330F" w:rsidRPr="00CB330F">
        <w:rPr>
          <w:rFonts w:ascii="Times New Roman" w:eastAsia="Times New Roman" w:hAnsi="Times New Roman" w:cs="Times New Roman"/>
          <w:sz w:val="28"/>
          <w:szCs w:val="28"/>
          <w:lang w:eastAsia="ru-RU"/>
        </w:rPr>
        <w:t xml:space="preserve"> на реконструкцию помещения МБУК «ЦБС им. Н. Островского», а также приостановлением заключения двух </w:t>
      </w:r>
      <w:r w:rsidR="00CB330F" w:rsidRPr="00CB330F">
        <w:rPr>
          <w:rFonts w:ascii="Times New Roman" w:eastAsia="Times New Roman" w:hAnsi="Times New Roman" w:cs="Times New Roman"/>
          <w:sz w:val="28"/>
          <w:szCs w:val="28"/>
          <w:lang w:eastAsia="ru-RU"/>
        </w:rPr>
        <w:lastRenderedPageBreak/>
        <w:t xml:space="preserve">муниципальных контрактов на приобретение помещения для муниципального учреждения и </w:t>
      </w:r>
      <w:proofErr w:type="spellStart"/>
      <w:r w:rsidR="00CB330F" w:rsidRPr="00CB330F">
        <w:rPr>
          <w:rFonts w:ascii="Times New Roman" w:eastAsia="Times New Roman" w:hAnsi="Times New Roman" w:cs="Times New Roman"/>
          <w:sz w:val="28"/>
          <w:szCs w:val="28"/>
          <w:lang w:eastAsia="ru-RU"/>
        </w:rPr>
        <w:t>госэкспертизу</w:t>
      </w:r>
      <w:proofErr w:type="spellEnd"/>
      <w:r w:rsidR="00CB330F" w:rsidRPr="00CB330F">
        <w:rPr>
          <w:rFonts w:ascii="Times New Roman" w:eastAsia="Times New Roman" w:hAnsi="Times New Roman" w:cs="Times New Roman"/>
          <w:sz w:val="28"/>
          <w:szCs w:val="28"/>
          <w:lang w:eastAsia="ru-RU"/>
        </w:rPr>
        <w:t xml:space="preserve"> ПСД на реконструкцию детской музыкальной школы. </w:t>
      </w:r>
    </w:p>
    <w:p w:rsidR="00CB330F" w:rsidRPr="00A6386D"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A6386D">
        <w:rPr>
          <w:rFonts w:ascii="Times New Roman" w:eastAsia="Times New Roman" w:hAnsi="Times New Roman" w:cs="Times New Roman"/>
          <w:sz w:val="28"/>
          <w:szCs w:val="28"/>
          <w:lang w:eastAsia="ru-RU"/>
        </w:rPr>
        <w:t>Вышеперечисленные мероприятия планировалось реализовать в рамках АИП, исполнение расходов в рамках АИП – 0%.</w:t>
      </w: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p>
    <w:p w:rsidR="00CB330F" w:rsidRPr="00CB330F" w:rsidRDefault="00CB330F" w:rsidP="00CB330F">
      <w:pPr>
        <w:spacing w:after="0" w:line="240" w:lineRule="auto"/>
        <w:ind w:firstLine="709"/>
        <w:jc w:val="both"/>
        <w:rPr>
          <w:rFonts w:ascii="Times New Roman" w:eastAsia="Times New Roman" w:hAnsi="Times New Roman" w:cs="Times New Roman"/>
          <w:sz w:val="28"/>
          <w:szCs w:val="28"/>
          <w:lang w:eastAsia="ru-RU"/>
        </w:rPr>
      </w:pPr>
      <w:r w:rsidRPr="00CB330F">
        <w:rPr>
          <w:rFonts w:ascii="Times New Roman" w:eastAsia="Times New Roman" w:hAnsi="Times New Roman" w:cs="Times New Roman"/>
          <w:sz w:val="28"/>
          <w:szCs w:val="28"/>
          <w:lang w:eastAsia="ru-RU"/>
        </w:rPr>
        <w:t>Программой предусмотрено 4 целевых индикатора и 20 показателей результативности.</w:t>
      </w:r>
    </w:p>
    <w:p w:rsidR="00CB330F" w:rsidRPr="00CB330F" w:rsidRDefault="00CB330F" w:rsidP="00CB330F">
      <w:pPr>
        <w:spacing w:after="0" w:line="240" w:lineRule="auto"/>
        <w:ind w:firstLine="709"/>
        <w:jc w:val="both"/>
        <w:rPr>
          <w:rFonts w:ascii="Times New Roman" w:eastAsia="Times New Roman" w:hAnsi="Times New Roman" w:cs="Times New Roman"/>
          <w:sz w:val="16"/>
          <w:szCs w:val="16"/>
          <w:lang w:eastAsia="ru-RU"/>
        </w:rPr>
      </w:pPr>
    </w:p>
    <w:p w:rsidR="000D3711" w:rsidRDefault="000D3711" w:rsidP="000D3711">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204380">
        <w:rPr>
          <w:rFonts w:ascii="Times New Roman" w:eastAsia="Times New Roman" w:hAnsi="Times New Roman" w:cs="Times New Roman"/>
          <w:b/>
          <w:i/>
          <w:color w:val="000000"/>
          <w:sz w:val="28"/>
          <w:szCs w:val="28"/>
          <w:lang w:eastAsia="ru-RU"/>
        </w:rPr>
        <w:t>По целевым индикаторам</w:t>
      </w:r>
      <w:r>
        <w:rPr>
          <w:rFonts w:ascii="Times New Roman" w:eastAsia="Times New Roman" w:hAnsi="Times New Roman" w:cs="Times New Roman"/>
          <w:color w:val="000000"/>
          <w:sz w:val="28"/>
          <w:szCs w:val="28"/>
          <w:lang w:eastAsia="ru-RU"/>
        </w:rPr>
        <w:t xml:space="preserve"> в отчете о реализации программы отражены следующие результаты:</w:t>
      </w:r>
    </w:p>
    <w:p w:rsidR="00DC360E" w:rsidRPr="00DC360E" w:rsidRDefault="00CB330F" w:rsidP="00495587">
      <w:pPr>
        <w:pStyle w:val="a4"/>
        <w:numPr>
          <w:ilvl w:val="0"/>
          <w:numId w:val="67"/>
        </w:numPr>
        <w:spacing w:after="0" w:line="240" w:lineRule="auto"/>
        <w:jc w:val="both"/>
        <w:rPr>
          <w:rFonts w:ascii="Times New Roman" w:eastAsia="Times New Roman" w:hAnsi="Times New Roman" w:cs="Times New Roman"/>
          <w:i/>
          <w:sz w:val="28"/>
          <w:szCs w:val="28"/>
          <w:lang w:eastAsia="ru-RU"/>
        </w:rPr>
      </w:pPr>
      <w:r w:rsidRPr="00DC360E">
        <w:rPr>
          <w:rFonts w:ascii="Times New Roman" w:eastAsia="Times New Roman" w:hAnsi="Times New Roman" w:cs="Times New Roman"/>
          <w:sz w:val="28"/>
          <w:szCs w:val="28"/>
          <w:lang w:eastAsia="ru-RU"/>
        </w:rPr>
        <w:t xml:space="preserve">свыше 100% </w:t>
      </w:r>
      <w:r w:rsidR="0026065E" w:rsidRPr="00DC360E">
        <w:rPr>
          <w:rFonts w:ascii="Times New Roman" w:eastAsia="Times New Roman" w:hAnsi="Times New Roman" w:cs="Times New Roman"/>
          <w:sz w:val="28"/>
          <w:szCs w:val="28"/>
          <w:lang w:eastAsia="ru-RU"/>
        </w:rPr>
        <w:t xml:space="preserve">- </w:t>
      </w:r>
      <w:r w:rsidRPr="00DC360E">
        <w:rPr>
          <w:rFonts w:ascii="Times New Roman" w:eastAsia="Times New Roman" w:hAnsi="Times New Roman" w:cs="Times New Roman"/>
          <w:sz w:val="28"/>
          <w:szCs w:val="28"/>
          <w:lang w:eastAsia="ru-RU"/>
        </w:rPr>
        <w:t>по 2</w:t>
      </w:r>
      <w:r w:rsidR="0026065E" w:rsidRPr="00DC360E">
        <w:rPr>
          <w:rFonts w:ascii="Times New Roman" w:eastAsia="Times New Roman" w:hAnsi="Times New Roman" w:cs="Times New Roman"/>
          <w:sz w:val="28"/>
          <w:szCs w:val="28"/>
          <w:lang w:eastAsia="ru-RU"/>
        </w:rPr>
        <w:t>-м</w:t>
      </w:r>
      <w:r w:rsidRPr="00DC360E">
        <w:rPr>
          <w:rFonts w:ascii="Times New Roman" w:eastAsia="Times New Roman" w:hAnsi="Times New Roman" w:cs="Times New Roman"/>
          <w:sz w:val="28"/>
          <w:szCs w:val="28"/>
          <w:lang w:eastAsia="ru-RU"/>
        </w:rPr>
        <w:t xml:space="preserve"> целевым индикаторам </w:t>
      </w:r>
      <w:r w:rsidRPr="00DC360E">
        <w:rPr>
          <w:rFonts w:ascii="Times New Roman" w:eastAsia="Times New Roman" w:hAnsi="Times New Roman" w:cs="Times New Roman"/>
          <w:i/>
          <w:sz w:val="28"/>
          <w:szCs w:val="28"/>
          <w:lang w:eastAsia="ru-RU"/>
        </w:rPr>
        <w:t>(стр. 1</w:t>
      </w:r>
      <w:r w:rsidR="00DC360E" w:rsidRPr="00DC360E">
        <w:rPr>
          <w:rFonts w:ascii="Times New Roman" w:eastAsia="Times New Roman" w:hAnsi="Times New Roman" w:cs="Times New Roman"/>
          <w:i/>
          <w:sz w:val="28"/>
          <w:szCs w:val="28"/>
          <w:lang w:eastAsia="ru-RU"/>
        </w:rPr>
        <w:t xml:space="preserve">,2 прил. 1 отчета о реализации), </w:t>
      </w:r>
      <w:r w:rsidR="00DC360E" w:rsidRPr="00DC360E">
        <w:rPr>
          <w:rFonts w:ascii="Times New Roman" w:eastAsia="Times New Roman" w:hAnsi="Times New Roman" w:cs="Times New Roman"/>
          <w:sz w:val="28"/>
          <w:szCs w:val="28"/>
          <w:lang w:eastAsia="ru-RU"/>
        </w:rPr>
        <w:t>в том числе</w:t>
      </w:r>
      <w:r w:rsidR="00DC360E">
        <w:rPr>
          <w:rFonts w:ascii="Times New Roman" w:eastAsia="Times New Roman" w:hAnsi="Times New Roman" w:cs="Times New Roman"/>
          <w:sz w:val="28"/>
          <w:szCs w:val="28"/>
          <w:lang w:eastAsia="ru-RU"/>
        </w:rPr>
        <w:t>:</w:t>
      </w:r>
    </w:p>
    <w:p w:rsidR="00DC360E" w:rsidRPr="00DC360E" w:rsidRDefault="00DC360E" w:rsidP="00F418E0">
      <w:pPr>
        <w:pStyle w:val="a4"/>
        <w:numPr>
          <w:ilvl w:val="0"/>
          <w:numId w:val="68"/>
        </w:numPr>
        <w:spacing w:after="0" w:line="240" w:lineRule="auto"/>
        <w:ind w:left="0" w:firstLine="1134"/>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148,3</w:t>
      </w:r>
      <w:r w:rsidRPr="00DC360E">
        <w:rPr>
          <w:rFonts w:ascii="Times New Roman" w:eastAsia="Times New Roman" w:hAnsi="Times New Roman" w:cs="Times New Roman"/>
          <w:sz w:val="28"/>
          <w:szCs w:val="28"/>
          <w:lang w:eastAsia="ru-RU"/>
        </w:rPr>
        <w:t>% по целевому индикатору «Количество экземпляров новых изданий, поступивших в фонды общедоступных библиотек, в расчете на 1000 жителей» (при плане 40 экземпляров, количество составило 59,3 экземпляра). Это связано с дополнительным выделением краевых средств на комплектование книжных фондов;</w:t>
      </w:r>
    </w:p>
    <w:p w:rsidR="00DC360E" w:rsidRPr="00DC360E" w:rsidRDefault="00DC360E" w:rsidP="00495587">
      <w:pPr>
        <w:numPr>
          <w:ilvl w:val="0"/>
          <w:numId w:val="66"/>
        </w:numPr>
        <w:spacing w:after="0" w:line="240" w:lineRule="auto"/>
        <w:ind w:left="0" w:firstLine="1069"/>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105,9% при плане 92,4% </w:t>
      </w:r>
      <w:r w:rsidRPr="00DC360E">
        <w:rPr>
          <w:rFonts w:ascii="Times New Roman" w:eastAsia="Times New Roman" w:hAnsi="Times New Roman" w:cs="Times New Roman"/>
          <w:sz w:val="28"/>
          <w:szCs w:val="28"/>
          <w:lang w:eastAsia="ru-RU"/>
        </w:rPr>
        <w:t>по целевому индикатору «Доля населения, участвующего в платных культурно-досуговых мероприятиях, организованных муниципальными учреждениями культуры»</w:t>
      </w:r>
      <w:r>
        <w:rPr>
          <w:rFonts w:ascii="Times New Roman" w:eastAsia="Times New Roman" w:hAnsi="Times New Roman" w:cs="Times New Roman"/>
          <w:sz w:val="28"/>
          <w:szCs w:val="28"/>
          <w:lang w:eastAsia="ru-RU"/>
        </w:rPr>
        <w:t>.</w:t>
      </w:r>
      <w:r w:rsidRPr="00DC360E">
        <w:rPr>
          <w:rFonts w:ascii="Times New Roman" w:eastAsia="Times New Roman" w:hAnsi="Times New Roman" w:cs="Times New Roman"/>
          <w:sz w:val="28"/>
          <w:szCs w:val="28"/>
          <w:lang w:eastAsia="ru-RU"/>
        </w:rPr>
        <w:t xml:space="preserve"> Фактически сложившееся количество населения</w:t>
      </w:r>
      <w:r>
        <w:rPr>
          <w:rFonts w:ascii="Times New Roman" w:eastAsia="Times New Roman" w:hAnsi="Times New Roman" w:cs="Times New Roman"/>
          <w:sz w:val="28"/>
          <w:szCs w:val="28"/>
          <w:lang w:eastAsia="ru-RU"/>
        </w:rPr>
        <w:t>,</w:t>
      </w:r>
      <w:r w:rsidRPr="00DC360E">
        <w:rPr>
          <w:rFonts w:ascii="Times New Roman" w:eastAsia="Times New Roman" w:hAnsi="Times New Roman" w:cs="Times New Roman"/>
          <w:sz w:val="28"/>
          <w:szCs w:val="28"/>
          <w:lang w:eastAsia="ru-RU"/>
        </w:rPr>
        <w:t xml:space="preserve"> участвующее </w:t>
      </w:r>
      <w:proofErr w:type="gramStart"/>
      <w:r w:rsidRPr="00DC360E">
        <w:rPr>
          <w:rFonts w:ascii="Times New Roman" w:eastAsia="Times New Roman" w:hAnsi="Times New Roman" w:cs="Times New Roman"/>
          <w:sz w:val="28"/>
          <w:szCs w:val="28"/>
          <w:lang w:eastAsia="ru-RU"/>
        </w:rPr>
        <w:t>в</w:t>
      </w:r>
      <w:proofErr w:type="gramEnd"/>
      <w:r w:rsidRPr="00DC360E">
        <w:rPr>
          <w:rFonts w:ascii="Times New Roman" w:eastAsia="Times New Roman" w:hAnsi="Times New Roman" w:cs="Times New Roman"/>
          <w:sz w:val="28"/>
          <w:szCs w:val="28"/>
          <w:lang w:eastAsia="ru-RU"/>
        </w:rPr>
        <w:t xml:space="preserve"> платных культурно-досуговых мероприятий</w:t>
      </w:r>
      <w:r w:rsidR="006E0579">
        <w:rPr>
          <w:rFonts w:ascii="Times New Roman" w:eastAsia="Times New Roman" w:hAnsi="Times New Roman" w:cs="Times New Roman"/>
          <w:sz w:val="28"/>
          <w:szCs w:val="28"/>
          <w:lang w:eastAsia="ru-RU"/>
        </w:rPr>
        <w:t>,</w:t>
      </w:r>
      <w:r w:rsidRPr="00DC360E">
        <w:rPr>
          <w:rFonts w:ascii="Times New Roman" w:eastAsia="Times New Roman" w:hAnsi="Times New Roman" w:cs="Times New Roman"/>
          <w:sz w:val="28"/>
          <w:szCs w:val="28"/>
          <w:lang w:eastAsia="ru-RU"/>
        </w:rPr>
        <w:t xml:space="preserve"> превысило запланированное.</w:t>
      </w:r>
    </w:p>
    <w:p w:rsidR="00CB330F" w:rsidRPr="0026065E" w:rsidRDefault="00CB330F" w:rsidP="00495587">
      <w:pPr>
        <w:pStyle w:val="a4"/>
        <w:numPr>
          <w:ilvl w:val="0"/>
          <w:numId w:val="49"/>
        </w:numPr>
        <w:autoSpaceDE w:val="0"/>
        <w:autoSpaceDN w:val="0"/>
        <w:adjustRightInd w:val="0"/>
        <w:spacing w:after="0" w:line="240" w:lineRule="auto"/>
        <w:ind w:left="0" w:firstLine="709"/>
        <w:jc w:val="both"/>
        <w:rPr>
          <w:rFonts w:ascii="Times New Roman" w:eastAsia="Times New Roman" w:hAnsi="Times New Roman" w:cs="Times New Roman"/>
          <w:i/>
          <w:sz w:val="28"/>
          <w:szCs w:val="28"/>
          <w:lang w:eastAsia="ru-RU"/>
        </w:rPr>
      </w:pPr>
      <w:r w:rsidRPr="0026065E">
        <w:rPr>
          <w:rFonts w:ascii="Times New Roman" w:eastAsia="Times New Roman" w:hAnsi="Times New Roman" w:cs="Times New Roman"/>
          <w:sz w:val="28"/>
          <w:szCs w:val="28"/>
          <w:lang w:eastAsia="ru-RU"/>
        </w:rPr>
        <w:t xml:space="preserve">100% </w:t>
      </w:r>
      <w:r w:rsidR="0026065E">
        <w:rPr>
          <w:rFonts w:ascii="Times New Roman" w:eastAsia="Times New Roman" w:hAnsi="Times New Roman" w:cs="Times New Roman"/>
          <w:sz w:val="28"/>
          <w:szCs w:val="28"/>
          <w:lang w:eastAsia="ru-RU"/>
        </w:rPr>
        <w:t xml:space="preserve">- </w:t>
      </w:r>
      <w:r w:rsidRPr="0026065E">
        <w:rPr>
          <w:rFonts w:ascii="Times New Roman" w:eastAsia="Times New Roman" w:hAnsi="Times New Roman" w:cs="Times New Roman"/>
          <w:sz w:val="28"/>
          <w:szCs w:val="28"/>
          <w:lang w:eastAsia="ru-RU"/>
        </w:rPr>
        <w:t>по 2</w:t>
      </w:r>
      <w:r w:rsidR="0026065E">
        <w:rPr>
          <w:rFonts w:ascii="Times New Roman" w:eastAsia="Times New Roman" w:hAnsi="Times New Roman" w:cs="Times New Roman"/>
          <w:sz w:val="28"/>
          <w:szCs w:val="28"/>
          <w:lang w:eastAsia="ru-RU"/>
        </w:rPr>
        <w:t>-м</w:t>
      </w:r>
      <w:r w:rsidRPr="0026065E">
        <w:rPr>
          <w:rFonts w:ascii="Times New Roman" w:eastAsia="Times New Roman" w:hAnsi="Times New Roman" w:cs="Times New Roman"/>
          <w:sz w:val="28"/>
          <w:szCs w:val="28"/>
          <w:lang w:eastAsia="ru-RU"/>
        </w:rPr>
        <w:t xml:space="preserve"> целевым индикаторам </w:t>
      </w:r>
      <w:r w:rsidRPr="0026065E">
        <w:rPr>
          <w:rFonts w:ascii="Times New Roman" w:eastAsia="Times New Roman" w:hAnsi="Times New Roman" w:cs="Times New Roman"/>
          <w:i/>
          <w:sz w:val="28"/>
          <w:szCs w:val="28"/>
          <w:lang w:eastAsia="ru-RU"/>
        </w:rPr>
        <w:t xml:space="preserve">(стр. </w:t>
      </w:r>
      <w:r w:rsidR="00204EA8">
        <w:rPr>
          <w:rFonts w:ascii="Times New Roman" w:eastAsia="Times New Roman" w:hAnsi="Times New Roman" w:cs="Times New Roman"/>
          <w:i/>
          <w:sz w:val="28"/>
          <w:szCs w:val="28"/>
          <w:lang w:eastAsia="ru-RU"/>
        </w:rPr>
        <w:t>3,4</w:t>
      </w:r>
      <w:r w:rsidRPr="0026065E">
        <w:rPr>
          <w:rFonts w:ascii="Times New Roman" w:eastAsia="Times New Roman" w:hAnsi="Times New Roman" w:cs="Times New Roman"/>
          <w:i/>
          <w:sz w:val="28"/>
          <w:szCs w:val="28"/>
          <w:lang w:eastAsia="ru-RU"/>
        </w:rPr>
        <w:t xml:space="preserve"> прил. 1 отчета о реализации). </w:t>
      </w:r>
    </w:p>
    <w:p w:rsidR="00CB330F" w:rsidRPr="00CB330F" w:rsidRDefault="00CB330F" w:rsidP="00CB330F">
      <w:pPr>
        <w:spacing w:after="0" w:line="240" w:lineRule="auto"/>
        <w:ind w:firstLine="709"/>
        <w:jc w:val="both"/>
        <w:rPr>
          <w:rFonts w:ascii="Times New Roman" w:eastAsia="Times New Roman" w:hAnsi="Times New Roman" w:cs="Times New Roman"/>
          <w:sz w:val="16"/>
          <w:szCs w:val="16"/>
          <w:lang w:eastAsia="ru-RU"/>
        </w:rPr>
      </w:pPr>
    </w:p>
    <w:p w:rsidR="0026065E" w:rsidRPr="00CB330F" w:rsidRDefault="0026065E" w:rsidP="0026065E">
      <w:pPr>
        <w:spacing w:after="0" w:line="240" w:lineRule="auto"/>
        <w:ind w:firstLine="709"/>
        <w:jc w:val="both"/>
        <w:rPr>
          <w:rFonts w:ascii="Times New Roman" w:eastAsia="Times New Roman" w:hAnsi="Times New Roman" w:cs="Times New Roman"/>
          <w:sz w:val="28"/>
          <w:szCs w:val="28"/>
          <w:lang w:eastAsia="ru-RU"/>
        </w:rPr>
      </w:pPr>
      <w:r w:rsidRPr="0082333D">
        <w:rPr>
          <w:rFonts w:ascii="Times New Roman" w:eastAsia="Times New Roman" w:hAnsi="Times New Roman" w:cs="Times New Roman"/>
          <w:b/>
          <w:i/>
          <w:sz w:val="28"/>
          <w:szCs w:val="28"/>
          <w:lang w:eastAsia="ru-RU"/>
        </w:rPr>
        <w:t>По показателям результативности</w:t>
      </w:r>
      <w:r>
        <w:rPr>
          <w:rFonts w:ascii="Times New Roman" w:eastAsia="Times New Roman" w:hAnsi="Times New Roman" w:cs="Times New Roman"/>
          <w:sz w:val="28"/>
          <w:szCs w:val="28"/>
          <w:lang w:eastAsia="ru-RU"/>
        </w:rPr>
        <w:t xml:space="preserve"> </w:t>
      </w:r>
      <w:r w:rsidRPr="00CB330F">
        <w:rPr>
          <w:rFonts w:ascii="Times New Roman" w:eastAsia="Times New Roman" w:hAnsi="Times New Roman" w:cs="Times New Roman"/>
          <w:sz w:val="28"/>
          <w:szCs w:val="28"/>
          <w:lang w:eastAsia="ru-RU"/>
        </w:rPr>
        <w:t>в отчете о реализации программы отражены следующие результаты:</w:t>
      </w:r>
    </w:p>
    <w:p w:rsidR="00DC360E" w:rsidRPr="00DC360E" w:rsidRDefault="00CB330F" w:rsidP="00495587">
      <w:pPr>
        <w:pStyle w:val="a4"/>
        <w:numPr>
          <w:ilvl w:val="0"/>
          <w:numId w:val="49"/>
        </w:numPr>
        <w:spacing w:after="0" w:line="240" w:lineRule="auto"/>
        <w:ind w:left="0" w:firstLine="1069"/>
        <w:jc w:val="both"/>
        <w:rPr>
          <w:rFonts w:ascii="Times New Roman" w:eastAsia="Times New Roman" w:hAnsi="Times New Roman" w:cs="Times New Roman"/>
          <w:bCs/>
          <w:i/>
          <w:sz w:val="28"/>
          <w:szCs w:val="28"/>
          <w:lang w:eastAsia="ru-RU"/>
        </w:rPr>
      </w:pPr>
      <w:r w:rsidRPr="00DC360E">
        <w:rPr>
          <w:rFonts w:ascii="Times New Roman" w:eastAsia="Times New Roman" w:hAnsi="Times New Roman" w:cs="Times New Roman"/>
          <w:sz w:val="28"/>
          <w:szCs w:val="28"/>
          <w:lang w:eastAsia="ru-RU"/>
        </w:rPr>
        <w:t xml:space="preserve">свыше 100% </w:t>
      </w:r>
      <w:r w:rsidR="0026065E" w:rsidRPr="00DC360E">
        <w:rPr>
          <w:rFonts w:ascii="Times New Roman" w:eastAsia="Times New Roman" w:hAnsi="Times New Roman" w:cs="Times New Roman"/>
          <w:sz w:val="28"/>
          <w:szCs w:val="28"/>
          <w:lang w:eastAsia="ru-RU"/>
        </w:rPr>
        <w:t xml:space="preserve">- </w:t>
      </w:r>
      <w:r w:rsidRPr="00DC360E">
        <w:rPr>
          <w:rFonts w:ascii="Times New Roman" w:eastAsia="Times New Roman" w:hAnsi="Times New Roman" w:cs="Times New Roman"/>
          <w:sz w:val="28"/>
          <w:szCs w:val="28"/>
          <w:lang w:eastAsia="ru-RU"/>
        </w:rPr>
        <w:t>по 11</w:t>
      </w:r>
      <w:r w:rsidR="0026065E" w:rsidRPr="00DC360E">
        <w:rPr>
          <w:rFonts w:ascii="Times New Roman" w:eastAsia="Times New Roman" w:hAnsi="Times New Roman" w:cs="Times New Roman"/>
          <w:sz w:val="28"/>
          <w:szCs w:val="28"/>
          <w:lang w:eastAsia="ru-RU"/>
        </w:rPr>
        <w:t>-ти</w:t>
      </w:r>
      <w:r w:rsidRPr="00DC360E">
        <w:rPr>
          <w:rFonts w:ascii="Times New Roman" w:eastAsia="Times New Roman" w:hAnsi="Times New Roman" w:cs="Times New Roman"/>
          <w:sz w:val="28"/>
          <w:szCs w:val="28"/>
          <w:lang w:eastAsia="ru-RU"/>
        </w:rPr>
        <w:t xml:space="preserve"> показателям </w:t>
      </w:r>
      <w:r w:rsidRPr="00DC360E">
        <w:rPr>
          <w:rFonts w:ascii="Times New Roman" w:eastAsia="Times New Roman" w:hAnsi="Times New Roman" w:cs="Times New Roman"/>
          <w:bCs/>
          <w:i/>
          <w:sz w:val="28"/>
          <w:szCs w:val="28"/>
          <w:lang w:eastAsia="ru-RU"/>
        </w:rPr>
        <w:t>(стр. 7,8,9,10,11,14,15,16,23,24,</w:t>
      </w:r>
      <w:r w:rsidR="00DC360E">
        <w:rPr>
          <w:rFonts w:ascii="Times New Roman" w:eastAsia="Times New Roman" w:hAnsi="Times New Roman" w:cs="Times New Roman"/>
          <w:bCs/>
          <w:i/>
          <w:sz w:val="28"/>
          <w:szCs w:val="28"/>
          <w:lang w:eastAsia="ru-RU"/>
        </w:rPr>
        <w:t xml:space="preserve">27 прил. 1 отчета о реализации), </w:t>
      </w:r>
      <w:r w:rsidR="00DC360E" w:rsidRPr="00DC360E">
        <w:rPr>
          <w:rFonts w:ascii="Times New Roman" w:eastAsia="Times New Roman" w:hAnsi="Times New Roman" w:cs="Times New Roman"/>
          <w:bCs/>
          <w:sz w:val="28"/>
          <w:szCs w:val="28"/>
          <w:lang w:eastAsia="ru-RU"/>
        </w:rPr>
        <w:t>из них:</w:t>
      </w:r>
    </w:p>
    <w:p w:rsidR="00DC360E" w:rsidRPr="00DC360E" w:rsidRDefault="00DC360E" w:rsidP="00F418E0">
      <w:pPr>
        <w:pStyle w:val="a4"/>
        <w:numPr>
          <w:ilvl w:val="0"/>
          <w:numId w:val="66"/>
        </w:numPr>
        <w:tabs>
          <w:tab w:val="left" w:pos="1843"/>
        </w:tabs>
        <w:spacing w:after="0" w:line="240" w:lineRule="auto"/>
        <w:ind w:left="0" w:firstLine="1418"/>
        <w:jc w:val="both"/>
        <w:rPr>
          <w:rFonts w:ascii="Times New Roman" w:eastAsia="Times New Roman" w:hAnsi="Times New Roman" w:cs="Times New Roman"/>
          <w:bCs/>
          <w:i/>
          <w:sz w:val="28"/>
          <w:szCs w:val="28"/>
          <w:lang w:eastAsia="ru-RU"/>
        </w:rPr>
      </w:pPr>
      <w:r w:rsidRPr="00DC360E">
        <w:rPr>
          <w:rFonts w:ascii="Times New Roman" w:eastAsia="Times New Roman" w:hAnsi="Times New Roman" w:cs="Times New Roman"/>
          <w:bCs/>
          <w:sz w:val="28"/>
          <w:szCs w:val="28"/>
          <w:lang w:eastAsia="ru-RU"/>
        </w:rPr>
        <w:t>перевыполнен в 3 раза показатель «Количество отреставрированных музейных предметов» (при запланированных 3 единицах, количество отреставрированных составило 9 единиц). В связи с фактически сложившейся стоимостью отреставрированного настенного зеркала в раме и комплекта кресел (8 штук);</w:t>
      </w:r>
    </w:p>
    <w:p w:rsidR="00DC360E" w:rsidRPr="008278C6" w:rsidRDefault="00F418E0" w:rsidP="00F418E0">
      <w:pPr>
        <w:pStyle w:val="a4"/>
        <w:numPr>
          <w:ilvl w:val="0"/>
          <w:numId w:val="69"/>
        </w:numPr>
        <w:tabs>
          <w:tab w:val="left" w:pos="1701"/>
          <w:tab w:val="left" w:pos="1843"/>
        </w:tabs>
        <w:spacing w:after="0" w:line="240" w:lineRule="auto"/>
        <w:ind w:left="0" w:firstLine="1418"/>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 xml:space="preserve"> </w:t>
      </w:r>
      <w:r w:rsidR="00DC360E">
        <w:rPr>
          <w:rFonts w:ascii="Times New Roman" w:eastAsia="Times New Roman" w:hAnsi="Times New Roman" w:cs="Times New Roman"/>
          <w:bCs/>
          <w:sz w:val="28"/>
          <w:szCs w:val="28"/>
          <w:lang w:eastAsia="ru-RU"/>
        </w:rPr>
        <w:t>121,4%</w:t>
      </w:r>
      <w:r w:rsidR="00DC360E" w:rsidRPr="00FF469A">
        <w:t xml:space="preserve"> </w:t>
      </w:r>
      <w:r w:rsidR="00DC360E">
        <w:t xml:space="preserve"> </w:t>
      </w:r>
      <w:r w:rsidR="00DC360E" w:rsidRPr="00FF469A">
        <w:rPr>
          <w:rFonts w:ascii="Times New Roman" w:eastAsia="Times New Roman" w:hAnsi="Times New Roman" w:cs="Times New Roman"/>
          <w:bCs/>
          <w:sz w:val="28"/>
          <w:szCs w:val="28"/>
          <w:lang w:eastAsia="ru-RU"/>
        </w:rPr>
        <w:t>по</w:t>
      </w:r>
      <w:r w:rsidR="00DC360E">
        <w:rPr>
          <w:rFonts w:ascii="Times New Roman" w:eastAsia="Times New Roman" w:hAnsi="Times New Roman" w:cs="Times New Roman"/>
          <w:bCs/>
          <w:sz w:val="28"/>
          <w:szCs w:val="28"/>
          <w:lang w:eastAsia="ru-RU"/>
        </w:rPr>
        <w:t xml:space="preserve"> показателю «Число посещений кинотеатров, в расчете на 1000 жителей» (при </w:t>
      </w:r>
      <w:r w:rsidR="00E8672B">
        <w:rPr>
          <w:rFonts w:ascii="Times New Roman" w:eastAsia="Times New Roman" w:hAnsi="Times New Roman" w:cs="Times New Roman"/>
          <w:bCs/>
          <w:sz w:val="28"/>
          <w:szCs w:val="28"/>
          <w:lang w:eastAsia="ru-RU"/>
        </w:rPr>
        <w:t>плане -</w:t>
      </w:r>
      <w:r w:rsidR="00DC360E">
        <w:rPr>
          <w:rFonts w:ascii="Times New Roman" w:eastAsia="Times New Roman" w:hAnsi="Times New Roman" w:cs="Times New Roman"/>
          <w:bCs/>
          <w:sz w:val="28"/>
          <w:szCs w:val="28"/>
          <w:lang w:eastAsia="ru-RU"/>
        </w:rPr>
        <w:t xml:space="preserve"> 140 человек, </w:t>
      </w:r>
      <w:r w:rsidR="00E8672B">
        <w:rPr>
          <w:rFonts w:ascii="Times New Roman" w:eastAsia="Times New Roman" w:hAnsi="Times New Roman" w:cs="Times New Roman"/>
          <w:bCs/>
          <w:sz w:val="28"/>
          <w:szCs w:val="28"/>
          <w:lang w:eastAsia="ru-RU"/>
        </w:rPr>
        <w:t xml:space="preserve">фактическое число посещений </w:t>
      </w:r>
      <w:r w:rsidR="00DC360E">
        <w:rPr>
          <w:rFonts w:ascii="Times New Roman" w:eastAsia="Times New Roman" w:hAnsi="Times New Roman" w:cs="Times New Roman"/>
          <w:bCs/>
          <w:sz w:val="28"/>
          <w:szCs w:val="28"/>
          <w:lang w:eastAsia="ru-RU"/>
        </w:rPr>
        <w:t>составило 170).</w:t>
      </w:r>
    </w:p>
    <w:p w:rsidR="00CB330F" w:rsidRPr="0026065E" w:rsidRDefault="00CB330F" w:rsidP="00495587">
      <w:pPr>
        <w:pStyle w:val="a4"/>
        <w:numPr>
          <w:ilvl w:val="0"/>
          <w:numId w:val="50"/>
        </w:numPr>
        <w:spacing w:after="0" w:line="240" w:lineRule="auto"/>
        <w:ind w:hanging="720"/>
        <w:jc w:val="both"/>
        <w:rPr>
          <w:rFonts w:ascii="Times New Roman" w:eastAsia="Times New Roman" w:hAnsi="Times New Roman" w:cs="Times New Roman"/>
          <w:sz w:val="28"/>
          <w:szCs w:val="28"/>
          <w:lang w:eastAsia="ru-RU"/>
        </w:rPr>
      </w:pPr>
      <w:r w:rsidRPr="0026065E">
        <w:rPr>
          <w:rFonts w:ascii="Times New Roman" w:eastAsia="Times New Roman" w:hAnsi="Times New Roman" w:cs="Times New Roman"/>
          <w:sz w:val="28"/>
          <w:szCs w:val="28"/>
          <w:lang w:eastAsia="ru-RU"/>
        </w:rPr>
        <w:t xml:space="preserve">100% </w:t>
      </w:r>
      <w:r w:rsidR="0026065E">
        <w:rPr>
          <w:rFonts w:ascii="Times New Roman" w:eastAsia="Times New Roman" w:hAnsi="Times New Roman" w:cs="Times New Roman"/>
          <w:sz w:val="28"/>
          <w:szCs w:val="28"/>
          <w:lang w:eastAsia="ru-RU"/>
        </w:rPr>
        <w:t xml:space="preserve">- </w:t>
      </w:r>
      <w:r w:rsidRPr="0026065E">
        <w:rPr>
          <w:rFonts w:ascii="Times New Roman" w:eastAsia="Times New Roman" w:hAnsi="Times New Roman" w:cs="Times New Roman"/>
          <w:sz w:val="28"/>
          <w:szCs w:val="28"/>
          <w:lang w:eastAsia="ru-RU"/>
        </w:rPr>
        <w:t>по 5</w:t>
      </w:r>
      <w:r w:rsidR="0026065E">
        <w:rPr>
          <w:rFonts w:ascii="Times New Roman" w:eastAsia="Times New Roman" w:hAnsi="Times New Roman" w:cs="Times New Roman"/>
          <w:sz w:val="28"/>
          <w:szCs w:val="28"/>
          <w:lang w:eastAsia="ru-RU"/>
        </w:rPr>
        <w:t>-ти</w:t>
      </w:r>
      <w:r w:rsidRPr="0026065E">
        <w:rPr>
          <w:rFonts w:ascii="Times New Roman" w:eastAsia="Times New Roman" w:hAnsi="Times New Roman" w:cs="Times New Roman"/>
          <w:sz w:val="28"/>
          <w:szCs w:val="28"/>
          <w:lang w:eastAsia="ru-RU"/>
        </w:rPr>
        <w:t xml:space="preserve"> показателям </w:t>
      </w:r>
      <w:r w:rsidRPr="0026065E">
        <w:rPr>
          <w:rFonts w:ascii="Times New Roman" w:eastAsia="Times New Roman" w:hAnsi="Times New Roman" w:cs="Times New Roman"/>
          <w:bCs/>
          <w:i/>
          <w:sz w:val="28"/>
          <w:szCs w:val="28"/>
          <w:lang w:eastAsia="ru-RU"/>
        </w:rPr>
        <w:t>(стр. 17,21,22,25,26 прил. 1 отчета о реализации)</w:t>
      </w:r>
      <w:r w:rsidRPr="0026065E">
        <w:rPr>
          <w:rFonts w:ascii="Times New Roman" w:eastAsia="Times New Roman" w:hAnsi="Times New Roman" w:cs="Times New Roman"/>
          <w:sz w:val="28"/>
          <w:szCs w:val="28"/>
          <w:lang w:eastAsia="ru-RU"/>
        </w:rPr>
        <w:t>;</w:t>
      </w:r>
    </w:p>
    <w:p w:rsidR="004511B6" w:rsidRDefault="00CB330F" w:rsidP="00495587">
      <w:pPr>
        <w:pStyle w:val="a4"/>
        <w:numPr>
          <w:ilvl w:val="0"/>
          <w:numId w:val="56"/>
        </w:numPr>
        <w:spacing w:after="0" w:line="240" w:lineRule="auto"/>
        <w:ind w:left="0" w:firstLine="709"/>
        <w:jc w:val="both"/>
        <w:rPr>
          <w:rFonts w:ascii="Times New Roman" w:eastAsia="Times New Roman" w:hAnsi="Times New Roman" w:cs="Times New Roman"/>
          <w:sz w:val="28"/>
          <w:szCs w:val="28"/>
          <w:lang w:eastAsia="ru-RU"/>
        </w:rPr>
      </w:pPr>
      <w:r w:rsidRPr="0026065E">
        <w:rPr>
          <w:rFonts w:ascii="Times New Roman" w:eastAsia="Times New Roman" w:hAnsi="Times New Roman" w:cs="Times New Roman"/>
          <w:sz w:val="28"/>
          <w:szCs w:val="28"/>
          <w:lang w:eastAsia="ru-RU"/>
        </w:rPr>
        <w:t xml:space="preserve">от 70 до 100% по 4 показателям </w:t>
      </w:r>
      <w:r w:rsidRPr="0026065E">
        <w:rPr>
          <w:rFonts w:ascii="Times New Roman" w:eastAsia="Times New Roman" w:hAnsi="Times New Roman" w:cs="Times New Roman"/>
          <w:bCs/>
          <w:i/>
          <w:sz w:val="28"/>
          <w:szCs w:val="28"/>
          <w:lang w:eastAsia="ru-RU"/>
        </w:rPr>
        <w:t>(стр. 6,13,18,20, прил. 1 отчета о реализации)</w:t>
      </w:r>
      <w:r w:rsidR="004511B6">
        <w:rPr>
          <w:rFonts w:ascii="Times New Roman" w:eastAsia="Times New Roman" w:hAnsi="Times New Roman" w:cs="Times New Roman"/>
          <w:sz w:val="28"/>
          <w:szCs w:val="28"/>
          <w:lang w:eastAsia="ru-RU"/>
        </w:rPr>
        <w:t>, из них:</w:t>
      </w:r>
    </w:p>
    <w:p w:rsidR="004511B6" w:rsidRPr="004511B6" w:rsidRDefault="00E8672B" w:rsidP="00495587">
      <w:pPr>
        <w:pStyle w:val="a4"/>
        <w:numPr>
          <w:ilvl w:val="0"/>
          <w:numId w:val="57"/>
        </w:numPr>
        <w:spacing w:after="0" w:line="240" w:lineRule="auto"/>
        <w:ind w:left="0" w:firstLine="121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511B6" w:rsidRPr="004511B6">
        <w:rPr>
          <w:rFonts w:ascii="Times New Roman" w:eastAsia="Times New Roman" w:hAnsi="Times New Roman" w:cs="Times New Roman"/>
          <w:sz w:val="28"/>
          <w:szCs w:val="28"/>
          <w:lang w:eastAsia="ru-RU"/>
        </w:rPr>
        <w:t xml:space="preserve">92,5% по показателю «Число работников, которым предоставляются региональные выплаты и выплаты, обеспечивающие уровень заработной платы работников бюджетной сферы не ниже размера минимальной </w:t>
      </w:r>
      <w:r w:rsidR="004511B6" w:rsidRPr="004511B6">
        <w:rPr>
          <w:rFonts w:ascii="Times New Roman" w:eastAsia="Times New Roman" w:hAnsi="Times New Roman" w:cs="Times New Roman"/>
          <w:sz w:val="28"/>
          <w:szCs w:val="28"/>
          <w:lang w:eastAsia="ru-RU"/>
        </w:rPr>
        <w:lastRenderedPageBreak/>
        <w:t xml:space="preserve">заработной платы, установленных на территориях Красноярского края» (при </w:t>
      </w:r>
      <w:r>
        <w:rPr>
          <w:rFonts w:ascii="Times New Roman" w:eastAsia="Times New Roman" w:hAnsi="Times New Roman" w:cs="Times New Roman"/>
          <w:sz w:val="28"/>
          <w:szCs w:val="28"/>
          <w:lang w:eastAsia="ru-RU"/>
        </w:rPr>
        <w:t>плане –</w:t>
      </w:r>
      <w:r w:rsidR="004511B6" w:rsidRPr="004511B6">
        <w:rPr>
          <w:rFonts w:ascii="Times New Roman" w:eastAsia="Times New Roman" w:hAnsi="Times New Roman" w:cs="Times New Roman"/>
          <w:sz w:val="28"/>
          <w:szCs w:val="28"/>
          <w:lang w:eastAsia="ru-RU"/>
        </w:rPr>
        <w:t xml:space="preserve"> 53</w:t>
      </w:r>
      <w:r>
        <w:rPr>
          <w:rFonts w:ascii="Times New Roman" w:eastAsia="Times New Roman" w:hAnsi="Times New Roman" w:cs="Times New Roman"/>
          <w:sz w:val="28"/>
          <w:szCs w:val="28"/>
          <w:lang w:eastAsia="ru-RU"/>
        </w:rPr>
        <w:t xml:space="preserve"> человека</w:t>
      </w:r>
      <w:r w:rsidR="004511B6" w:rsidRPr="004511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выплата фактически предоставлена </w:t>
      </w:r>
      <w:r w:rsidR="004511B6" w:rsidRPr="004511B6">
        <w:rPr>
          <w:rFonts w:ascii="Times New Roman" w:eastAsia="Times New Roman" w:hAnsi="Times New Roman" w:cs="Times New Roman"/>
          <w:sz w:val="28"/>
          <w:szCs w:val="28"/>
          <w:lang w:eastAsia="ru-RU"/>
        </w:rPr>
        <w:t>49</w:t>
      </w:r>
      <w:r>
        <w:rPr>
          <w:rFonts w:ascii="Times New Roman" w:eastAsia="Times New Roman" w:hAnsi="Times New Roman" w:cs="Times New Roman"/>
          <w:sz w:val="28"/>
          <w:szCs w:val="28"/>
          <w:lang w:eastAsia="ru-RU"/>
        </w:rPr>
        <w:t xml:space="preserve"> работникам</w:t>
      </w:r>
      <w:r w:rsidR="004511B6" w:rsidRPr="004511B6">
        <w:rPr>
          <w:rFonts w:ascii="Times New Roman" w:eastAsia="Times New Roman" w:hAnsi="Times New Roman" w:cs="Times New Roman"/>
          <w:sz w:val="28"/>
          <w:szCs w:val="28"/>
          <w:lang w:eastAsia="ru-RU"/>
        </w:rPr>
        <w:t>). Это связано с фактически начисленной заработной платой работников учреждений;</w:t>
      </w:r>
    </w:p>
    <w:p w:rsidR="004511B6" w:rsidRPr="004511B6" w:rsidRDefault="004511B6" w:rsidP="00495587">
      <w:pPr>
        <w:pStyle w:val="a4"/>
        <w:numPr>
          <w:ilvl w:val="0"/>
          <w:numId w:val="57"/>
        </w:numPr>
        <w:spacing w:after="0" w:line="240" w:lineRule="auto"/>
        <w:ind w:left="0" w:firstLine="1211"/>
        <w:jc w:val="both"/>
        <w:rPr>
          <w:rFonts w:ascii="Times New Roman" w:eastAsia="Times New Roman" w:hAnsi="Times New Roman" w:cs="Times New Roman"/>
          <w:sz w:val="28"/>
          <w:szCs w:val="28"/>
          <w:lang w:eastAsia="ru-RU"/>
        </w:rPr>
      </w:pPr>
      <w:r w:rsidRPr="004511B6">
        <w:rPr>
          <w:rFonts w:ascii="Times New Roman" w:eastAsia="Times New Roman" w:hAnsi="Times New Roman" w:cs="Times New Roman"/>
          <w:sz w:val="28"/>
          <w:szCs w:val="28"/>
          <w:lang w:eastAsia="ru-RU"/>
        </w:rPr>
        <w:t>95</w:t>
      </w:r>
      <w:r w:rsidR="00F418E0">
        <w:rPr>
          <w:rFonts w:ascii="Times New Roman" w:eastAsia="Times New Roman" w:hAnsi="Times New Roman" w:cs="Times New Roman"/>
          <w:sz w:val="28"/>
          <w:szCs w:val="28"/>
          <w:lang w:eastAsia="ru-RU"/>
        </w:rPr>
        <w:t>,3</w:t>
      </w:r>
      <w:r w:rsidRPr="004511B6">
        <w:rPr>
          <w:rFonts w:ascii="Times New Roman" w:eastAsia="Times New Roman" w:hAnsi="Times New Roman" w:cs="Times New Roman"/>
          <w:sz w:val="28"/>
          <w:szCs w:val="28"/>
          <w:lang w:eastAsia="ru-RU"/>
        </w:rPr>
        <w:t xml:space="preserve">% по показателю «Число посетителей культурно-досуговых мероприятий, проводимых муниципальными учреждениями клубного типа, в расчете на 1000 жителей» (при </w:t>
      </w:r>
      <w:r w:rsidR="00E8672B">
        <w:rPr>
          <w:rFonts w:ascii="Times New Roman" w:eastAsia="Times New Roman" w:hAnsi="Times New Roman" w:cs="Times New Roman"/>
          <w:sz w:val="28"/>
          <w:szCs w:val="28"/>
          <w:lang w:eastAsia="ru-RU"/>
        </w:rPr>
        <w:t>плане</w:t>
      </w:r>
      <w:r w:rsidRPr="004511B6">
        <w:rPr>
          <w:rFonts w:ascii="Times New Roman" w:eastAsia="Times New Roman" w:hAnsi="Times New Roman" w:cs="Times New Roman"/>
          <w:sz w:val="28"/>
          <w:szCs w:val="28"/>
          <w:lang w:eastAsia="ru-RU"/>
        </w:rPr>
        <w:t xml:space="preserve"> </w:t>
      </w:r>
      <w:r w:rsidR="00E8672B">
        <w:rPr>
          <w:rFonts w:ascii="Times New Roman" w:eastAsia="Times New Roman" w:hAnsi="Times New Roman" w:cs="Times New Roman"/>
          <w:sz w:val="28"/>
          <w:szCs w:val="28"/>
          <w:lang w:eastAsia="ru-RU"/>
        </w:rPr>
        <w:t xml:space="preserve">– </w:t>
      </w:r>
      <w:r w:rsidRPr="004511B6">
        <w:rPr>
          <w:rFonts w:ascii="Times New Roman" w:eastAsia="Times New Roman" w:hAnsi="Times New Roman" w:cs="Times New Roman"/>
          <w:sz w:val="28"/>
          <w:szCs w:val="28"/>
          <w:lang w:eastAsia="ru-RU"/>
        </w:rPr>
        <w:t>745</w:t>
      </w:r>
      <w:r w:rsidR="00E8672B">
        <w:rPr>
          <w:rFonts w:ascii="Times New Roman" w:eastAsia="Times New Roman" w:hAnsi="Times New Roman" w:cs="Times New Roman"/>
          <w:sz w:val="28"/>
          <w:szCs w:val="28"/>
          <w:lang w:eastAsia="ru-RU"/>
        </w:rPr>
        <w:t xml:space="preserve"> человек</w:t>
      </w:r>
      <w:r w:rsidRPr="004511B6">
        <w:rPr>
          <w:rFonts w:ascii="Times New Roman" w:eastAsia="Times New Roman" w:hAnsi="Times New Roman" w:cs="Times New Roman"/>
          <w:sz w:val="28"/>
          <w:szCs w:val="28"/>
          <w:lang w:eastAsia="ru-RU"/>
        </w:rPr>
        <w:t xml:space="preserve">, </w:t>
      </w:r>
      <w:r w:rsidR="00E8672B">
        <w:rPr>
          <w:rFonts w:ascii="Times New Roman" w:eastAsia="Times New Roman" w:hAnsi="Times New Roman" w:cs="Times New Roman"/>
          <w:sz w:val="28"/>
          <w:szCs w:val="28"/>
          <w:lang w:eastAsia="ru-RU"/>
        </w:rPr>
        <w:t xml:space="preserve">фактическое </w:t>
      </w:r>
      <w:r w:rsidRPr="004511B6">
        <w:rPr>
          <w:rFonts w:ascii="Times New Roman" w:eastAsia="Times New Roman" w:hAnsi="Times New Roman" w:cs="Times New Roman"/>
          <w:sz w:val="28"/>
          <w:szCs w:val="28"/>
          <w:lang w:eastAsia="ru-RU"/>
        </w:rPr>
        <w:t xml:space="preserve">число посетителей составило 710 человек). Это связано с уменьшением количества проведенных мероприятий (оптимизация расходов). </w:t>
      </w:r>
    </w:p>
    <w:p w:rsidR="0026065E" w:rsidRPr="0026065E" w:rsidRDefault="0026065E"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6065E">
        <w:rPr>
          <w:rFonts w:ascii="Times New Roman" w:eastAsia="Times New Roman" w:hAnsi="Times New Roman" w:cs="Times New Roman"/>
          <w:sz w:val="28"/>
          <w:szCs w:val="28"/>
          <w:lang w:eastAsia="ru-RU"/>
        </w:rPr>
        <w:t>В соответствии с Постановление</w:t>
      </w:r>
      <w:r w:rsidR="006E0579">
        <w:rPr>
          <w:rFonts w:ascii="Times New Roman" w:eastAsia="Times New Roman" w:hAnsi="Times New Roman" w:cs="Times New Roman"/>
          <w:sz w:val="28"/>
          <w:szCs w:val="28"/>
          <w:lang w:eastAsia="ru-RU"/>
        </w:rPr>
        <w:t>м</w:t>
      </w:r>
      <w:r w:rsidRPr="0026065E">
        <w:rPr>
          <w:rFonts w:ascii="Times New Roman" w:eastAsia="Times New Roman" w:hAnsi="Times New Roman" w:cs="Times New Roman"/>
          <w:sz w:val="28"/>
          <w:szCs w:val="28"/>
          <w:lang w:eastAsia="ru-RU"/>
        </w:rPr>
        <w:t xml:space="preserve"> № 105 исполнителем данной муниципальной программы – управлением </w:t>
      </w:r>
      <w:r>
        <w:rPr>
          <w:rFonts w:ascii="Times New Roman" w:eastAsia="Times New Roman" w:hAnsi="Times New Roman" w:cs="Times New Roman"/>
          <w:sz w:val="28"/>
          <w:szCs w:val="28"/>
          <w:lang w:eastAsia="ru-RU"/>
        </w:rPr>
        <w:t>культуры</w:t>
      </w:r>
      <w:r w:rsidR="00276E91">
        <w:rPr>
          <w:rFonts w:ascii="Times New Roman" w:eastAsia="Times New Roman" w:hAnsi="Times New Roman" w:cs="Times New Roman"/>
          <w:sz w:val="28"/>
          <w:szCs w:val="28"/>
          <w:lang w:eastAsia="ru-RU"/>
        </w:rPr>
        <w:t xml:space="preserve"> администрации города</w:t>
      </w:r>
      <w:r w:rsidRPr="0026065E">
        <w:rPr>
          <w:rFonts w:ascii="Times New Roman" w:eastAsia="Times New Roman" w:hAnsi="Times New Roman" w:cs="Times New Roman"/>
          <w:sz w:val="28"/>
          <w:szCs w:val="28"/>
          <w:lang w:eastAsia="ru-RU"/>
        </w:rPr>
        <w:t>, проведена оценка эффективности реализации муниципальной программы по 3-м критериям:</w:t>
      </w:r>
    </w:p>
    <w:p w:rsidR="0026065E" w:rsidRPr="007357F0" w:rsidRDefault="0062110A"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26065E" w:rsidRPr="0026065E">
        <w:rPr>
          <w:rFonts w:ascii="Times New Roman" w:eastAsia="Times New Roman" w:hAnsi="Times New Roman" w:cs="Times New Roman"/>
          <w:sz w:val="28"/>
          <w:szCs w:val="28"/>
          <w:lang w:eastAsia="ru-RU"/>
        </w:rPr>
        <w:t>О</w:t>
      </w:r>
      <w:proofErr w:type="gramStart"/>
      <w:r w:rsidR="0026065E" w:rsidRPr="0026065E">
        <w:rPr>
          <w:rFonts w:ascii="Times New Roman" w:eastAsia="Times New Roman" w:hAnsi="Times New Roman" w:cs="Times New Roman"/>
          <w:sz w:val="16"/>
          <w:szCs w:val="28"/>
          <w:lang w:eastAsia="ru-RU"/>
        </w:rPr>
        <w:t>1</w:t>
      </w:r>
      <w:proofErr w:type="gramEnd"/>
      <w:r w:rsidR="0026065E" w:rsidRPr="0026065E">
        <w:rPr>
          <w:rFonts w:ascii="Times New Roman" w:eastAsia="Times New Roman" w:hAnsi="Times New Roman" w:cs="Times New Roman"/>
          <w:sz w:val="28"/>
          <w:szCs w:val="28"/>
          <w:lang w:eastAsia="ru-RU"/>
        </w:rPr>
        <w:t xml:space="preserve"> - полнота и эффективность использования бюджетных ассигнований на реализацию программы. Оценка программы по данному критерию признана высокой, так как </w:t>
      </w:r>
      <w:r w:rsidR="0026065E" w:rsidRPr="007357F0">
        <w:rPr>
          <w:rFonts w:ascii="Times New Roman" w:eastAsia="Times New Roman" w:hAnsi="Times New Roman" w:cs="Times New Roman"/>
          <w:sz w:val="28"/>
          <w:szCs w:val="28"/>
          <w:lang w:eastAsia="ru-RU"/>
        </w:rPr>
        <w:t xml:space="preserve">значение = </w:t>
      </w:r>
      <w:r w:rsidR="007357F0" w:rsidRPr="007357F0">
        <w:rPr>
          <w:rFonts w:ascii="Times New Roman" w:eastAsia="Times New Roman" w:hAnsi="Times New Roman" w:cs="Times New Roman"/>
          <w:sz w:val="28"/>
          <w:szCs w:val="28"/>
          <w:lang w:eastAsia="ru-RU"/>
        </w:rPr>
        <w:t>1</w:t>
      </w:r>
      <w:r w:rsidR="0026065E" w:rsidRPr="007357F0">
        <w:rPr>
          <w:rFonts w:ascii="Times New Roman" w:eastAsia="Times New Roman" w:hAnsi="Times New Roman" w:cs="Times New Roman"/>
          <w:sz w:val="28"/>
          <w:szCs w:val="28"/>
          <w:lang w:eastAsia="ru-RU"/>
        </w:rPr>
        <w:t xml:space="preserve">. </w:t>
      </w:r>
    </w:p>
    <w:p w:rsidR="007357F0" w:rsidRPr="007357F0" w:rsidRDefault="007357F0"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57F0">
        <w:rPr>
          <w:rFonts w:ascii="Times New Roman" w:eastAsia="Times New Roman" w:hAnsi="Times New Roman" w:cs="Times New Roman"/>
          <w:sz w:val="28"/>
          <w:szCs w:val="28"/>
          <w:lang w:eastAsia="ru-RU"/>
        </w:rPr>
        <w:t>При этом отмечаем, что в соответствии с требованием  пункта 17 Постановления № 105 в отчете о реализации данной программы отсутствует заключение ответственного исполнителя о взаимосвязи сложившейся экономии с достижением целевых индикаторов и показателей результативности Программы.</w:t>
      </w:r>
    </w:p>
    <w:p w:rsidR="0026065E" w:rsidRPr="007357F0" w:rsidRDefault="0062110A"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26065E" w:rsidRPr="007357F0">
        <w:rPr>
          <w:rFonts w:ascii="Times New Roman" w:eastAsia="Times New Roman" w:hAnsi="Times New Roman" w:cs="Times New Roman"/>
          <w:sz w:val="28"/>
          <w:szCs w:val="28"/>
          <w:lang w:eastAsia="ru-RU"/>
        </w:rPr>
        <w:t>О</w:t>
      </w:r>
      <w:proofErr w:type="gramStart"/>
      <w:r w:rsidR="0026065E" w:rsidRPr="007357F0">
        <w:rPr>
          <w:rFonts w:ascii="Times New Roman" w:eastAsia="Times New Roman" w:hAnsi="Times New Roman" w:cs="Times New Roman"/>
          <w:sz w:val="18"/>
          <w:szCs w:val="28"/>
          <w:lang w:eastAsia="ru-RU"/>
        </w:rPr>
        <w:t>2</w:t>
      </w:r>
      <w:proofErr w:type="gramEnd"/>
      <w:r w:rsidR="0026065E" w:rsidRPr="007357F0">
        <w:rPr>
          <w:rFonts w:ascii="Times New Roman" w:eastAsia="Times New Roman" w:hAnsi="Times New Roman" w:cs="Times New Roman"/>
          <w:sz w:val="28"/>
          <w:szCs w:val="28"/>
          <w:lang w:eastAsia="ru-RU"/>
        </w:rPr>
        <w:t xml:space="preserve"> - степень достижения целевых индикаторов программы. Оценка признана высокой, так как значение = </w:t>
      </w:r>
      <w:r w:rsidR="007357F0" w:rsidRPr="007357F0">
        <w:rPr>
          <w:rFonts w:ascii="Times New Roman" w:eastAsia="Times New Roman" w:hAnsi="Times New Roman" w:cs="Times New Roman"/>
          <w:sz w:val="28"/>
          <w:szCs w:val="28"/>
          <w:lang w:eastAsia="ru-RU"/>
        </w:rPr>
        <w:t>1</w:t>
      </w:r>
      <w:r w:rsidR="0007499C">
        <w:rPr>
          <w:rFonts w:ascii="Times New Roman" w:eastAsia="Times New Roman" w:hAnsi="Times New Roman" w:cs="Times New Roman"/>
          <w:sz w:val="28"/>
          <w:szCs w:val="28"/>
          <w:lang w:eastAsia="ru-RU"/>
        </w:rPr>
        <w:t>.</w:t>
      </w:r>
    </w:p>
    <w:p w:rsidR="0026065E" w:rsidRDefault="0062110A"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26065E" w:rsidRPr="007357F0">
        <w:rPr>
          <w:rFonts w:ascii="Times New Roman" w:eastAsia="Times New Roman" w:hAnsi="Times New Roman" w:cs="Times New Roman"/>
          <w:sz w:val="28"/>
          <w:szCs w:val="28"/>
          <w:lang w:eastAsia="ru-RU"/>
        </w:rPr>
        <w:t>О</w:t>
      </w:r>
      <w:r w:rsidR="0026065E" w:rsidRPr="007357F0">
        <w:rPr>
          <w:rFonts w:ascii="Times New Roman" w:eastAsia="Times New Roman" w:hAnsi="Times New Roman" w:cs="Times New Roman"/>
          <w:sz w:val="16"/>
          <w:szCs w:val="28"/>
          <w:lang w:eastAsia="ru-RU"/>
        </w:rPr>
        <w:t>3</w:t>
      </w:r>
      <w:r w:rsidR="0026065E" w:rsidRPr="007357F0">
        <w:rPr>
          <w:rFonts w:ascii="Times New Roman" w:eastAsia="Times New Roman" w:hAnsi="Times New Roman" w:cs="Times New Roman"/>
          <w:sz w:val="28"/>
          <w:szCs w:val="28"/>
          <w:lang w:eastAsia="ru-RU"/>
        </w:rPr>
        <w:t xml:space="preserve"> - степень достижения показателей результативности программы. Оценка признана высокой, так как значение = </w:t>
      </w:r>
      <w:r w:rsidR="007357F0" w:rsidRPr="007357F0">
        <w:rPr>
          <w:rFonts w:ascii="Times New Roman" w:eastAsia="Times New Roman" w:hAnsi="Times New Roman" w:cs="Times New Roman"/>
          <w:sz w:val="28"/>
          <w:szCs w:val="28"/>
          <w:lang w:eastAsia="ru-RU"/>
        </w:rPr>
        <w:t>0,99</w:t>
      </w:r>
      <w:r w:rsidR="0026065E" w:rsidRPr="007357F0">
        <w:rPr>
          <w:rFonts w:ascii="Times New Roman" w:eastAsia="Times New Roman" w:hAnsi="Times New Roman" w:cs="Times New Roman"/>
          <w:sz w:val="28"/>
          <w:szCs w:val="28"/>
          <w:lang w:eastAsia="ru-RU"/>
        </w:rPr>
        <w:t>.</w:t>
      </w:r>
    </w:p>
    <w:p w:rsidR="007357F0" w:rsidRDefault="007357F0"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6065E">
        <w:rPr>
          <w:rFonts w:ascii="Times New Roman" w:eastAsia="Times New Roman" w:hAnsi="Times New Roman" w:cs="Times New Roman"/>
          <w:sz w:val="28"/>
          <w:szCs w:val="28"/>
          <w:lang w:eastAsia="ru-RU"/>
        </w:rPr>
        <w:t xml:space="preserve">Итоговая оценка эффективности реализации муниципальной программы составила по 3-м критериям </w:t>
      </w:r>
      <w:r w:rsidR="00B761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B76121">
        <w:rPr>
          <w:rFonts w:ascii="Times New Roman" w:eastAsia="Times New Roman" w:hAnsi="Times New Roman" w:cs="Times New Roman"/>
          <w:sz w:val="28"/>
          <w:szCs w:val="28"/>
          <w:lang w:eastAsia="ru-RU"/>
        </w:rPr>
        <w:t>»</w:t>
      </w:r>
      <w:r w:rsidR="00662FF3">
        <w:rPr>
          <w:rFonts w:ascii="Times New Roman" w:eastAsia="Times New Roman" w:hAnsi="Times New Roman" w:cs="Times New Roman"/>
          <w:sz w:val="28"/>
          <w:szCs w:val="28"/>
          <w:lang w:eastAsia="ru-RU"/>
        </w:rPr>
        <w:t>,</w:t>
      </w:r>
      <w:r w:rsidRPr="0026065E">
        <w:rPr>
          <w:rFonts w:ascii="Times New Roman" w:eastAsia="Times New Roman" w:hAnsi="Times New Roman" w:cs="Times New Roman"/>
          <w:sz w:val="28"/>
          <w:szCs w:val="28"/>
          <w:lang w:eastAsia="ru-RU"/>
        </w:rPr>
        <w:t xml:space="preserve"> в </w:t>
      </w:r>
      <w:proofErr w:type="gramStart"/>
      <w:r w:rsidRPr="0026065E">
        <w:rPr>
          <w:rFonts w:ascii="Times New Roman" w:eastAsia="Times New Roman" w:hAnsi="Times New Roman" w:cs="Times New Roman"/>
          <w:sz w:val="28"/>
          <w:szCs w:val="28"/>
          <w:lang w:eastAsia="ru-RU"/>
        </w:rPr>
        <w:t>связи</w:t>
      </w:r>
      <w:proofErr w:type="gramEnd"/>
      <w:r w:rsidRPr="0026065E">
        <w:rPr>
          <w:rFonts w:ascii="Times New Roman" w:eastAsia="Times New Roman" w:hAnsi="Times New Roman" w:cs="Times New Roman"/>
          <w:sz w:val="28"/>
          <w:szCs w:val="28"/>
          <w:lang w:eastAsia="ru-RU"/>
        </w:rPr>
        <w:t xml:space="preserve"> с чем признана высокой.</w:t>
      </w:r>
    </w:p>
    <w:p w:rsidR="00985CD3" w:rsidRDefault="00985CD3" w:rsidP="007357F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7357F0" w:rsidRPr="00985CD3" w:rsidRDefault="007357F0" w:rsidP="007357F0">
      <w:pPr>
        <w:spacing w:after="0" w:line="240" w:lineRule="auto"/>
        <w:ind w:firstLine="709"/>
        <w:contextualSpacing/>
        <w:jc w:val="both"/>
        <w:rPr>
          <w:rFonts w:ascii="Times New Roman" w:eastAsiaTheme="minorEastAsia" w:hAnsi="Times New Roman" w:cs="Times New Roman"/>
          <w:sz w:val="28"/>
          <w:szCs w:val="28"/>
          <w:lang w:eastAsia="ru-RU"/>
        </w:rPr>
      </w:pPr>
      <w:r w:rsidRPr="00985CD3">
        <w:rPr>
          <w:rFonts w:ascii="Times New Roman" w:eastAsiaTheme="minorEastAsia" w:hAnsi="Times New Roman" w:cs="Times New Roman"/>
          <w:sz w:val="28"/>
          <w:szCs w:val="28"/>
          <w:lang w:eastAsia="ru-RU"/>
        </w:rPr>
        <w:t>Контрольно-счетной палатой выявлены недостатки при расчете критерия  О</w:t>
      </w:r>
      <w:r w:rsidR="00985CD3" w:rsidRPr="00985CD3">
        <w:rPr>
          <w:rFonts w:ascii="Times New Roman" w:eastAsiaTheme="minorEastAsia" w:hAnsi="Times New Roman" w:cs="Times New Roman"/>
          <w:sz w:val="16"/>
          <w:szCs w:val="16"/>
          <w:lang w:eastAsia="ru-RU"/>
        </w:rPr>
        <w:t>3</w:t>
      </w:r>
      <w:r w:rsidRPr="00985CD3">
        <w:rPr>
          <w:rFonts w:ascii="Times New Roman" w:eastAsiaTheme="minorEastAsia" w:hAnsi="Times New Roman" w:cs="Times New Roman"/>
          <w:sz w:val="16"/>
          <w:szCs w:val="16"/>
          <w:lang w:eastAsia="ru-RU"/>
        </w:rPr>
        <w:t>:</w:t>
      </w:r>
    </w:p>
    <w:p w:rsidR="0026065E" w:rsidRDefault="00985CD3" w:rsidP="002606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985CD3">
        <w:rPr>
          <w:rFonts w:ascii="Times New Roman" w:eastAsia="Times New Roman" w:hAnsi="Times New Roman" w:cs="Times New Roman"/>
          <w:sz w:val="28"/>
          <w:szCs w:val="28"/>
          <w:lang w:eastAsia="ru-RU"/>
        </w:rPr>
        <w:t>Н</w:t>
      </w:r>
      <w:r w:rsidR="0026065E" w:rsidRPr="00985CD3">
        <w:rPr>
          <w:rFonts w:ascii="Times New Roman" w:eastAsia="Times New Roman" w:hAnsi="Times New Roman" w:cs="Times New Roman"/>
          <w:sz w:val="28"/>
          <w:szCs w:val="28"/>
          <w:lang w:eastAsia="ru-RU"/>
        </w:rPr>
        <w:t xml:space="preserve">еверно рассчитано значение </w:t>
      </w:r>
      <w:proofErr w:type="spellStart"/>
      <w:r w:rsidR="0026065E" w:rsidRPr="00985CD3">
        <w:rPr>
          <w:rFonts w:ascii="Times New Roman" w:eastAsia="Times New Roman" w:hAnsi="Times New Roman" w:cs="Times New Roman"/>
          <w:i/>
          <w:sz w:val="28"/>
          <w:szCs w:val="28"/>
          <w:lang w:eastAsia="ru-RU"/>
        </w:rPr>
        <w:t>Мi</w:t>
      </w:r>
      <w:proofErr w:type="spellEnd"/>
      <w:r w:rsidR="0026065E" w:rsidRPr="00985CD3">
        <w:rPr>
          <w:rFonts w:ascii="Times New Roman" w:eastAsia="Times New Roman" w:hAnsi="Times New Roman" w:cs="Times New Roman"/>
          <w:sz w:val="28"/>
          <w:szCs w:val="28"/>
          <w:lang w:eastAsia="ru-RU"/>
        </w:rPr>
        <w:t xml:space="preserve"> для показателя 6 подпрограммы 2 «Число ра</w:t>
      </w:r>
      <w:r w:rsidR="0026065E" w:rsidRPr="00CB330F">
        <w:rPr>
          <w:rFonts w:ascii="Times New Roman" w:eastAsia="Times New Roman" w:hAnsi="Times New Roman" w:cs="Times New Roman"/>
          <w:sz w:val="28"/>
          <w:szCs w:val="28"/>
          <w:lang w:eastAsia="ru-RU"/>
        </w:rPr>
        <w:t>ботников, которым предоставляются региональные выплаты и выплаты, обеспечивающие уровень заработной платы работников бюджетной сферы не ниже размера минимальной заработной платы, установленной на территориях Красноярского края» –</w:t>
      </w:r>
      <w:r w:rsidR="00B53479">
        <w:rPr>
          <w:rFonts w:ascii="Times New Roman" w:eastAsia="Times New Roman" w:hAnsi="Times New Roman" w:cs="Times New Roman"/>
          <w:sz w:val="28"/>
          <w:szCs w:val="28"/>
          <w:lang w:eastAsia="ru-RU"/>
        </w:rPr>
        <w:t xml:space="preserve">1 </w:t>
      </w:r>
      <w:r w:rsidR="0026065E" w:rsidRPr="00CB330F">
        <w:rPr>
          <w:rFonts w:ascii="Times New Roman" w:eastAsia="Times New Roman" w:hAnsi="Times New Roman" w:cs="Times New Roman"/>
          <w:sz w:val="28"/>
          <w:szCs w:val="28"/>
          <w:lang w:eastAsia="ru-RU"/>
        </w:rPr>
        <w:t>вместо</w:t>
      </w:r>
      <w:r w:rsidR="0026065E">
        <w:rPr>
          <w:rFonts w:ascii="Times New Roman" w:eastAsia="Times New Roman" w:hAnsi="Times New Roman" w:cs="Times New Roman"/>
          <w:sz w:val="28"/>
          <w:szCs w:val="28"/>
          <w:lang w:eastAsia="ru-RU"/>
        </w:rPr>
        <w:t xml:space="preserve"> </w:t>
      </w:r>
      <w:r w:rsidR="00B53479" w:rsidRPr="00CB330F">
        <w:rPr>
          <w:rFonts w:ascii="Times New Roman" w:eastAsia="Times New Roman" w:hAnsi="Times New Roman" w:cs="Times New Roman"/>
          <w:sz w:val="28"/>
          <w:szCs w:val="28"/>
          <w:lang w:eastAsia="ru-RU"/>
        </w:rPr>
        <w:t>0,92</w:t>
      </w:r>
      <w:r w:rsidR="0026065E" w:rsidRPr="00CB330F">
        <w:rPr>
          <w:rFonts w:ascii="Times New Roman" w:eastAsia="Times New Roman" w:hAnsi="Times New Roman" w:cs="Times New Roman"/>
          <w:sz w:val="28"/>
          <w:szCs w:val="28"/>
          <w:lang w:eastAsia="ru-RU"/>
        </w:rPr>
        <w:t>.</w:t>
      </w:r>
      <w:r w:rsidR="0026065E">
        <w:rPr>
          <w:rFonts w:ascii="Times New Roman" w:eastAsia="Times New Roman" w:hAnsi="Times New Roman" w:cs="Times New Roman"/>
          <w:sz w:val="28"/>
          <w:szCs w:val="28"/>
          <w:lang w:eastAsia="ru-RU"/>
        </w:rPr>
        <w:t xml:space="preserve"> </w:t>
      </w:r>
      <w:proofErr w:type="gramEnd"/>
    </w:p>
    <w:p w:rsidR="00985CD3" w:rsidRDefault="00985CD3" w:rsidP="00985CD3">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Техническ</w:t>
      </w:r>
      <w:r w:rsidR="00C62225">
        <w:rPr>
          <w:rFonts w:ascii="Times New Roman" w:eastAsiaTheme="minorEastAsia" w:hAnsi="Times New Roman" w:cs="Times New Roman"/>
          <w:sz w:val="28"/>
          <w:szCs w:val="28"/>
          <w:lang w:eastAsia="ru-RU"/>
        </w:rPr>
        <w:t>ая</w:t>
      </w:r>
      <w:r w:rsidRPr="00084FC9">
        <w:rPr>
          <w:rFonts w:ascii="Times New Roman" w:eastAsiaTheme="minorEastAsia" w:hAnsi="Times New Roman" w:cs="Times New Roman"/>
          <w:sz w:val="28"/>
          <w:szCs w:val="28"/>
          <w:lang w:eastAsia="ru-RU"/>
        </w:rPr>
        <w:t xml:space="preserve"> ошибк</w:t>
      </w:r>
      <w:r w:rsidR="00C62225">
        <w:rPr>
          <w:rFonts w:ascii="Times New Roman" w:eastAsiaTheme="minorEastAsia" w:hAnsi="Times New Roman" w:cs="Times New Roman"/>
          <w:sz w:val="28"/>
          <w:szCs w:val="28"/>
          <w:lang w:eastAsia="ru-RU"/>
        </w:rPr>
        <w:t>а</w:t>
      </w:r>
      <w:r w:rsidRPr="00084FC9">
        <w:rPr>
          <w:rFonts w:ascii="Times New Roman" w:eastAsiaTheme="minorEastAsia" w:hAnsi="Times New Roman" w:cs="Times New Roman"/>
          <w:sz w:val="28"/>
          <w:szCs w:val="28"/>
          <w:lang w:eastAsia="ru-RU"/>
        </w:rPr>
        <w:t>, произведенн</w:t>
      </w:r>
      <w:r w:rsidR="00C62225">
        <w:rPr>
          <w:rFonts w:ascii="Times New Roman" w:eastAsiaTheme="minorEastAsia" w:hAnsi="Times New Roman" w:cs="Times New Roman"/>
          <w:sz w:val="28"/>
          <w:szCs w:val="28"/>
          <w:lang w:eastAsia="ru-RU"/>
        </w:rPr>
        <w:t>ая</w:t>
      </w:r>
      <w:r w:rsidRPr="00084FC9">
        <w:rPr>
          <w:rFonts w:ascii="Times New Roman" w:eastAsiaTheme="minorEastAsia" w:hAnsi="Times New Roman" w:cs="Times New Roman"/>
          <w:sz w:val="28"/>
          <w:szCs w:val="28"/>
          <w:lang w:eastAsia="ru-RU"/>
        </w:rPr>
        <w:t xml:space="preserve"> при расчете критерия О</w:t>
      </w:r>
      <w:r>
        <w:rPr>
          <w:rFonts w:ascii="Times New Roman" w:eastAsiaTheme="minorEastAsia" w:hAnsi="Times New Roman" w:cs="Times New Roman"/>
          <w:sz w:val="16"/>
          <w:szCs w:val="16"/>
          <w:lang w:eastAsia="ru-RU"/>
        </w:rPr>
        <w:t>3</w:t>
      </w:r>
      <w:r w:rsidR="006E66EB">
        <w:rPr>
          <w:rFonts w:ascii="Times New Roman" w:eastAsiaTheme="minorEastAsia" w:hAnsi="Times New Roman" w:cs="Times New Roman"/>
          <w:sz w:val="16"/>
          <w:szCs w:val="16"/>
          <w:lang w:eastAsia="ru-RU"/>
        </w:rPr>
        <w:t>,</w:t>
      </w:r>
      <w:r w:rsidRPr="00084FC9">
        <w:rPr>
          <w:rFonts w:ascii="Times New Roman" w:eastAsiaTheme="minorEastAsia" w:hAnsi="Times New Roman" w:cs="Times New Roman"/>
          <w:sz w:val="16"/>
          <w:szCs w:val="16"/>
          <w:lang w:eastAsia="ru-RU"/>
        </w:rPr>
        <w:t xml:space="preserve"> </w:t>
      </w:r>
      <w:r w:rsidRPr="00084FC9">
        <w:rPr>
          <w:rFonts w:ascii="Times New Roman" w:eastAsiaTheme="minorEastAsia" w:hAnsi="Times New Roman" w:cs="Times New Roman"/>
          <w:sz w:val="28"/>
          <w:szCs w:val="28"/>
          <w:lang w:eastAsia="ru-RU"/>
        </w:rPr>
        <w:t>не повлиял</w:t>
      </w:r>
      <w:r w:rsidR="00C62225">
        <w:rPr>
          <w:rFonts w:ascii="Times New Roman" w:eastAsiaTheme="minorEastAsia" w:hAnsi="Times New Roman" w:cs="Times New Roman"/>
          <w:sz w:val="28"/>
          <w:szCs w:val="28"/>
          <w:lang w:eastAsia="ru-RU"/>
        </w:rPr>
        <w:t>а</w:t>
      </w:r>
      <w:r w:rsidRPr="00084FC9">
        <w:rPr>
          <w:rFonts w:ascii="Times New Roman" w:eastAsiaTheme="minorEastAsia" w:hAnsi="Times New Roman" w:cs="Times New Roman"/>
          <w:sz w:val="28"/>
          <w:szCs w:val="28"/>
          <w:lang w:eastAsia="ru-RU"/>
        </w:rPr>
        <w:t xml:space="preserve"> на итоговую о</w:t>
      </w:r>
      <w:r w:rsidR="00F418E0">
        <w:rPr>
          <w:rFonts w:ascii="Times New Roman" w:eastAsiaTheme="minorEastAsia" w:hAnsi="Times New Roman" w:cs="Times New Roman"/>
          <w:sz w:val="28"/>
          <w:szCs w:val="28"/>
          <w:lang w:eastAsia="ru-RU"/>
        </w:rPr>
        <w:t>ценку эффективности реализации п</w:t>
      </w:r>
      <w:r w:rsidRPr="00084FC9">
        <w:rPr>
          <w:rFonts w:ascii="Times New Roman" w:eastAsiaTheme="minorEastAsia" w:hAnsi="Times New Roman" w:cs="Times New Roman"/>
          <w:sz w:val="28"/>
          <w:szCs w:val="28"/>
          <w:lang w:eastAsia="ru-RU"/>
        </w:rPr>
        <w:t>рограммы.</w:t>
      </w:r>
    </w:p>
    <w:p w:rsidR="00F418E0" w:rsidRPr="00084FC9" w:rsidRDefault="00F418E0" w:rsidP="00985CD3">
      <w:pPr>
        <w:spacing w:after="0" w:line="240" w:lineRule="auto"/>
        <w:ind w:firstLine="709"/>
        <w:contextualSpacing/>
        <w:jc w:val="both"/>
        <w:rPr>
          <w:rFonts w:ascii="Times New Roman" w:eastAsiaTheme="minorEastAsia" w:hAnsi="Times New Roman" w:cs="Times New Roman"/>
          <w:sz w:val="28"/>
          <w:szCs w:val="28"/>
          <w:lang w:eastAsia="ru-RU"/>
        </w:rPr>
      </w:pPr>
    </w:p>
    <w:p w:rsidR="009B27B0" w:rsidRPr="009B27B0" w:rsidRDefault="00F07EAD" w:rsidP="009B27B0">
      <w:pPr>
        <w:keepNext/>
        <w:keepLines/>
        <w:spacing w:after="0" w:line="240" w:lineRule="auto"/>
        <w:jc w:val="center"/>
        <w:outlineLvl w:val="1"/>
        <w:rPr>
          <w:rFonts w:ascii="Times New Roman" w:eastAsiaTheme="majorEastAsia" w:hAnsi="Times New Roman" w:cs="Times New Roman"/>
          <w:b/>
          <w:bCs/>
          <w:sz w:val="28"/>
          <w:szCs w:val="28"/>
        </w:rPr>
      </w:pPr>
      <w:bookmarkStart w:id="57" w:name="_Toc449706754"/>
      <w:r w:rsidRPr="00F07EAD">
        <w:rPr>
          <w:rFonts w:ascii="Times New Roman" w:eastAsiaTheme="majorEastAsia" w:hAnsi="Times New Roman" w:cs="Times New Roman"/>
          <w:b/>
          <w:bCs/>
          <w:sz w:val="28"/>
          <w:szCs w:val="28"/>
        </w:rPr>
        <w:t>7</w:t>
      </w:r>
      <w:r w:rsidR="009B27B0" w:rsidRPr="009B27B0">
        <w:rPr>
          <w:rFonts w:ascii="Times New Roman" w:eastAsiaTheme="majorEastAsia" w:hAnsi="Times New Roman" w:cs="Times New Roman"/>
          <w:b/>
          <w:bCs/>
          <w:sz w:val="28"/>
          <w:szCs w:val="28"/>
        </w:rPr>
        <w:t xml:space="preserve">.4. Развитие </w:t>
      </w:r>
      <w:proofErr w:type="gramStart"/>
      <w:r w:rsidR="009B27B0" w:rsidRPr="009B27B0">
        <w:rPr>
          <w:rFonts w:ascii="Times New Roman" w:eastAsiaTheme="majorEastAsia" w:hAnsi="Times New Roman" w:cs="Times New Roman"/>
          <w:b/>
          <w:bCs/>
          <w:sz w:val="28"/>
          <w:szCs w:val="28"/>
        </w:rPr>
        <w:t>системы социальной защиты населения города Красноярска</w:t>
      </w:r>
      <w:bookmarkEnd w:id="57"/>
      <w:proofErr w:type="gramEnd"/>
    </w:p>
    <w:p w:rsidR="009B27B0" w:rsidRPr="009B27B0" w:rsidRDefault="009B27B0" w:rsidP="009B27B0">
      <w:pPr>
        <w:spacing w:after="0" w:line="240" w:lineRule="auto"/>
        <w:rPr>
          <w:rFonts w:ascii="Times New Roman" w:hAnsi="Times New Roman" w:cs="Times New Roman"/>
          <w:sz w:val="28"/>
          <w:szCs w:val="28"/>
        </w:rPr>
      </w:pPr>
    </w:p>
    <w:p w:rsidR="009B78C5" w:rsidRDefault="009B27B0" w:rsidP="009B27B0">
      <w:pPr>
        <w:spacing w:after="0" w:line="240" w:lineRule="auto"/>
        <w:ind w:firstLine="709"/>
        <w:jc w:val="both"/>
        <w:rPr>
          <w:rFonts w:ascii="Times New Roman" w:eastAsia="Times New Roman" w:hAnsi="Times New Roman" w:cs="Times New Roman"/>
          <w:sz w:val="28"/>
          <w:szCs w:val="28"/>
          <w:lang w:eastAsia="ru-RU"/>
        </w:rPr>
      </w:pPr>
      <w:r w:rsidRPr="009B27B0">
        <w:rPr>
          <w:rFonts w:ascii="Times New Roman" w:eastAsia="Times New Roman" w:hAnsi="Times New Roman" w:cs="Times New Roman"/>
          <w:sz w:val="28"/>
          <w:szCs w:val="28"/>
          <w:lang w:eastAsia="ru-RU"/>
        </w:rPr>
        <w:t>Исполнение расходов по муниципальной программе «Социальная поддержка населения города Красноярска» на 2015 год и п</w:t>
      </w:r>
      <w:r w:rsidR="000370E1">
        <w:rPr>
          <w:rFonts w:ascii="Times New Roman" w:eastAsia="Times New Roman" w:hAnsi="Times New Roman" w:cs="Times New Roman"/>
          <w:sz w:val="28"/>
          <w:szCs w:val="28"/>
          <w:lang w:eastAsia="ru-RU"/>
        </w:rPr>
        <w:t xml:space="preserve">лановый период 2016-2017 годов» согласно Отчету </w:t>
      </w:r>
      <w:r w:rsidR="00713940">
        <w:rPr>
          <w:rFonts w:ascii="Times New Roman" w:eastAsia="Times New Roman" w:hAnsi="Times New Roman" w:cs="Times New Roman"/>
          <w:sz w:val="28"/>
          <w:szCs w:val="28"/>
          <w:lang w:eastAsia="ru-RU"/>
        </w:rPr>
        <w:t>составило 1 368 870,82</w:t>
      </w:r>
      <w:r w:rsidRPr="009B27B0">
        <w:rPr>
          <w:rFonts w:ascii="Times New Roman" w:eastAsia="Times New Roman" w:hAnsi="Times New Roman" w:cs="Times New Roman"/>
          <w:sz w:val="28"/>
          <w:szCs w:val="28"/>
          <w:lang w:eastAsia="ru-RU"/>
        </w:rPr>
        <w:t xml:space="preserve"> тыс. рублей или 98,6% от плана года</w:t>
      </w:r>
      <w:r w:rsidR="009B78C5">
        <w:rPr>
          <w:rFonts w:ascii="Times New Roman" w:eastAsia="Times New Roman" w:hAnsi="Times New Roman" w:cs="Times New Roman"/>
          <w:sz w:val="28"/>
          <w:szCs w:val="28"/>
          <w:lang w:eastAsia="ru-RU"/>
        </w:rPr>
        <w:t>.</w:t>
      </w:r>
    </w:p>
    <w:p w:rsidR="009B78C5" w:rsidRPr="00CB330F" w:rsidRDefault="009B78C5" w:rsidP="009B78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Согласно отчету о реализации данной муниципальной программы за 2015 год (далее – отчёт о реализации), представленному ответственным исполнителем, и</w:t>
      </w:r>
      <w:r w:rsidRPr="00CB330F">
        <w:rPr>
          <w:rFonts w:ascii="Times New Roman" w:eastAsia="Times New Roman" w:hAnsi="Times New Roman" w:cs="Times New Roman"/>
          <w:sz w:val="28"/>
          <w:szCs w:val="28"/>
          <w:lang w:eastAsia="ru-RU"/>
        </w:rPr>
        <w:t xml:space="preserve">сполнение по  источникам финансирования </w:t>
      </w:r>
      <w:r>
        <w:rPr>
          <w:rFonts w:ascii="Times New Roman" w:eastAsia="Times New Roman" w:hAnsi="Times New Roman" w:cs="Times New Roman"/>
          <w:sz w:val="28"/>
          <w:szCs w:val="28"/>
          <w:lang w:eastAsia="ru-RU"/>
        </w:rPr>
        <w:t>составило</w:t>
      </w:r>
      <w:r w:rsidRPr="00CB330F">
        <w:rPr>
          <w:rFonts w:ascii="Times New Roman" w:eastAsia="Times New Roman" w:hAnsi="Times New Roman" w:cs="Times New Roman"/>
          <w:sz w:val="28"/>
          <w:szCs w:val="28"/>
          <w:lang w:eastAsia="ru-RU"/>
        </w:rPr>
        <w:t>:</w:t>
      </w:r>
    </w:p>
    <w:p w:rsidR="009B27B0" w:rsidRPr="009B27B0" w:rsidRDefault="009B27B0" w:rsidP="009B27B0">
      <w:pPr>
        <w:spacing w:after="0" w:line="240" w:lineRule="auto"/>
        <w:ind w:firstLine="709"/>
        <w:jc w:val="both"/>
        <w:rPr>
          <w:rFonts w:ascii="Times New Roman" w:eastAsia="Times New Roman" w:hAnsi="Times New Roman" w:cs="Times New Roman"/>
          <w:sz w:val="28"/>
          <w:szCs w:val="28"/>
          <w:lang w:eastAsia="ru-RU"/>
        </w:rPr>
      </w:pPr>
      <w:r w:rsidRPr="009B27B0">
        <w:rPr>
          <w:rFonts w:ascii="Times New Roman" w:eastAsia="Times New Roman" w:hAnsi="Times New Roman" w:cs="Times New Roman"/>
          <w:sz w:val="28"/>
          <w:szCs w:val="28"/>
          <w:lang w:eastAsia="ru-RU"/>
        </w:rPr>
        <w:t>- за счет средств бюджета города – 254 413,78 тыс. рублей (96,0% от плана года);</w:t>
      </w:r>
    </w:p>
    <w:p w:rsidR="009B27B0" w:rsidRPr="009B27B0" w:rsidRDefault="009B27B0" w:rsidP="009B27B0">
      <w:pPr>
        <w:spacing w:after="0" w:line="240" w:lineRule="auto"/>
        <w:ind w:firstLine="709"/>
        <w:jc w:val="both"/>
        <w:rPr>
          <w:rFonts w:ascii="Times New Roman" w:eastAsia="Times New Roman" w:hAnsi="Times New Roman" w:cs="Times New Roman"/>
          <w:sz w:val="28"/>
          <w:szCs w:val="28"/>
          <w:lang w:eastAsia="ru-RU"/>
        </w:rPr>
      </w:pPr>
      <w:r w:rsidRPr="009B27B0">
        <w:rPr>
          <w:rFonts w:ascii="Times New Roman" w:eastAsia="Times New Roman" w:hAnsi="Times New Roman" w:cs="Times New Roman"/>
          <w:sz w:val="28"/>
          <w:szCs w:val="28"/>
          <w:lang w:eastAsia="ru-RU"/>
        </w:rPr>
        <w:t>- за счет средств вышестоящих бюджетов –1 114 457,03 тыс. рублей (99,2% от плана года).</w:t>
      </w:r>
    </w:p>
    <w:p w:rsidR="009B27B0" w:rsidRPr="009B27B0" w:rsidRDefault="009B27B0" w:rsidP="009B27B0">
      <w:pPr>
        <w:spacing w:after="0" w:line="240" w:lineRule="auto"/>
        <w:ind w:firstLine="709"/>
        <w:jc w:val="both"/>
        <w:rPr>
          <w:rFonts w:ascii="Times New Roman" w:eastAsia="Times New Roman" w:hAnsi="Times New Roman" w:cs="Times New Roman"/>
          <w:sz w:val="28"/>
          <w:szCs w:val="28"/>
          <w:lang w:eastAsia="ru-RU"/>
        </w:rPr>
      </w:pPr>
      <w:r w:rsidRPr="009B27B0">
        <w:rPr>
          <w:rFonts w:ascii="Times New Roman" w:eastAsia="Times New Roman" w:hAnsi="Times New Roman" w:cs="Times New Roman"/>
          <w:sz w:val="28"/>
          <w:szCs w:val="28"/>
          <w:lang w:eastAsia="ru-RU"/>
        </w:rPr>
        <w:t xml:space="preserve">Согласно представленному отчету о реализации неисполнение сложилось в связи </w:t>
      </w:r>
      <w:proofErr w:type="gramStart"/>
      <w:r w:rsidRPr="009B27B0">
        <w:rPr>
          <w:rFonts w:ascii="Times New Roman" w:eastAsia="Times New Roman" w:hAnsi="Times New Roman" w:cs="Times New Roman"/>
          <w:sz w:val="28"/>
          <w:szCs w:val="28"/>
          <w:lang w:eastAsia="ru-RU"/>
        </w:rPr>
        <w:t>с</w:t>
      </w:r>
      <w:proofErr w:type="gramEnd"/>
      <w:r w:rsidRPr="009B27B0">
        <w:rPr>
          <w:rFonts w:ascii="Times New Roman" w:eastAsia="Times New Roman" w:hAnsi="Times New Roman" w:cs="Times New Roman"/>
          <w:sz w:val="28"/>
          <w:szCs w:val="28"/>
          <w:lang w:eastAsia="ru-RU"/>
        </w:rPr>
        <w:t>:</w:t>
      </w:r>
    </w:p>
    <w:p w:rsidR="009B27B0" w:rsidRPr="009B27B0" w:rsidRDefault="0062110A" w:rsidP="009B27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B27B0" w:rsidRPr="009B27B0">
        <w:rPr>
          <w:rFonts w:ascii="Times New Roman" w:eastAsia="Times New Roman" w:hAnsi="Times New Roman" w:cs="Times New Roman"/>
          <w:sz w:val="28"/>
          <w:szCs w:val="28"/>
          <w:lang w:eastAsia="ru-RU"/>
        </w:rPr>
        <w:t>экономией по результатам торгов;</w:t>
      </w:r>
    </w:p>
    <w:p w:rsidR="009B27B0" w:rsidRPr="009B27B0" w:rsidRDefault="0062110A" w:rsidP="009B27B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spellStart"/>
      <w:r w:rsidR="009B27B0" w:rsidRPr="009B27B0">
        <w:rPr>
          <w:rFonts w:ascii="Times New Roman" w:eastAsia="Times New Roman" w:hAnsi="Times New Roman" w:cs="Times New Roman"/>
          <w:sz w:val="28"/>
          <w:szCs w:val="28"/>
          <w:lang w:eastAsia="ru-RU"/>
        </w:rPr>
        <w:t>неосвоением</w:t>
      </w:r>
      <w:proofErr w:type="spellEnd"/>
      <w:r w:rsidR="009B27B0" w:rsidRPr="009B27B0">
        <w:rPr>
          <w:rFonts w:ascii="Times New Roman" w:eastAsia="Times New Roman" w:hAnsi="Times New Roman" w:cs="Times New Roman"/>
          <w:sz w:val="28"/>
          <w:szCs w:val="28"/>
          <w:lang w:eastAsia="ru-RU"/>
        </w:rPr>
        <w:t xml:space="preserve"> средств по оплате труда в связи с не укомплектованностью </w:t>
      </w:r>
      <w:r w:rsidR="003D403C">
        <w:rPr>
          <w:rFonts w:ascii="Times New Roman" w:eastAsia="Times New Roman" w:hAnsi="Times New Roman" w:cs="Times New Roman"/>
          <w:sz w:val="28"/>
          <w:szCs w:val="28"/>
          <w:lang w:eastAsia="ru-RU"/>
        </w:rPr>
        <w:t>штатной численности</w:t>
      </w:r>
      <w:r w:rsidR="009B27B0" w:rsidRPr="009B27B0">
        <w:rPr>
          <w:rFonts w:ascii="Times New Roman" w:eastAsia="Times New Roman" w:hAnsi="Times New Roman" w:cs="Times New Roman"/>
          <w:sz w:val="28"/>
          <w:szCs w:val="28"/>
          <w:lang w:eastAsia="ru-RU"/>
        </w:rPr>
        <w:t>.</w:t>
      </w:r>
    </w:p>
    <w:p w:rsidR="000370E1" w:rsidRDefault="000370E1" w:rsidP="000370E1">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По сравнению с 2014 годом (97,7</w:t>
      </w:r>
      <w:r w:rsidRPr="00084FC9">
        <w:rPr>
          <w:rFonts w:ascii="Times New Roman" w:eastAsia="SimSun" w:hAnsi="Times New Roman" w:cs="Times New Roman"/>
          <w:kern w:val="3"/>
          <w:sz w:val="28"/>
          <w:szCs w:val="28"/>
        </w:rPr>
        <w:t>%) процент освоения расход</w:t>
      </w:r>
      <w:r>
        <w:rPr>
          <w:rFonts w:ascii="Times New Roman" w:eastAsia="SimSun" w:hAnsi="Times New Roman" w:cs="Times New Roman"/>
          <w:kern w:val="3"/>
          <w:sz w:val="28"/>
          <w:szCs w:val="28"/>
        </w:rPr>
        <w:t xml:space="preserve">ов </w:t>
      </w:r>
      <w:r w:rsidR="002E7B79">
        <w:rPr>
          <w:rFonts w:ascii="Times New Roman" w:eastAsia="SimSun" w:hAnsi="Times New Roman" w:cs="Times New Roman"/>
          <w:kern w:val="3"/>
          <w:sz w:val="28"/>
          <w:szCs w:val="28"/>
        </w:rPr>
        <w:t xml:space="preserve">увеличился </w:t>
      </w:r>
      <w:r>
        <w:rPr>
          <w:rFonts w:ascii="Times New Roman" w:eastAsia="SimSun" w:hAnsi="Times New Roman" w:cs="Times New Roman"/>
          <w:kern w:val="3"/>
          <w:sz w:val="28"/>
          <w:szCs w:val="28"/>
        </w:rPr>
        <w:t>на 0,9</w:t>
      </w:r>
      <w:r w:rsidRPr="00084FC9">
        <w:rPr>
          <w:rFonts w:ascii="Times New Roman" w:eastAsia="SimSun" w:hAnsi="Times New Roman" w:cs="Times New Roman"/>
          <w:kern w:val="3"/>
          <w:sz w:val="28"/>
          <w:szCs w:val="28"/>
        </w:rPr>
        <w:t xml:space="preserve"> </w:t>
      </w:r>
      <w:proofErr w:type="spellStart"/>
      <w:r>
        <w:rPr>
          <w:rFonts w:ascii="Times New Roman" w:eastAsia="SimSun" w:hAnsi="Times New Roman" w:cs="Times New Roman"/>
          <w:kern w:val="3"/>
          <w:sz w:val="28"/>
          <w:szCs w:val="28"/>
        </w:rPr>
        <w:t>п.п</w:t>
      </w:r>
      <w:proofErr w:type="spellEnd"/>
      <w:r w:rsidRPr="00084FC9">
        <w:rPr>
          <w:rFonts w:ascii="Times New Roman" w:eastAsia="SimSun" w:hAnsi="Times New Roman" w:cs="Times New Roman"/>
          <w:kern w:val="3"/>
          <w:sz w:val="28"/>
          <w:szCs w:val="28"/>
        </w:rPr>
        <w:t>.</w:t>
      </w:r>
    </w:p>
    <w:p w:rsidR="000370E1" w:rsidRPr="000370E1" w:rsidRDefault="000370E1" w:rsidP="000370E1">
      <w:pPr>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Расходы капитального характера за 2015 год по Программе освоены в сумме </w:t>
      </w:r>
      <w:r w:rsidRPr="000370E1">
        <w:rPr>
          <w:rFonts w:ascii="Times New Roman" w:eastAsia="Times New Roman" w:hAnsi="Times New Roman" w:cs="Times New Roman"/>
          <w:color w:val="000000"/>
          <w:sz w:val="28"/>
          <w:szCs w:val="28"/>
          <w:lang w:eastAsia="ru-RU"/>
        </w:rPr>
        <w:t xml:space="preserve">18 031,58 </w:t>
      </w:r>
      <w:r w:rsidRPr="000370E1">
        <w:rPr>
          <w:rFonts w:ascii="Times New Roman" w:eastAsia="Times New Roman" w:hAnsi="Times New Roman" w:cs="Times New Roman"/>
          <w:sz w:val="28"/>
          <w:szCs w:val="28"/>
          <w:lang w:eastAsia="ru-RU"/>
        </w:rPr>
        <w:t xml:space="preserve">тыс. рублей (83,4% от плана года). </w:t>
      </w:r>
    </w:p>
    <w:p w:rsidR="000370E1" w:rsidRPr="000370E1" w:rsidRDefault="000370E1" w:rsidP="000370E1">
      <w:pPr>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Это связано с отклонением двух заявок поданных на конкурсы в рамках реализации государственных программ «Содействие развитию местного самоуправления» и «Развитие системы социальной поддержки граждан» – невостребованное </w:t>
      </w:r>
      <w:proofErr w:type="spellStart"/>
      <w:r w:rsidRPr="000370E1">
        <w:rPr>
          <w:rFonts w:ascii="Times New Roman" w:eastAsia="Times New Roman" w:hAnsi="Times New Roman" w:cs="Times New Roman"/>
          <w:sz w:val="28"/>
          <w:szCs w:val="28"/>
          <w:lang w:eastAsia="ru-RU"/>
        </w:rPr>
        <w:t>софинанснирование</w:t>
      </w:r>
      <w:proofErr w:type="spellEnd"/>
      <w:r w:rsidRPr="000370E1">
        <w:rPr>
          <w:rFonts w:ascii="Times New Roman" w:eastAsia="Times New Roman" w:hAnsi="Times New Roman" w:cs="Times New Roman"/>
          <w:sz w:val="28"/>
          <w:szCs w:val="28"/>
          <w:lang w:eastAsia="ru-RU"/>
        </w:rPr>
        <w:t xml:space="preserve"> составило 3 103,35 тыс. рублей. Средства предусматривались на проведение капитального ремонта в 6 учреждениях отрасли и помещении УСЗН Ленинского района по адресу ул. Юности, 11. </w:t>
      </w:r>
    </w:p>
    <w:p w:rsidR="000370E1" w:rsidRPr="000370E1" w:rsidRDefault="000370E1" w:rsidP="000370E1">
      <w:pPr>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Исполнение по расходам в рамках АИП составило 96,6% - реконструкция нежилого помещения № 138 по </w:t>
      </w:r>
      <w:proofErr w:type="spellStart"/>
      <w:r w:rsidRPr="000370E1">
        <w:rPr>
          <w:rFonts w:ascii="Times New Roman" w:eastAsia="Times New Roman" w:hAnsi="Times New Roman" w:cs="Times New Roman"/>
          <w:sz w:val="28"/>
          <w:szCs w:val="28"/>
          <w:lang w:eastAsia="ru-RU"/>
        </w:rPr>
        <w:t>ул</w:t>
      </w:r>
      <w:proofErr w:type="gramStart"/>
      <w:r w:rsidRPr="000370E1">
        <w:rPr>
          <w:rFonts w:ascii="Times New Roman" w:eastAsia="Times New Roman" w:hAnsi="Times New Roman" w:cs="Times New Roman"/>
          <w:sz w:val="28"/>
          <w:szCs w:val="28"/>
          <w:lang w:eastAsia="ru-RU"/>
        </w:rPr>
        <w:t>.Н</w:t>
      </w:r>
      <w:proofErr w:type="gramEnd"/>
      <w:r w:rsidRPr="000370E1">
        <w:rPr>
          <w:rFonts w:ascii="Times New Roman" w:eastAsia="Times New Roman" w:hAnsi="Times New Roman" w:cs="Times New Roman"/>
          <w:sz w:val="28"/>
          <w:szCs w:val="28"/>
          <w:lang w:eastAsia="ru-RU"/>
        </w:rPr>
        <w:t>овосибирская</w:t>
      </w:r>
      <w:proofErr w:type="spellEnd"/>
      <w:r w:rsidRPr="000370E1">
        <w:rPr>
          <w:rFonts w:ascii="Times New Roman" w:eastAsia="Times New Roman" w:hAnsi="Times New Roman" w:cs="Times New Roman"/>
          <w:sz w:val="28"/>
          <w:szCs w:val="28"/>
          <w:lang w:eastAsia="ru-RU"/>
        </w:rPr>
        <w:t>, 39а для размещения управления социальной защиты населения администрации Октябрьского района в городе Красноярске (данный объект введен в эксплуатацию.</w:t>
      </w:r>
    </w:p>
    <w:p w:rsidR="000370E1" w:rsidRPr="000370E1" w:rsidRDefault="000370E1" w:rsidP="000370E1">
      <w:pPr>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Программой предусмотрено 4 целевых индикатора и 11 показателей результативности.</w:t>
      </w:r>
    </w:p>
    <w:p w:rsidR="000370E1" w:rsidRPr="000370E1" w:rsidRDefault="000370E1" w:rsidP="000370E1">
      <w:pPr>
        <w:spacing w:after="0" w:line="240" w:lineRule="auto"/>
        <w:ind w:firstLine="709"/>
        <w:jc w:val="both"/>
        <w:rPr>
          <w:rFonts w:ascii="Times New Roman" w:eastAsia="Times New Roman" w:hAnsi="Times New Roman" w:cs="Times New Roman"/>
          <w:sz w:val="16"/>
          <w:szCs w:val="16"/>
          <w:lang w:eastAsia="ru-RU"/>
        </w:rPr>
      </w:pPr>
    </w:p>
    <w:p w:rsidR="000370E1" w:rsidRPr="000370E1" w:rsidRDefault="000370E1" w:rsidP="000370E1">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0370E1">
        <w:rPr>
          <w:rFonts w:ascii="Times New Roman" w:eastAsia="Times New Roman" w:hAnsi="Times New Roman" w:cs="Times New Roman"/>
          <w:b/>
          <w:i/>
          <w:color w:val="000000"/>
          <w:sz w:val="28"/>
          <w:szCs w:val="28"/>
          <w:lang w:eastAsia="ru-RU"/>
        </w:rPr>
        <w:t>По целевым индикаторам</w:t>
      </w:r>
      <w:r w:rsidRPr="000370E1">
        <w:rPr>
          <w:rFonts w:ascii="Times New Roman" w:eastAsia="Times New Roman" w:hAnsi="Times New Roman" w:cs="Times New Roman"/>
          <w:color w:val="000000"/>
          <w:sz w:val="28"/>
          <w:szCs w:val="28"/>
          <w:lang w:eastAsia="ru-RU"/>
        </w:rPr>
        <w:t xml:space="preserve"> в отчете о реализации программы отражены следующие результаты:</w:t>
      </w:r>
    </w:p>
    <w:p w:rsidR="000370E1" w:rsidRPr="000370E1" w:rsidRDefault="000370E1" w:rsidP="000370E1">
      <w:pPr>
        <w:numPr>
          <w:ilvl w:val="0"/>
          <w:numId w:val="51"/>
        </w:numPr>
        <w:spacing w:after="0" w:line="240" w:lineRule="auto"/>
        <w:ind w:left="0" w:firstLine="709"/>
        <w:contextualSpacing/>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свыше 100% - по целевому индикатору «Уровень удовлетворенности граждан качеством предоставления услуг учреждениями социального обслуживания населения» (111,5%);</w:t>
      </w:r>
    </w:p>
    <w:p w:rsidR="000370E1" w:rsidRPr="000370E1" w:rsidRDefault="000370E1" w:rsidP="000370E1">
      <w:pPr>
        <w:numPr>
          <w:ilvl w:val="0"/>
          <w:numId w:val="51"/>
        </w:numPr>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lang w:eastAsia="ru-RU"/>
        </w:rPr>
      </w:pPr>
      <w:r w:rsidRPr="000370E1">
        <w:rPr>
          <w:rFonts w:ascii="Times New Roman" w:eastAsia="Times New Roman" w:hAnsi="Times New Roman" w:cs="Times New Roman"/>
          <w:sz w:val="28"/>
          <w:szCs w:val="28"/>
          <w:lang w:eastAsia="ru-RU"/>
        </w:rPr>
        <w:t xml:space="preserve">100% - по 2-м целевым индикаторам </w:t>
      </w:r>
      <w:r w:rsidRPr="000370E1">
        <w:rPr>
          <w:rFonts w:ascii="Times New Roman" w:eastAsia="Times New Roman" w:hAnsi="Times New Roman" w:cs="Times New Roman"/>
          <w:i/>
          <w:sz w:val="28"/>
          <w:szCs w:val="28"/>
          <w:lang w:eastAsia="ru-RU"/>
        </w:rPr>
        <w:t xml:space="preserve">(стр. 2,3 прил. 1 отчета о реализации); </w:t>
      </w:r>
    </w:p>
    <w:p w:rsidR="000370E1" w:rsidRPr="000370E1" w:rsidRDefault="000370E1" w:rsidP="000370E1">
      <w:pPr>
        <w:numPr>
          <w:ilvl w:val="0"/>
          <w:numId w:val="51"/>
        </w:numPr>
        <w:spacing w:after="0" w:line="240" w:lineRule="auto"/>
        <w:ind w:left="0" w:firstLine="709"/>
        <w:contextualSpacing/>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от 70 до 100% по целевому индикатору «Доля граждан, получивших социальные услуги в муниципальных учреждениях социального обслуживания, к численности населения, состоящего на учете в органах социальной защиты населения города Красноярска» (81,7%).</w:t>
      </w:r>
    </w:p>
    <w:p w:rsidR="000370E1" w:rsidRPr="000370E1" w:rsidRDefault="000370E1" w:rsidP="000370E1">
      <w:pPr>
        <w:spacing w:after="0" w:line="240" w:lineRule="auto"/>
        <w:ind w:firstLine="709"/>
        <w:jc w:val="both"/>
        <w:rPr>
          <w:rFonts w:ascii="Times New Roman" w:eastAsia="Times New Roman" w:hAnsi="Times New Roman" w:cs="Times New Roman"/>
          <w:sz w:val="16"/>
          <w:szCs w:val="16"/>
          <w:lang w:eastAsia="ru-RU"/>
        </w:rPr>
      </w:pPr>
    </w:p>
    <w:p w:rsidR="000370E1" w:rsidRPr="000370E1" w:rsidRDefault="000370E1" w:rsidP="000370E1">
      <w:pPr>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b/>
          <w:i/>
          <w:sz w:val="28"/>
          <w:szCs w:val="28"/>
          <w:lang w:eastAsia="ru-RU"/>
        </w:rPr>
        <w:t>По показателям результативности</w:t>
      </w:r>
      <w:r w:rsidRPr="000370E1">
        <w:rPr>
          <w:rFonts w:ascii="Times New Roman" w:eastAsia="Times New Roman" w:hAnsi="Times New Roman" w:cs="Times New Roman"/>
          <w:sz w:val="28"/>
          <w:szCs w:val="28"/>
          <w:lang w:eastAsia="ru-RU"/>
        </w:rPr>
        <w:t xml:space="preserve"> в отчете о реализации программы отражены следующие результаты:</w:t>
      </w:r>
    </w:p>
    <w:p w:rsidR="000370E1" w:rsidRPr="000370E1" w:rsidRDefault="000370E1" w:rsidP="000370E1">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свыше 100% - по 5-ти показателям </w:t>
      </w:r>
      <w:r w:rsidRPr="000370E1">
        <w:rPr>
          <w:rFonts w:ascii="Times New Roman" w:eastAsia="Times New Roman" w:hAnsi="Times New Roman" w:cs="Times New Roman"/>
          <w:bCs/>
          <w:i/>
          <w:sz w:val="28"/>
          <w:szCs w:val="28"/>
          <w:lang w:eastAsia="ru-RU"/>
        </w:rPr>
        <w:t xml:space="preserve">(стр. 7,13,16,17,18 прил. 1 отчета о реализации) </w:t>
      </w:r>
      <w:r w:rsidRPr="000370E1">
        <w:rPr>
          <w:rFonts w:ascii="Times New Roman" w:eastAsia="Times New Roman" w:hAnsi="Times New Roman" w:cs="Times New Roman"/>
          <w:bCs/>
          <w:sz w:val="28"/>
          <w:szCs w:val="28"/>
          <w:lang w:eastAsia="ru-RU"/>
        </w:rPr>
        <w:t>из них:</w:t>
      </w:r>
    </w:p>
    <w:p w:rsidR="000370E1" w:rsidRPr="000370E1" w:rsidRDefault="000370E1" w:rsidP="000370E1">
      <w:pPr>
        <w:numPr>
          <w:ilvl w:val="0"/>
          <w:numId w:val="83"/>
        </w:numPr>
        <w:spacing w:after="0" w:line="240" w:lineRule="auto"/>
        <w:ind w:left="0" w:firstLine="1080"/>
        <w:contextualSpacing/>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bCs/>
          <w:sz w:val="28"/>
          <w:szCs w:val="28"/>
          <w:lang w:eastAsia="ru-RU"/>
        </w:rPr>
        <w:lastRenderedPageBreak/>
        <w:t xml:space="preserve">153,3% по показателю «Количество социально ориентированных некоммерческих организаций, привлеченных к оказанию социальных услуг населению» (при </w:t>
      </w:r>
      <w:r w:rsidR="002A60E0">
        <w:rPr>
          <w:rFonts w:ascii="Times New Roman" w:eastAsia="Times New Roman" w:hAnsi="Times New Roman" w:cs="Times New Roman"/>
          <w:bCs/>
          <w:sz w:val="28"/>
          <w:szCs w:val="28"/>
          <w:lang w:eastAsia="ru-RU"/>
        </w:rPr>
        <w:t>плане -</w:t>
      </w:r>
      <w:r w:rsidRPr="000370E1">
        <w:rPr>
          <w:rFonts w:ascii="Times New Roman" w:eastAsia="Times New Roman" w:hAnsi="Times New Roman" w:cs="Times New Roman"/>
          <w:bCs/>
          <w:sz w:val="28"/>
          <w:szCs w:val="28"/>
          <w:lang w:eastAsia="ru-RU"/>
        </w:rPr>
        <w:t xml:space="preserve"> не менее 15 единиц, фактическ</w:t>
      </w:r>
      <w:r w:rsidR="002A60E0">
        <w:rPr>
          <w:rFonts w:ascii="Times New Roman" w:eastAsia="Times New Roman" w:hAnsi="Times New Roman" w:cs="Times New Roman"/>
          <w:bCs/>
          <w:sz w:val="28"/>
          <w:szCs w:val="28"/>
          <w:lang w:eastAsia="ru-RU"/>
        </w:rPr>
        <w:t>ое</w:t>
      </w:r>
      <w:r w:rsidRPr="000370E1">
        <w:rPr>
          <w:rFonts w:ascii="Times New Roman" w:eastAsia="Times New Roman" w:hAnsi="Times New Roman" w:cs="Times New Roman"/>
          <w:bCs/>
          <w:sz w:val="28"/>
          <w:szCs w:val="28"/>
          <w:lang w:eastAsia="ru-RU"/>
        </w:rPr>
        <w:t xml:space="preserve"> количество составило 23 единицы). За 2015 год по проведению 300 мероприятий, было привлечено 23 некоммерческие организации;</w:t>
      </w:r>
    </w:p>
    <w:p w:rsidR="000370E1" w:rsidRPr="000370E1" w:rsidRDefault="000370E1" w:rsidP="000370E1">
      <w:pPr>
        <w:numPr>
          <w:ilvl w:val="0"/>
          <w:numId w:val="83"/>
        </w:numPr>
        <w:spacing w:after="0" w:line="240" w:lineRule="auto"/>
        <w:ind w:left="0" w:firstLine="1080"/>
        <w:contextualSpacing/>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bCs/>
          <w:sz w:val="28"/>
          <w:szCs w:val="28"/>
          <w:lang w:eastAsia="ru-RU"/>
        </w:rPr>
        <w:t xml:space="preserve">121,6% по показателю «Количество участников городских социально значимых мероприятий» (при </w:t>
      </w:r>
      <w:r w:rsidR="002A60E0">
        <w:rPr>
          <w:rFonts w:ascii="Times New Roman" w:eastAsia="Times New Roman" w:hAnsi="Times New Roman" w:cs="Times New Roman"/>
          <w:bCs/>
          <w:sz w:val="28"/>
          <w:szCs w:val="28"/>
          <w:lang w:eastAsia="ru-RU"/>
        </w:rPr>
        <w:t>плане -</w:t>
      </w:r>
      <w:r w:rsidRPr="000370E1">
        <w:rPr>
          <w:rFonts w:ascii="Times New Roman" w:eastAsia="Times New Roman" w:hAnsi="Times New Roman" w:cs="Times New Roman"/>
          <w:bCs/>
          <w:sz w:val="28"/>
          <w:szCs w:val="28"/>
          <w:lang w:eastAsia="ru-RU"/>
        </w:rPr>
        <w:t xml:space="preserve"> не менее 31 000 человек, фактическ</w:t>
      </w:r>
      <w:r w:rsidR="002A60E0">
        <w:rPr>
          <w:rFonts w:ascii="Times New Roman" w:eastAsia="Times New Roman" w:hAnsi="Times New Roman" w:cs="Times New Roman"/>
          <w:bCs/>
          <w:sz w:val="28"/>
          <w:szCs w:val="28"/>
          <w:lang w:eastAsia="ru-RU"/>
        </w:rPr>
        <w:t>ое количество</w:t>
      </w:r>
      <w:r w:rsidR="00F328F5">
        <w:rPr>
          <w:rFonts w:ascii="Times New Roman" w:eastAsia="Times New Roman" w:hAnsi="Times New Roman" w:cs="Times New Roman"/>
          <w:bCs/>
          <w:sz w:val="28"/>
          <w:szCs w:val="28"/>
          <w:lang w:eastAsia="ru-RU"/>
        </w:rPr>
        <w:t xml:space="preserve"> составило 37 694 ч</w:t>
      </w:r>
      <w:r w:rsidRPr="000370E1">
        <w:rPr>
          <w:rFonts w:ascii="Times New Roman" w:eastAsia="Times New Roman" w:hAnsi="Times New Roman" w:cs="Times New Roman"/>
          <w:bCs/>
          <w:sz w:val="28"/>
          <w:szCs w:val="28"/>
          <w:lang w:eastAsia="ru-RU"/>
        </w:rPr>
        <w:t xml:space="preserve">еловек). Это связано с увеличением проведенных мероприятий (проведено 40 мероприятий вместо 26 запланированных). </w:t>
      </w:r>
    </w:p>
    <w:p w:rsidR="000370E1" w:rsidRPr="000370E1" w:rsidRDefault="000370E1" w:rsidP="000370E1">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 100% - по 4-м показателям </w:t>
      </w:r>
      <w:r w:rsidRPr="000370E1">
        <w:rPr>
          <w:rFonts w:ascii="Times New Roman" w:eastAsia="Times New Roman" w:hAnsi="Times New Roman" w:cs="Times New Roman"/>
          <w:bCs/>
          <w:i/>
          <w:sz w:val="28"/>
          <w:szCs w:val="28"/>
          <w:lang w:eastAsia="ru-RU"/>
        </w:rPr>
        <w:t>(стр. 8,9,11,14 прил. 1 отчета о реализации)</w:t>
      </w:r>
      <w:r w:rsidRPr="000370E1">
        <w:rPr>
          <w:rFonts w:ascii="Times New Roman" w:eastAsia="Times New Roman" w:hAnsi="Times New Roman" w:cs="Times New Roman"/>
          <w:sz w:val="28"/>
          <w:szCs w:val="28"/>
          <w:lang w:eastAsia="ru-RU"/>
        </w:rPr>
        <w:t>;</w:t>
      </w:r>
    </w:p>
    <w:p w:rsidR="000370E1" w:rsidRPr="000370E1" w:rsidRDefault="000370E1" w:rsidP="000370E1">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от 70 до 100% по 2 показателям </w:t>
      </w:r>
      <w:r w:rsidRPr="000370E1">
        <w:rPr>
          <w:rFonts w:ascii="Times New Roman" w:eastAsia="Times New Roman" w:hAnsi="Times New Roman" w:cs="Times New Roman"/>
          <w:bCs/>
          <w:i/>
          <w:sz w:val="28"/>
          <w:szCs w:val="28"/>
          <w:lang w:eastAsia="ru-RU"/>
        </w:rPr>
        <w:t>(стр. 10, 15 прил. 1 отчета о реализации)</w:t>
      </w:r>
      <w:r w:rsidRPr="000370E1">
        <w:rPr>
          <w:rFonts w:ascii="Times New Roman" w:eastAsia="Times New Roman" w:hAnsi="Times New Roman" w:cs="Times New Roman"/>
          <w:sz w:val="28"/>
          <w:szCs w:val="28"/>
          <w:lang w:eastAsia="ru-RU"/>
        </w:rPr>
        <w:t xml:space="preserve"> из них:</w:t>
      </w:r>
    </w:p>
    <w:p w:rsidR="000370E1" w:rsidRPr="000370E1" w:rsidRDefault="002A60E0" w:rsidP="000370E1">
      <w:pPr>
        <w:numPr>
          <w:ilvl w:val="0"/>
          <w:numId w:val="84"/>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при плане 17% </w:t>
      </w:r>
      <w:r w:rsidR="000370E1" w:rsidRPr="000370E1">
        <w:rPr>
          <w:rFonts w:ascii="Times New Roman" w:eastAsia="Times New Roman" w:hAnsi="Times New Roman" w:cs="Times New Roman"/>
          <w:sz w:val="28"/>
          <w:szCs w:val="28"/>
          <w:lang w:eastAsia="ru-RU"/>
        </w:rPr>
        <w:t>по показателю «Значение суммарной оценки качества финансового менеджмента». Это связано с выявленными нарушениями по итогам 6 проверок из 9;</w:t>
      </w:r>
    </w:p>
    <w:p w:rsidR="000370E1" w:rsidRPr="000370E1" w:rsidRDefault="00FF27F7" w:rsidP="000370E1">
      <w:pPr>
        <w:numPr>
          <w:ilvl w:val="0"/>
          <w:numId w:val="84"/>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97,2% при плане 98,5</w:t>
      </w:r>
      <w:r w:rsidR="000370E1" w:rsidRPr="000370E1">
        <w:rPr>
          <w:rFonts w:ascii="Times New Roman" w:eastAsia="Times New Roman" w:hAnsi="Times New Roman" w:cs="Times New Roman"/>
          <w:sz w:val="28"/>
          <w:szCs w:val="28"/>
          <w:lang w:eastAsia="ru-RU"/>
        </w:rPr>
        <w:t>% по показателю «Удельный вес детей инвалидов, фактически пользующихся дополнительными мерами социальной поддержки в денежной форме, от общего числа детей-инвалидов, имеющих право на дополнительные меры социальной поддержки».</w:t>
      </w:r>
    </w:p>
    <w:p w:rsidR="00EC1DDB" w:rsidRDefault="00EC1DDB" w:rsidP="000370E1">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370E1" w:rsidRPr="000370E1" w:rsidRDefault="000370E1" w:rsidP="00145424">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В соответствии с Постановлением № 105 </w:t>
      </w:r>
      <w:r w:rsidR="00276E91" w:rsidRPr="009C702E">
        <w:rPr>
          <w:rFonts w:ascii="Times New Roman" w:eastAsia="Calibri" w:hAnsi="Times New Roman" w:cs="Times New Roman"/>
          <w:sz w:val="28"/>
          <w:szCs w:val="28"/>
        </w:rPr>
        <w:t>исполнителем данной муниципальной программы</w:t>
      </w:r>
      <w:r w:rsidR="00276E91" w:rsidRPr="000370E1">
        <w:rPr>
          <w:rFonts w:ascii="Times New Roman" w:eastAsia="Times New Roman" w:hAnsi="Times New Roman" w:cs="Times New Roman"/>
          <w:sz w:val="28"/>
          <w:szCs w:val="28"/>
          <w:lang w:eastAsia="ru-RU"/>
        </w:rPr>
        <w:t xml:space="preserve"> </w:t>
      </w:r>
      <w:r w:rsidR="00276E91">
        <w:rPr>
          <w:rFonts w:ascii="Times New Roman" w:eastAsia="Times New Roman" w:hAnsi="Times New Roman" w:cs="Times New Roman"/>
          <w:sz w:val="28"/>
          <w:szCs w:val="28"/>
          <w:lang w:eastAsia="ru-RU"/>
        </w:rPr>
        <w:t xml:space="preserve">- </w:t>
      </w:r>
      <w:r w:rsidRPr="000370E1">
        <w:rPr>
          <w:rFonts w:ascii="Times New Roman" w:eastAsia="Times New Roman" w:hAnsi="Times New Roman" w:cs="Times New Roman"/>
          <w:sz w:val="28"/>
          <w:szCs w:val="28"/>
          <w:lang w:eastAsia="ru-RU"/>
        </w:rPr>
        <w:t>главным управлением социальной защиты населения</w:t>
      </w:r>
      <w:r w:rsidR="00276E91">
        <w:rPr>
          <w:rFonts w:ascii="Times New Roman" w:eastAsia="Times New Roman" w:hAnsi="Times New Roman" w:cs="Times New Roman"/>
          <w:sz w:val="28"/>
          <w:szCs w:val="28"/>
          <w:lang w:eastAsia="ru-RU"/>
        </w:rPr>
        <w:t xml:space="preserve"> администрации города</w:t>
      </w:r>
      <w:r w:rsidRPr="000370E1">
        <w:rPr>
          <w:rFonts w:ascii="Times New Roman" w:eastAsia="Times New Roman" w:hAnsi="Times New Roman" w:cs="Times New Roman"/>
          <w:sz w:val="28"/>
          <w:szCs w:val="28"/>
          <w:lang w:eastAsia="ru-RU"/>
        </w:rPr>
        <w:t>, проведена оценка эффективности реализации муниципальной программы по 3-м критериям:</w:t>
      </w:r>
    </w:p>
    <w:p w:rsidR="000370E1" w:rsidRPr="000370E1" w:rsidRDefault="000370E1" w:rsidP="00145424">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1.</w:t>
      </w:r>
      <w:r w:rsidR="0062110A">
        <w:rPr>
          <w:rFonts w:ascii="Times New Roman" w:eastAsia="Times New Roman" w:hAnsi="Times New Roman" w:cs="Times New Roman"/>
          <w:sz w:val="28"/>
          <w:szCs w:val="28"/>
          <w:lang w:eastAsia="ru-RU"/>
        </w:rPr>
        <w:t> </w:t>
      </w:r>
      <w:r w:rsidRPr="000370E1">
        <w:rPr>
          <w:rFonts w:ascii="Times New Roman" w:eastAsia="Times New Roman" w:hAnsi="Times New Roman" w:cs="Times New Roman"/>
          <w:sz w:val="28"/>
          <w:szCs w:val="28"/>
          <w:lang w:eastAsia="ru-RU"/>
        </w:rPr>
        <w:t>О</w:t>
      </w:r>
      <w:proofErr w:type="gramStart"/>
      <w:r w:rsidRPr="000370E1">
        <w:rPr>
          <w:rFonts w:ascii="Times New Roman" w:eastAsia="Times New Roman" w:hAnsi="Times New Roman" w:cs="Times New Roman"/>
          <w:sz w:val="18"/>
          <w:szCs w:val="28"/>
          <w:lang w:eastAsia="ru-RU"/>
        </w:rPr>
        <w:t>1</w:t>
      </w:r>
      <w:proofErr w:type="gramEnd"/>
      <w:r w:rsidRPr="000370E1">
        <w:rPr>
          <w:rFonts w:ascii="Times New Roman" w:eastAsia="Times New Roman" w:hAnsi="Times New Roman" w:cs="Times New Roman"/>
          <w:sz w:val="28"/>
          <w:szCs w:val="28"/>
          <w:lang w:eastAsia="ru-RU"/>
        </w:rPr>
        <w:t xml:space="preserve"> -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 0,99. </w:t>
      </w:r>
    </w:p>
    <w:p w:rsidR="000370E1" w:rsidRPr="000370E1" w:rsidRDefault="000370E1" w:rsidP="00145424">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2.</w:t>
      </w:r>
      <w:r w:rsidR="0062110A">
        <w:rPr>
          <w:rFonts w:ascii="Times New Roman" w:eastAsia="Times New Roman" w:hAnsi="Times New Roman" w:cs="Times New Roman"/>
          <w:sz w:val="28"/>
          <w:szCs w:val="28"/>
          <w:lang w:eastAsia="ru-RU"/>
        </w:rPr>
        <w:t> </w:t>
      </w:r>
      <w:r w:rsidRPr="000370E1">
        <w:rPr>
          <w:rFonts w:ascii="Times New Roman" w:eastAsia="Times New Roman" w:hAnsi="Times New Roman" w:cs="Times New Roman"/>
          <w:sz w:val="28"/>
          <w:szCs w:val="28"/>
          <w:lang w:eastAsia="ru-RU"/>
        </w:rPr>
        <w:t>О</w:t>
      </w:r>
      <w:proofErr w:type="gramStart"/>
      <w:r w:rsidRPr="000370E1">
        <w:rPr>
          <w:rFonts w:ascii="Times New Roman" w:eastAsia="Times New Roman" w:hAnsi="Times New Roman" w:cs="Times New Roman"/>
          <w:sz w:val="20"/>
          <w:szCs w:val="28"/>
          <w:lang w:eastAsia="ru-RU"/>
        </w:rPr>
        <w:t>2</w:t>
      </w:r>
      <w:proofErr w:type="gramEnd"/>
      <w:r w:rsidRPr="000370E1">
        <w:rPr>
          <w:rFonts w:ascii="Times New Roman" w:eastAsia="Times New Roman" w:hAnsi="Times New Roman" w:cs="Times New Roman"/>
          <w:sz w:val="28"/>
          <w:szCs w:val="28"/>
          <w:lang w:eastAsia="ru-RU"/>
        </w:rPr>
        <w:t xml:space="preserve"> - степень достижения целевых индикаторов программы. Оценка признана в</w:t>
      </w:r>
      <w:r w:rsidR="0007499C">
        <w:rPr>
          <w:rFonts w:ascii="Times New Roman" w:eastAsia="Times New Roman" w:hAnsi="Times New Roman" w:cs="Times New Roman"/>
          <w:sz w:val="28"/>
          <w:szCs w:val="28"/>
          <w:lang w:eastAsia="ru-RU"/>
        </w:rPr>
        <w:t>ысокой, так как значение = 0,95.</w:t>
      </w:r>
    </w:p>
    <w:p w:rsidR="0062110A" w:rsidRDefault="000370E1" w:rsidP="00145424">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3.</w:t>
      </w:r>
      <w:r w:rsidR="0062110A">
        <w:rPr>
          <w:rFonts w:ascii="Times New Roman" w:eastAsia="Times New Roman" w:hAnsi="Times New Roman" w:cs="Times New Roman"/>
          <w:sz w:val="28"/>
          <w:szCs w:val="28"/>
          <w:lang w:eastAsia="ru-RU"/>
        </w:rPr>
        <w:t> </w:t>
      </w:r>
      <w:r w:rsidRPr="000370E1">
        <w:rPr>
          <w:rFonts w:ascii="Times New Roman" w:eastAsia="Times New Roman" w:hAnsi="Times New Roman" w:cs="Times New Roman"/>
          <w:sz w:val="28"/>
          <w:szCs w:val="28"/>
          <w:lang w:eastAsia="ru-RU"/>
        </w:rPr>
        <w:t>О</w:t>
      </w:r>
      <w:r w:rsidRPr="000370E1">
        <w:rPr>
          <w:rFonts w:ascii="Times New Roman" w:eastAsia="Times New Roman" w:hAnsi="Times New Roman" w:cs="Times New Roman"/>
          <w:sz w:val="20"/>
          <w:szCs w:val="28"/>
          <w:lang w:eastAsia="ru-RU"/>
        </w:rPr>
        <w:t>3</w:t>
      </w:r>
      <w:r w:rsidRPr="000370E1">
        <w:rPr>
          <w:rFonts w:ascii="Times New Roman" w:eastAsia="Times New Roman" w:hAnsi="Times New Roman" w:cs="Times New Roman"/>
          <w:sz w:val="28"/>
          <w:szCs w:val="28"/>
          <w:lang w:eastAsia="ru-RU"/>
        </w:rPr>
        <w:t xml:space="preserve"> - степень достижения показателей результативности программы. Оценка признана вы</w:t>
      </w:r>
      <w:r w:rsidR="0062110A">
        <w:rPr>
          <w:rFonts w:ascii="Times New Roman" w:eastAsia="Times New Roman" w:hAnsi="Times New Roman" w:cs="Times New Roman"/>
          <w:sz w:val="28"/>
          <w:szCs w:val="28"/>
          <w:lang w:eastAsia="ru-RU"/>
        </w:rPr>
        <w:t>сокой, так как значение = 0,99.</w:t>
      </w:r>
    </w:p>
    <w:p w:rsidR="000370E1" w:rsidRDefault="000370E1" w:rsidP="00145424">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70E1">
        <w:rPr>
          <w:rFonts w:ascii="Times New Roman" w:eastAsia="Times New Roman" w:hAnsi="Times New Roman" w:cs="Times New Roman"/>
          <w:sz w:val="28"/>
          <w:szCs w:val="28"/>
          <w:lang w:eastAsia="ru-RU"/>
        </w:rPr>
        <w:t xml:space="preserve">Итоговая оценка эффективности реализации муниципальной программы составила по 3-м критериям </w:t>
      </w:r>
      <w:r w:rsidR="00282014">
        <w:rPr>
          <w:rFonts w:ascii="Times New Roman" w:eastAsia="Times New Roman" w:hAnsi="Times New Roman" w:cs="Times New Roman"/>
          <w:sz w:val="28"/>
          <w:szCs w:val="28"/>
          <w:lang w:eastAsia="ru-RU"/>
        </w:rPr>
        <w:t>«</w:t>
      </w:r>
      <w:r w:rsidRPr="000370E1">
        <w:rPr>
          <w:rFonts w:ascii="Times New Roman" w:eastAsia="Times New Roman" w:hAnsi="Times New Roman" w:cs="Times New Roman"/>
          <w:sz w:val="28"/>
          <w:szCs w:val="28"/>
          <w:lang w:eastAsia="ru-RU"/>
        </w:rPr>
        <w:t>0,98</w:t>
      </w:r>
      <w:r w:rsidR="00282014">
        <w:rPr>
          <w:rFonts w:ascii="Times New Roman" w:eastAsia="Times New Roman" w:hAnsi="Times New Roman" w:cs="Times New Roman"/>
          <w:sz w:val="28"/>
          <w:szCs w:val="28"/>
          <w:lang w:eastAsia="ru-RU"/>
        </w:rPr>
        <w:t>»</w:t>
      </w:r>
      <w:r w:rsidR="00F418E0">
        <w:rPr>
          <w:rFonts w:ascii="Times New Roman" w:eastAsia="Times New Roman" w:hAnsi="Times New Roman" w:cs="Times New Roman"/>
          <w:sz w:val="28"/>
          <w:szCs w:val="28"/>
          <w:lang w:eastAsia="ru-RU"/>
        </w:rPr>
        <w:t>,</w:t>
      </w:r>
      <w:r w:rsidRPr="000370E1">
        <w:rPr>
          <w:rFonts w:ascii="Times New Roman" w:eastAsia="Times New Roman" w:hAnsi="Times New Roman" w:cs="Times New Roman"/>
          <w:sz w:val="28"/>
          <w:szCs w:val="28"/>
          <w:lang w:eastAsia="ru-RU"/>
        </w:rPr>
        <w:t xml:space="preserve"> в </w:t>
      </w:r>
      <w:proofErr w:type="gramStart"/>
      <w:r w:rsidRPr="000370E1">
        <w:rPr>
          <w:rFonts w:ascii="Times New Roman" w:eastAsia="Times New Roman" w:hAnsi="Times New Roman" w:cs="Times New Roman"/>
          <w:sz w:val="28"/>
          <w:szCs w:val="28"/>
          <w:lang w:eastAsia="ru-RU"/>
        </w:rPr>
        <w:t>связи</w:t>
      </w:r>
      <w:proofErr w:type="gramEnd"/>
      <w:r w:rsidRPr="000370E1">
        <w:rPr>
          <w:rFonts w:ascii="Times New Roman" w:eastAsia="Times New Roman" w:hAnsi="Times New Roman" w:cs="Times New Roman"/>
          <w:sz w:val="28"/>
          <w:szCs w:val="28"/>
          <w:lang w:eastAsia="ru-RU"/>
        </w:rPr>
        <w:t xml:space="preserve"> с чем признана высокой. </w:t>
      </w:r>
    </w:p>
    <w:p w:rsidR="00F418E0" w:rsidRDefault="00F418E0" w:rsidP="000370E1">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857" w:rsidRPr="00765EA1" w:rsidRDefault="00F07EAD" w:rsidP="00560B84">
      <w:pPr>
        <w:pStyle w:val="2"/>
        <w:spacing w:before="0" w:line="240" w:lineRule="auto"/>
        <w:jc w:val="center"/>
        <w:rPr>
          <w:rFonts w:ascii="Times New Roman" w:hAnsi="Times New Roman" w:cs="Times New Roman"/>
          <w:color w:val="auto"/>
          <w:sz w:val="28"/>
          <w:szCs w:val="28"/>
        </w:rPr>
      </w:pPr>
      <w:bookmarkStart w:id="58" w:name="_Toc449706755"/>
      <w:r w:rsidRPr="0035567F">
        <w:rPr>
          <w:rFonts w:ascii="Times New Roman" w:hAnsi="Times New Roman" w:cs="Times New Roman"/>
          <w:color w:val="auto"/>
          <w:sz w:val="28"/>
          <w:szCs w:val="28"/>
        </w:rPr>
        <w:t>7</w:t>
      </w:r>
      <w:r w:rsidR="002B7770" w:rsidRPr="00765EA1">
        <w:rPr>
          <w:rFonts w:ascii="Times New Roman" w:hAnsi="Times New Roman" w:cs="Times New Roman"/>
          <w:color w:val="auto"/>
          <w:sz w:val="28"/>
          <w:szCs w:val="28"/>
        </w:rPr>
        <w:t>.5.</w:t>
      </w:r>
      <w:r w:rsidR="00560B84" w:rsidRPr="00765EA1">
        <w:rPr>
          <w:rFonts w:ascii="Times New Roman" w:hAnsi="Times New Roman" w:cs="Times New Roman"/>
          <w:color w:val="auto"/>
          <w:sz w:val="28"/>
          <w:szCs w:val="28"/>
        </w:rPr>
        <w:t> </w:t>
      </w:r>
      <w:r w:rsidR="006D4857" w:rsidRPr="00765EA1">
        <w:rPr>
          <w:rFonts w:ascii="Times New Roman" w:hAnsi="Times New Roman" w:cs="Times New Roman"/>
          <w:color w:val="auto"/>
          <w:sz w:val="28"/>
          <w:szCs w:val="28"/>
        </w:rPr>
        <w:t>Развитие физической культуры, спорта и туризма в городе Красноярске</w:t>
      </w:r>
      <w:bookmarkEnd w:id="58"/>
    </w:p>
    <w:p w:rsidR="00560B84" w:rsidRPr="00765EA1" w:rsidRDefault="00560B84" w:rsidP="004B2A0A">
      <w:pPr>
        <w:spacing w:after="0" w:line="240" w:lineRule="auto"/>
        <w:ind w:firstLine="709"/>
        <w:jc w:val="both"/>
        <w:rPr>
          <w:rFonts w:ascii="Times New Roman" w:hAnsi="Times New Roman"/>
          <w:sz w:val="28"/>
          <w:szCs w:val="28"/>
        </w:rPr>
      </w:pPr>
    </w:p>
    <w:p w:rsidR="009B78C5"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 xml:space="preserve">Исполнение расходов </w:t>
      </w:r>
      <w:r w:rsidR="00C848D5">
        <w:rPr>
          <w:rFonts w:ascii="Times New Roman" w:eastAsia="Times New Roman" w:hAnsi="Times New Roman" w:cs="Times New Roman"/>
          <w:sz w:val="28"/>
          <w:szCs w:val="28"/>
          <w:lang w:eastAsia="ru-RU"/>
        </w:rPr>
        <w:t>по</w:t>
      </w:r>
      <w:r w:rsidRPr="00836B8E">
        <w:rPr>
          <w:rFonts w:ascii="Times New Roman" w:eastAsia="Times New Roman" w:hAnsi="Times New Roman" w:cs="Times New Roman"/>
          <w:sz w:val="28"/>
          <w:szCs w:val="28"/>
          <w:lang w:eastAsia="ru-RU"/>
        </w:rPr>
        <w:t xml:space="preserve"> муниципальной программ</w:t>
      </w:r>
      <w:r w:rsidR="00C848D5">
        <w:rPr>
          <w:rFonts w:ascii="Times New Roman" w:eastAsia="Times New Roman" w:hAnsi="Times New Roman" w:cs="Times New Roman"/>
          <w:sz w:val="28"/>
          <w:szCs w:val="28"/>
          <w:lang w:eastAsia="ru-RU"/>
        </w:rPr>
        <w:t>е</w:t>
      </w:r>
      <w:r w:rsidRPr="00836B8E">
        <w:rPr>
          <w:rFonts w:ascii="Times New Roman" w:eastAsia="Times New Roman" w:hAnsi="Times New Roman" w:cs="Times New Roman"/>
          <w:sz w:val="28"/>
          <w:szCs w:val="28"/>
          <w:lang w:eastAsia="ru-RU"/>
        </w:rPr>
        <w:t xml:space="preserve"> «Развитие физической культуры, спорта и туризма в городе Красноярске» на 2015 год и плановый период 2016-2017 годов» </w:t>
      </w:r>
      <w:r w:rsidR="00C848D5">
        <w:rPr>
          <w:rFonts w:ascii="Times New Roman" w:eastAsia="Times New Roman" w:hAnsi="Times New Roman" w:cs="Times New Roman"/>
          <w:sz w:val="28"/>
          <w:szCs w:val="28"/>
          <w:lang w:eastAsia="ru-RU"/>
        </w:rPr>
        <w:t xml:space="preserve">по Отчету </w:t>
      </w:r>
      <w:r w:rsidRPr="00836B8E">
        <w:rPr>
          <w:rFonts w:ascii="Times New Roman" w:eastAsia="Times New Roman" w:hAnsi="Times New Roman" w:cs="Times New Roman"/>
          <w:sz w:val="28"/>
          <w:szCs w:val="28"/>
          <w:lang w:eastAsia="ru-RU"/>
        </w:rPr>
        <w:t>составило 1 327 337,06 тыс. рублей или 95,4% от плана года</w:t>
      </w:r>
      <w:r w:rsidR="009B78C5">
        <w:rPr>
          <w:rFonts w:ascii="Times New Roman" w:eastAsia="Times New Roman" w:hAnsi="Times New Roman" w:cs="Times New Roman"/>
          <w:sz w:val="28"/>
          <w:szCs w:val="28"/>
          <w:lang w:eastAsia="ru-RU"/>
        </w:rPr>
        <w:t xml:space="preserve">. </w:t>
      </w:r>
    </w:p>
    <w:p w:rsidR="009B78C5" w:rsidRPr="00CB330F" w:rsidRDefault="009B78C5"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данной муниципальной программы за 2015 год (далее – отчёт о реализации), представленному ответственным исполнителем, и</w:t>
      </w:r>
      <w:r w:rsidRPr="00CB330F">
        <w:rPr>
          <w:rFonts w:ascii="Times New Roman" w:eastAsia="Times New Roman" w:hAnsi="Times New Roman" w:cs="Times New Roman"/>
          <w:sz w:val="28"/>
          <w:szCs w:val="28"/>
          <w:lang w:eastAsia="ru-RU"/>
        </w:rPr>
        <w:t xml:space="preserve">сполнение по  источникам финансирования </w:t>
      </w:r>
      <w:r>
        <w:rPr>
          <w:rFonts w:ascii="Times New Roman" w:eastAsia="Times New Roman" w:hAnsi="Times New Roman" w:cs="Times New Roman"/>
          <w:sz w:val="28"/>
          <w:szCs w:val="28"/>
          <w:lang w:eastAsia="ru-RU"/>
        </w:rPr>
        <w:t>составило</w:t>
      </w:r>
      <w:r w:rsidRPr="00CB330F">
        <w:rPr>
          <w:rFonts w:ascii="Times New Roman" w:eastAsia="Times New Roman" w:hAnsi="Times New Roman" w:cs="Times New Roman"/>
          <w:sz w:val="28"/>
          <w:szCs w:val="28"/>
          <w:lang w:eastAsia="ru-RU"/>
        </w:rPr>
        <w:t>:</w:t>
      </w:r>
    </w:p>
    <w:p w:rsidR="00836B8E" w:rsidRPr="00836B8E"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lastRenderedPageBreak/>
        <w:t>- за счет средств бюджета города – 1 284 191,04 тыс. рублей (95,2% к плану года);</w:t>
      </w:r>
    </w:p>
    <w:p w:rsidR="00836B8E" w:rsidRPr="00836B8E"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 за счет средств вышестоящих бюджетов – 43 146,02 тыс. рублей (99,8% к плану года).</w:t>
      </w:r>
    </w:p>
    <w:p w:rsidR="00836B8E" w:rsidRPr="00836B8E" w:rsidRDefault="00C848D5"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н</w:t>
      </w:r>
      <w:r w:rsidR="00836B8E" w:rsidRPr="00836B8E">
        <w:rPr>
          <w:rFonts w:ascii="Times New Roman" w:eastAsia="Times New Roman" w:hAnsi="Times New Roman" w:cs="Times New Roman"/>
          <w:sz w:val="28"/>
          <w:szCs w:val="28"/>
          <w:lang w:eastAsia="ru-RU"/>
        </w:rPr>
        <w:t xml:space="preserve">еисполнение сложилось в связи </w:t>
      </w:r>
      <w:proofErr w:type="gramStart"/>
      <w:r w:rsidR="00836B8E" w:rsidRPr="00836B8E">
        <w:rPr>
          <w:rFonts w:ascii="Times New Roman" w:eastAsia="Times New Roman" w:hAnsi="Times New Roman" w:cs="Times New Roman"/>
          <w:sz w:val="28"/>
          <w:szCs w:val="28"/>
          <w:lang w:eastAsia="ru-RU"/>
        </w:rPr>
        <w:t>с</w:t>
      </w:r>
      <w:proofErr w:type="gramEnd"/>
      <w:r w:rsidR="00836B8E" w:rsidRPr="00836B8E">
        <w:rPr>
          <w:rFonts w:ascii="Times New Roman" w:eastAsia="Times New Roman" w:hAnsi="Times New Roman" w:cs="Times New Roman"/>
          <w:sz w:val="28"/>
          <w:szCs w:val="28"/>
          <w:lang w:eastAsia="ru-RU"/>
        </w:rPr>
        <w:t>:</w:t>
      </w:r>
    </w:p>
    <w:p w:rsidR="00836B8E" w:rsidRPr="00836B8E" w:rsidRDefault="0062110A"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836B8E" w:rsidRPr="00836B8E">
        <w:rPr>
          <w:rFonts w:ascii="Times New Roman" w:eastAsia="Times New Roman" w:hAnsi="Times New Roman" w:cs="Times New Roman"/>
          <w:sz w:val="28"/>
          <w:szCs w:val="28"/>
          <w:lang w:eastAsia="ru-RU"/>
        </w:rPr>
        <w:t>экономией от проведения конкурсных процедур;</w:t>
      </w:r>
    </w:p>
    <w:p w:rsidR="006E66EB" w:rsidRPr="00CB330F" w:rsidRDefault="0062110A"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spellStart"/>
      <w:r w:rsidR="006E66EB">
        <w:rPr>
          <w:rFonts w:ascii="Times New Roman" w:eastAsia="Times New Roman" w:hAnsi="Times New Roman" w:cs="Times New Roman"/>
          <w:sz w:val="28"/>
          <w:szCs w:val="28"/>
          <w:lang w:eastAsia="ru-RU"/>
        </w:rPr>
        <w:t>недопоступлением</w:t>
      </w:r>
      <w:proofErr w:type="spellEnd"/>
      <w:r w:rsidR="006E66EB">
        <w:rPr>
          <w:rFonts w:ascii="Times New Roman" w:eastAsia="Times New Roman" w:hAnsi="Times New Roman" w:cs="Times New Roman"/>
          <w:sz w:val="28"/>
          <w:szCs w:val="28"/>
          <w:lang w:eastAsia="ru-RU"/>
        </w:rPr>
        <w:t xml:space="preserve"> доходов в бюджет города</w:t>
      </w:r>
      <w:r w:rsidR="006E66EB" w:rsidRPr="00CB330F">
        <w:rPr>
          <w:rFonts w:ascii="Times New Roman" w:eastAsia="Times New Roman" w:hAnsi="Times New Roman" w:cs="Times New Roman"/>
          <w:sz w:val="28"/>
          <w:szCs w:val="28"/>
          <w:lang w:eastAsia="ru-RU"/>
        </w:rPr>
        <w:t>;</w:t>
      </w:r>
    </w:p>
    <w:p w:rsidR="00836B8E" w:rsidRPr="00836B8E"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w:t>
      </w:r>
      <w:r w:rsidR="00C848D5">
        <w:rPr>
          <w:rFonts w:ascii="Times New Roman" w:eastAsia="Times New Roman" w:hAnsi="Times New Roman" w:cs="Times New Roman"/>
          <w:sz w:val="28"/>
          <w:szCs w:val="28"/>
          <w:lang w:eastAsia="ru-RU"/>
        </w:rPr>
        <w:t> </w:t>
      </w:r>
      <w:r w:rsidRPr="00836B8E">
        <w:rPr>
          <w:rFonts w:ascii="Times New Roman" w:eastAsia="Times New Roman" w:hAnsi="Times New Roman" w:cs="Times New Roman"/>
          <w:sz w:val="28"/>
          <w:szCs w:val="28"/>
          <w:lang w:eastAsia="ru-RU"/>
        </w:rPr>
        <w:t>невостребованными средствами, которые образовались в результате приостановки проведения конкурсных процедур.</w:t>
      </w:r>
    </w:p>
    <w:p w:rsidR="0010236D" w:rsidRDefault="0010236D" w:rsidP="00145424">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По сравнению с 2014 годом (98,9</w:t>
      </w:r>
      <w:r w:rsidRPr="00084FC9">
        <w:rPr>
          <w:rFonts w:ascii="Times New Roman" w:eastAsia="SimSun" w:hAnsi="Times New Roman" w:cs="Times New Roman"/>
          <w:kern w:val="3"/>
          <w:sz w:val="28"/>
          <w:szCs w:val="28"/>
        </w:rPr>
        <w:t>%) процент освоения расход</w:t>
      </w:r>
      <w:r>
        <w:rPr>
          <w:rFonts w:ascii="Times New Roman" w:eastAsia="SimSun" w:hAnsi="Times New Roman" w:cs="Times New Roman"/>
          <w:kern w:val="3"/>
          <w:sz w:val="28"/>
          <w:szCs w:val="28"/>
        </w:rPr>
        <w:t>ов снизился на 3,5</w:t>
      </w:r>
      <w:r w:rsidRPr="00084FC9">
        <w:rPr>
          <w:rFonts w:ascii="Times New Roman" w:eastAsia="SimSun" w:hAnsi="Times New Roman" w:cs="Times New Roman"/>
          <w:kern w:val="3"/>
          <w:sz w:val="28"/>
          <w:szCs w:val="28"/>
        </w:rPr>
        <w:t xml:space="preserve"> </w:t>
      </w:r>
      <w:proofErr w:type="spellStart"/>
      <w:r>
        <w:rPr>
          <w:rFonts w:ascii="Times New Roman" w:eastAsia="SimSun" w:hAnsi="Times New Roman" w:cs="Times New Roman"/>
          <w:kern w:val="3"/>
          <w:sz w:val="28"/>
          <w:szCs w:val="28"/>
        </w:rPr>
        <w:t>п.п</w:t>
      </w:r>
      <w:proofErr w:type="spellEnd"/>
      <w:r w:rsidRPr="00084FC9">
        <w:rPr>
          <w:rFonts w:ascii="Times New Roman" w:eastAsia="SimSun" w:hAnsi="Times New Roman" w:cs="Times New Roman"/>
          <w:kern w:val="3"/>
          <w:sz w:val="28"/>
          <w:szCs w:val="28"/>
        </w:rPr>
        <w:t>.</w:t>
      </w:r>
    </w:p>
    <w:p w:rsidR="00836B8E"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 xml:space="preserve">Расходы капитального характера за 2015 год по программе освоены в сумме </w:t>
      </w:r>
      <w:r w:rsidRPr="00836B8E">
        <w:rPr>
          <w:rFonts w:ascii="Times New Roman" w:eastAsia="Times New Roman" w:hAnsi="Times New Roman" w:cs="Times New Roman"/>
          <w:color w:val="000000"/>
          <w:sz w:val="28"/>
          <w:szCs w:val="28"/>
          <w:lang w:eastAsia="ru-RU"/>
        </w:rPr>
        <w:t xml:space="preserve">215 282,60 </w:t>
      </w:r>
      <w:r w:rsidRPr="00836B8E">
        <w:rPr>
          <w:rFonts w:ascii="Times New Roman" w:eastAsia="Times New Roman" w:hAnsi="Times New Roman" w:cs="Times New Roman"/>
          <w:sz w:val="28"/>
          <w:szCs w:val="28"/>
          <w:lang w:eastAsia="ru-RU"/>
        </w:rPr>
        <w:t>тыс. рублей (81,3% к плану года). Из них на АИП использовано 38 020,00 тыс. рублей (95,0% к плану года).</w:t>
      </w:r>
    </w:p>
    <w:p w:rsidR="00836B8E" w:rsidRPr="00836B8E"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 xml:space="preserve">За счет бюджета города в рамках АИП предусмотрено финансирование 3-х объектов:  </w:t>
      </w:r>
    </w:p>
    <w:p w:rsidR="00836B8E" w:rsidRPr="00836B8E" w:rsidRDefault="00F418E0"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836B8E" w:rsidRPr="00836B8E">
        <w:rPr>
          <w:rFonts w:ascii="Times New Roman" w:eastAsia="Times New Roman" w:hAnsi="Times New Roman" w:cs="Times New Roman"/>
          <w:sz w:val="28"/>
          <w:szCs w:val="28"/>
          <w:lang w:eastAsia="ru-RU"/>
        </w:rPr>
        <w:t xml:space="preserve">«Физкультурно-спортивный центр с бассейном в Свердловском районе, пер. </w:t>
      </w:r>
      <w:proofErr w:type="spellStart"/>
      <w:r w:rsidR="00836B8E" w:rsidRPr="00836B8E">
        <w:rPr>
          <w:rFonts w:ascii="Times New Roman" w:eastAsia="Times New Roman" w:hAnsi="Times New Roman" w:cs="Times New Roman"/>
          <w:sz w:val="28"/>
          <w:szCs w:val="28"/>
          <w:lang w:eastAsia="ru-RU"/>
        </w:rPr>
        <w:t>Афонтовский</w:t>
      </w:r>
      <w:proofErr w:type="spellEnd"/>
      <w:r w:rsidR="00836B8E" w:rsidRPr="00836B8E">
        <w:rPr>
          <w:rFonts w:ascii="Times New Roman" w:eastAsia="Times New Roman" w:hAnsi="Times New Roman" w:cs="Times New Roman"/>
          <w:sz w:val="28"/>
          <w:szCs w:val="28"/>
          <w:lang w:eastAsia="ru-RU"/>
        </w:rPr>
        <w:t xml:space="preserve">, 7» (план – 2 000 тыс. рублей, факт – 0 руб.). Согласно пояснительной записке к отчету о реализации, приостановлена оплата расходов на частичную оплату технологического присоединения к инженерным сетям в связи с тем, что не определен источник финансирования строительства данного объекта. </w:t>
      </w:r>
    </w:p>
    <w:p w:rsidR="00836B8E" w:rsidRPr="00836B8E"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w:t>
      </w:r>
      <w:r w:rsidR="00F418E0">
        <w:rPr>
          <w:rFonts w:ascii="Times New Roman" w:eastAsia="Times New Roman" w:hAnsi="Times New Roman" w:cs="Times New Roman"/>
          <w:sz w:val="28"/>
          <w:szCs w:val="28"/>
          <w:lang w:eastAsia="ru-RU"/>
        </w:rPr>
        <w:t> </w:t>
      </w:r>
      <w:r w:rsidRPr="00836B8E">
        <w:rPr>
          <w:rFonts w:ascii="Times New Roman" w:eastAsia="Times New Roman" w:hAnsi="Times New Roman" w:cs="Times New Roman"/>
          <w:sz w:val="28"/>
          <w:szCs w:val="28"/>
          <w:lang w:eastAsia="ru-RU"/>
        </w:rPr>
        <w:t xml:space="preserve">«Обустройство восточной зоны о. </w:t>
      </w:r>
      <w:proofErr w:type="spellStart"/>
      <w:r w:rsidRPr="00836B8E">
        <w:rPr>
          <w:rFonts w:ascii="Times New Roman" w:eastAsia="Times New Roman" w:hAnsi="Times New Roman" w:cs="Times New Roman"/>
          <w:sz w:val="28"/>
          <w:szCs w:val="28"/>
          <w:lang w:eastAsia="ru-RU"/>
        </w:rPr>
        <w:t>Татышев</w:t>
      </w:r>
      <w:proofErr w:type="spellEnd"/>
      <w:r w:rsidRPr="00836B8E">
        <w:rPr>
          <w:rFonts w:ascii="Times New Roman" w:eastAsia="Times New Roman" w:hAnsi="Times New Roman" w:cs="Times New Roman"/>
          <w:sz w:val="28"/>
          <w:szCs w:val="28"/>
          <w:lang w:eastAsia="ru-RU"/>
        </w:rPr>
        <w:t xml:space="preserve">» средства освоены в полном объеме; </w:t>
      </w:r>
    </w:p>
    <w:p w:rsidR="00836B8E" w:rsidRDefault="00836B8E" w:rsidP="00145424">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w:t>
      </w:r>
      <w:r w:rsidR="00F418E0">
        <w:rPr>
          <w:rFonts w:ascii="Times New Roman" w:eastAsia="Times New Roman" w:hAnsi="Times New Roman" w:cs="Times New Roman"/>
          <w:sz w:val="28"/>
          <w:szCs w:val="28"/>
          <w:lang w:eastAsia="ru-RU"/>
        </w:rPr>
        <w:t> </w:t>
      </w:r>
      <w:r w:rsidR="006E0579">
        <w:rPr>
          <w:rFonts w:ascii="Times New Roman" w:eastAsia="Times New Roman" w:hAnsi="Times New Roman" w:cs="Times New Roman"/>
          <w:sz w:val="28"/>
          <w:szCs w:val="28"/>
          <w:lang w:eastAsia="ru-RU"/>
        </w:rPr>
        <w:t>«</w:t>
      </w:r>
      <w:r w:rsidRPr="00836B8E">
        <w:rPr>
          <w:rFonts w:ascii="Times New Roman" w:eastAsia="Times New Roman" w:hAnsi="Times New Roman" w:cs="Times New Roman"/>
          <w:sz w:val="28"/>
          <w:szCs w:val="28"/>
          <w:lang w:eastAsia="ru-RU"/>
        </w:rPr>
        <w:t xml:space="preserve">Акробатический манеж на </w:t>
      </w:r>
      <w:proofErr w:type="spellStart"/>
      <w:r w:rsidRPr="00836B8E">
        <w:rPr>
          <w:rFonts w:ascii="Times New Roman" w:eastAsia="Times New Roman" w:hAnsi="Times New Roman" w:cs="Times New Roman"/>
          <w:sz w:val="28"/>
          <w:szCs w:val="28"/>
          <w:lang w:eastAsia="ru-RU"/>
        </w:rPr>
        <w:t>ул</w:t>
      </w:r>
      <w:proofErr w:type="gramStart"/>
      <w:r w:rsidRPr="00836B8E">
        <w:rPr>
          <w:rFonts w:ascii="Times New Roman" w:eastAsia="Times New Roman" w:hAnsi="Times New Roman" w:cs="Times New Roman"/>
          <w:sz w:val="28"/>
          <w:szCs w:val="28"/>
          <w:lang w:eastAsia="ru-RU"/>
        </w:rPr>
        <w:t>.М</w:t>
      </w:r>
      <w:proofErr w:type="gramEnd"/>
      <w:r w:rsidRPr="00836B8E">
        <w:rPr>
          <w:rFonts w:ascii="Times New Roman" w:eastAsia="Times New Roman" w:hAnsi="Times New Roman" w:cs="Times New Roman"/>
          <w:sz w:val="28"/>
          <w:szCs w:val="28"/>
          <w:lang w:eastAsia="ru-RU"/>
        </w:rPr>
        <w:t>алаховская</w:t>
      </w:r>
      <w:proofErr w:type="spellEnd"/>
      <w:r w:rsidR="006E0579">
        <w:rPr>
          <w:rFonts w:ascii="Times New Roman" w:eastAsia="Times New Roman" w:hAnsi="Times New Roman" w:cs="Times New Roman"/>
          <w:sz w:val="28"/>
          <w:szCs w:val="28"/>
          <w:lang w:eastAsia="ru-RU"/>
        </w:rPr>
        <w:t>»</w:t>
      </w:r>
      <w:r w:rsidRPr="00836B8E">
        <w:rPr>
          <w:rFonts w:ascii="Times New Roman" w:eastAsia="Times New Roman" w:hAnsi="Times New Roman" w:cs="Times New Roman"/>
          <w:sz w:val="28"/>
          <w:szCs w:val="28"/>
          <w:lang w:eastAsia="ru-RU"/>
        </w:rPr>
        <w:t xml:space="preserve">  ср</w:t>
      </w:r>
      <w:r w:rsidR="0007499C">
        <w:rPr>
          <w:rFonts w:ascii="Times New Roman" w:eastAsia="Times New Roman" w:hAnsi="Times New Roman" w:cs="Times New Roman"/>
          <w:sz w:val="28"/>
          <w:szCs w:val="28"/>
          <w:lang w:eastAsia="ru-RU"/>
        </w:rPr>
        <w:t>едства освоены в полном объеме.</w:t>
      </w:r>
    </w:p>
    <w:p w:rsidR="00764FF6" w:rsidRPr="00836B8E" w:rsidRDefault="00764FF6" w:rsidP="00836B8E">
      <w:pPr>
        <w:spacing w:after="0" w:line="240" w:lineRule="auto"/>
        <w:ind w:firstLine="709"/>
        <w:jc w:val="both"/>
        <w:rPr>
          <w:rFonts w:ascii="Times New Roman" w:eastAsia="Times New Roman" w:hAnsi="Times New Roman" w:cs="Times New Roman"/>
          <w:sz w:val="28"/>
          <w:szCs w:val="28"/>
          <w:lang w:eastAsia="ru-RU"/>
        </w:rPr>
      </w:pPr>
    </w:p>
    <w:p w:rsidR="00836B8E" w:rsidRPr="00836B8E" w:rsidRDefault="00836B8E" w:rsidP="00836B8E">
      <w:pPr>
        <w:spacing w:after="0" w:line="240" w:lineRule="auto"/>
        <w:ind w:firstLine="709"/>
        <w:jc w:val="both"/>
        <w:rPr>
          <w:rFonts w:ascii="Times New Roman" w:eastAsia="Times New Roman" w:hAnsi="Times New Roman" w:cs="Times New Roman"/>
          <w:sz w:val="28"/>
          <w:szCs w:val="28"/>
          <w:lang w:eastAsia="ru-RU"/>
        </w:rPr>
      </w:pPr>
      <w:r w:rsidRPr="00836B8E">
        <w:rPr>
          <w:rFonts w:ascii="Times New Roman" w:eastAsia="Times New Roman" w:hAnsi="Times New Roman" w:cs="Times New Roman"/>
          <w:sz w:val="28"/>
          <w:szCs w:val="28"/>
          <w:lang w:eastAsia="ru-RU"/>
        </w:rPr>
        <w:t>Программой предусмотрено 4 целевых индикатора и 14 показателей результативности.</w:t>
      </w:r>
    </w:p>
    <w:p w:rsidR="00764FF6" w:rsidRDefault="00764FF6" w:rsidP="00764FF6">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764FF6">
        <w:rPr>
          <w:rFonts w:ascii="Times New Roman" w:eastAsia="Times New Roman" w:hAnsi="Times New Roman" w:cs="Times New Roman"/>
          <w:color w:val="000000"/>
          <w:sz w:val="28"/>
          <w:szCs w:val="28"/>
          <w:lang w:eastAsia="ru-RU"/>
        </w:rPr>
        <w:t xml:space="preserve">Согласно отчету о реализации программы все </w:t>
      </w:r>
      <w:r w:rsidRPr="007C7BB9">
        <w:rPr>
          <w:rFonts w:ascii="Times New Roman" w:eastAsia="Times New Roman" w:hAnsi="Times New Roman" w:cs="Times New Roman"/>
          <w:b/>
          <w:i/>
          <w:color w:val="000000"/>
          <w:sz w:val="28"/>
          <w:szCs w:val="28"/>
          <w:lang w:eastAsia="ru-RU"/>
        </w:rPr>
        <w:t>целевые индикаторы</w:t>
      </w:r>
      <w:r w:rsidRPr="00764FF6">
        <w:rPr>
          <w:rFonts w:ascii="Times New Roman" w:eastAsia="Times New Roman" w:hAnsi="Times New Roman" w:cs="Times New Roman"/>
          <w:color w:val="000000"/>
          <w:sz w:val="28"/>
          <w:szCs w:val="28"/>
          <w:lang w:eastAsia="ru-RU"/>
        </w:rPr>
        <w:t xml:space="preserve"> исполнены свыше 100%, их них:</w:t>
      </w:r>
    </w:p>
    <w:p w:rsidR="007C7BB9" w:rsidRPr="007C7BB9" w:rsidRDefault="007C7BB9" w:rsidP="00495587">
      <w:pPr>
        <w:numPr>
          <w:ilvl w:val="0"/>
          <w:numId w:val="74"/>
        </w:numPr>
        <w:spacing w:after="0" w:line="240" w:lineRule="auto"/>
        <w:ind w:left="0" w:firstLine="709"/>
        <w:contextualSpacing/>
        <w:jc w:val="both"/>
        <w:rPr>
          <w:rFonts w:ascii="Times New Roman" w:eastAsia="Times New Roman" w:hAnsi="Times New Roman" w:cs="Times New Roman"/>
          <w:sz w:val="28"/>
          <w:szCs w:val="28"/>
          <w:lang w:eastAsia="ru-RU"/>
        </w:rPr>
      </w:pPr>
      <w:r w:rsidRPr="007C7BB9">
        <w:rPr>
          <w:rFonts w:ascii="Times New Roman" w:eastAsia="Times New Roman" w:hAnsi="Times New Roman" w:cs="Times New Roman"/>
          <w:sz w:val="28"/>
          <w:szCs w:val="28"/>
          <w:lang w:eastAsia="ru-RU"/>
        </w:rPr>
        <w:t xml:space="preserve">115,9% по целевому индикатору «Численность обучающихся, зачисленных в составы сборных команд Красноярского края, от общего количества детей, занимающихся в УДО, деятельность которых координируется </w:t>
      </w:r>
      <w:proofErr w:type="spellStart"/>
      <w:r w:rsidRPr="007C7BB9">
        <w:rPr>
          <w:rFonts w:ascii="Times New Roman" w:eastAsia="Times New Roman" w:hAnsi="Times New Roman" w:cs="Times New Roman"/>
          <w:sz w:val="28"/>
          <w:szCs w:val="28"/>
          <w:lang w:eastAsia="ru-RU"/>
        </w:rPr>
        <w:t>Красспортом</w:t>
      </w:r>
      <w:proofErr w:type="spellEnd"/>
      <w:r w:rsidRPr="007C7BB9">
        <w:rPr>
          <w:rFonts w:ascii="Times New Roman" w:eastAsia="Times New Roman" w:hAnsi="Times New Roman" w:cs="Times New Roman"/>
          <w:sz w:val="28"/>
          <w:szCs w:val="28"/>
          <w:lang w:eastAsia="ru-RU"/>
        </w:rPr>
        <w:t xml:space="preserve">» (при </w:t>
      </w:r>
      <w:r>
        <w:rPr>
          <w:rFonts w:ascii="Times New Roman" w:eastAsia="Times New Roman" w:hAnsi="Times New Roman" w:cs="Times New Roman"/>
          <w:sz w:val="28"/>
          <w:szCs w:val="28"/>
          <w:lang w:eastAsia="ru-RU"/>
        </w:rPr>
        <w:t>плане -</w:t>
      </w:r>
      <w:r w:rsidRPr="007C7BB9">
        <w:rPr>
          <w:rFonts w:ascii="Times New Roman" w:eastAsia="Times New Roman" w:hAnsi="Times New Roman" w:cs="Times New Roman"/>
          <w:sz w:val="28"/>
          <w:szCs w:val="28"/>
          <w:lang w:eastAsia="ru-RU"/>
        </w:rPr>
        <w:t xml:space="preserve"> не более 800 человек, </w:t>
      </w:r>
      <w:r>
        <w:rPr>
          <w:rFonts w:ascii="Times New Roman" w:eastAsia="Times New Roman" w:hAnsi="Times New Roman" w:cs="Times New Roman"/>
          <w:sz w:val="28"/>
          <w:szCs w:val="28"/>
          <w:lang w:eastAsia="ru-RU"/>
        </w:rPr>
        <w:t xml:space="preserve">фактическая </w:t>
      </w:r>
      <w:r w:rsidRPr="007C7BB9">
        <w:rPr>
          <w:rFonts w:ascii="Times New Roman" w:eastAsia="Times New Roman" w:hAnsi="Times New Roman" w:cs="Times New Roman"/>
          <w:sz w:val="28"/>
          <w:szCs w:val="28"/>
          <w:lang w:eastAsia="ru-RU"/>
        </w:rPr>
        <w:t>численность составила 927 человек). Фактически численность, обучающихся сложил</w:t>
      </w:r>
      <w:r w:rsidR="006E66EB">
        <w:rPr>
          <w:rFonts w:ascii="Times New Roman" w:eastAsia="Times New Roman" w:hAnsi="Times New Roman" w:cs="Times New Roman"/>
          <w:sz w:val="28"/>
          <w:szCs w:val="28"/>
          <w:lang w:eastAsia="ru-RU"/>
        </w:rPr>
        <w:t>а</w:t>
      </w:r>
      <w:r w:rsidRPr="007C7BB9">
        <w:rPr>
          <w:rFonts w:ascii="Times New Roman" w:eastAsia="Times New Roman" w:hAnsi="Times New Roman" w:cs="Times New Roman"/>
          <w:sz w:val="28"/>
          <w:szCs w:val="28"/>
          <w:lang w:eastAsia="ru-RU"/>
        </w:rPr>
        <w:t xml:space="preserve">сь </w:t>
      </w:r>
      <w:r>
        <w:rPr>
          <w:rFonts w:ascii="Times New Roman" w:eastAsia="Times New Roman" w:hAnsi="Times New Roman" w:cs="Times New Roman"/>
          <w:sz w:val="28"/>
          <w:szCs w:val="28"/>
          <w:lang w:eastAsia="ru-RU"/>
        </w:rPr>
        <w:t xml:space="preserve">больше, чем было запланировано </w:t>
      </w:r>
      <w:r w:rsidRPr="007C7BB9">
        <w:rPr>
          <w:rFonts w:ascii="Times New Roman" w:eastAsia="Times New Roman" w:hAnsi="Times New Roman" w:cs="Times New Roman"/>
          <w:sz w:val="28"/>
          <w:szCs w:val="28"/>
          <w:lang w:eastAsia="ru-RU"/>
        </w:rPr>
        <w:t xml:space="preserve">на основании приказов министерства спорта Красноярского края о зачислении в сборные команды края по видам сорта;   </w:t>
      </w:r>
    </w:p>
    <w:p w:rsidR="007C7BB9" w:rsidRDefault="007C7BB9" w:rsidP="00495587">
      <w:pPr>
        <w:numPr>
          <w:ilvl w:val="0"/>
          <w:numId w:val="74"/>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5,1% при плане 4,7% </w:t>
      </w:r>
      <w:r w:rsidRPr="007C7BB9">
        <w:rPr>
          <w:rFonts w:ascii="Times New Roman" w:eastAsia="Times New Roman" w:hAnsi="Times New Roman" w:cs="Times New Roman"/>
          <w:sz w:val="28"/>
          <w:szCs w:val="28"/>
          <w:lang w:eastAsia="ru-RU"/>
        </w:rPr>
        <w:t>по целевому индикатору «Доля граждан с ограниченными возможностями здоровья и инвалидов, систематически занимающихся физической культурой и спортом». Это связано со снижением числа инвалидов на 1040 человек или 1,6% по сравнению с 2014 годом (на основании данных социальной защиты населения).</w:t>
      </w:r>
    </w:p>
    <w:p w:rsidR="000370E1" w:rsidRPr="007C7BB9" w:rsidRDefault="000370E1" w:rsidP="000370E1">
      <w:pPr>
        <w:spacing w:after="0" w:line="240" w:lineRule="auto"/>
        <w:ind w:left="709"/>
        <w:contextualSpacing/>
        <w:jc w:val="both"/>
        <w:rPr>
          <w:rFonts w:ascii="Times New Roman" w:eastAsia="Times New Roman" w:hAnsi="Times New Roman" w:cs="Times New Roman"/>
          <w:sz w:val="28"/>
          <w:szCs w:val="28"/>
          <w:lang w:eastAsia="ru-RU"/>
        </w:rPr>
      </w:pPr>
    </w:p>
    <w:p w:rsidR="002F23E8" w:rsidRPr="00204380" w:rsidRDefault="002F23E8" w:rsidP="002F23E8">
      <w:pPr>
        <w:spacing w:after="0" w:line="240" w:lineRule="auto"/>
        <w:ind w:firstLine="709"/>
        <w:jc w:val="both"/>
        <w:rPr>
          <w:rFonts w:ascii="Times New Roman" w:eastAsia="Times New Roman" w:hAnsi="Times New Roman" w:cs="Times New Roman"/>
          <w:sz w:val="28"/>
          <w:szCs w:val="28"/>
          <w:lang w:eastAsia="ru-RU"/>
        </w:rPr>
      </w:pPr>
      <w:r w:rsidRPr="00204380">
        <w:rPr>
          <w:rFonts w:ascii="Times New Roman" w:eastAsia="Times New Roman" w:hAnsi="Times New Roman" w:cs="Times New Roman"/>
          <w:b/>
          <w:i/>
          <w:sz w:val="28"/>
          <w:szCs w:val="28"/>
          <w:lang w:eastAsia="ru-RU"/>
        </w:rPr>
        <w:lastRenderedPageBreak/>
        <w:t>По показателям результативности</w:t>
      </w:r>
      <w:r w:rsidRPr="00204380">
        <w:rPr>
          <w:rFonts w:ascii="Times New Roman" w:eastAsia="Times New Roman" w:hAnsi="Times New Roman" w:cs="Times New Roman"/>
          <w:sz w:val="28"/>
          <w:szCs w:val="28"/>
          <w:lang w:eastAsia="ru-RU"/>
        </w:rPr>
        <w:t xml:space="preserve"> в отчете о реализации программы отражены следующие результаты:</w:t>
      </w:r>
    </w:p>
    <w:p w:rsidR="007C7BB9" w:rsidRPr="007C7BB9" w:rsidRDefault="002F23E8" w:rsidP="007C7BB9">
      <w:pPr>
        <w:pStyle w:val="a4"/>
        <w:numPr>
          <w:ilvl w:val="0"/>
          <w:numId w:val="26"/>
        </w:numPr>
        <w:spacing w:after="0" w:line="240" w:lineRule="auto"/>
        <w:ind w:left="0" w:firstLine="851"/>
        <w:jc w:val="both"/>
        <w:rPr>
          <w:rFonts w:ascii="Times New Roman" w:eastAsia="Times New Roman" w:hAnsi="Times New Roman" w:cs="Times New Roman"/>
          <w:sz w:val="28"/>
          <w:szCs w:val="28"/>
          <w:lang w:eastAsia="ru-RU"/>
        </w:rPr>
      </w:pPr>
      <w:r w:rsidRPr="007C7BB9">
        <w:rPr>
          <w:rFonts w:ascii="Times New Roman" w:eastAsia="Times New Roman" w:hAnsi="Times New Roman" w:cs="Times New Roman"/>
          <w:sz w:val="28"/>
          <w:szCs w:val="28"/>
          <w:lang w:eastAsia="ru-RU"/>
        </w:rPr>
        <w:t xml:space="preserve">свыше 100% </w:t>
      </w:r>
      <w:r w:rsidR="00836B8E" w:rsidRPr="007C7BB9">
        <w:rPr>
          <w:rFonts w:ascii="Times New Roman" w:eastAsia="Times New Roman" w:hAnsi="Times New Roman" w:cs="Times New Roman"/>
          <w:sz w:val="28"/>
          <w:szCs w:val="28"/>
          <w:lang w:eastAsia="ru-RU"/>
        </w:rPr>
        <w:t xml:space="preserve">- по 3 показателям </w:t>
      </w:r>
      <w:r w:rsidR="00836B8E" w:rsidRPr="007C7BB9">
        <w:rPr>
          <w:rFonts w:ascii="Times New Roman" w:eastAsia="Times New Roman" w:hAnsi="Times New Roman" w:cs="Times New Roman"/>
          <w:i/>
          <w:sz w:val="28"/>
          <w:szCs w:val="28"/>
          <w:lang w:eastAsia="ru-RU"/>
        </w:rPr>
        <w:t>(стр.12,14,15 прил. 1 отчета о реализации)</w:t>
      </w:r>
      <w:r w:rsidR="00836B8E" w:rsidRPr="007C7BB9">
        <w:rPr>
          <w:rFonts w:ascii="Times New Roman" w:eastAsia="Times New Roman" w:hAnsi="Times New Roman" w:cs="Times New Roman"/>
          <w:sz w:val="28"/>
          <w:szCs w:val="28"/>
          <w:lang w:eastAsia="ru-RU"/>
        </w:rPr>
        <w:t>;</w:t>
      </w:r>
      <w:r w:rsidRPr="007C7BB9">
        <w:rPr>
          <w:rFonts w:ascii="Times New Roman" w:eastAsia="Times New Roman" w:hAnsi="Times New Roman" w:cs="Times New Roman"/>
          <w:sz w:val="28"/>
          <w:szCs w:val="28"/>
          <w:lang w:eastAsia="ru-RU"/>
        </w:rPr>
        <w:t xml:space="preserve"> </w:t>
      </w:r>
      <w:r w:rsidR="007C7BB9" w:rsidRPr="007C7BB9">
        <w:rPr>
          <w:rFonts w:ascii="Times New Roman" w:eastAsia="Times New Roman" w:hAnsi="Times New Roman" w:cs="Times New Roman"/>
          <w:sz w:val="28"/>
          <w:szCs w:val="28"/>
          <w:lang w:eastAsia="ru-RU"/>
        </w:rPr>
        <w:t>из них:</w:t>
      </w:r>
    </w:p>
    <w:p w:rsidR="007C7BB9" w:rsidRPr="007C7BB9" w:rsidRDefault="007C7BB9" w:rsidP="00495587">
      <w:pPr>
        <w:numPr>
          <w:ilvl w:val="0"/>
          <w:numId w:val="74"/>
        </w:numPr>
        <w:spacing w:after="0" w:line="240" w:lineRule="auto"/>
        <w:ind w:left="0" w:firstLine="1418"/>
        <w:contextualSpacing/>
        <w:jc w:val="both"/>
        <w:rPr>
          <w:rFonts w:ascii="Times New Roman" w:eastAsia="Times New Roman" w:hAnsi="Times New Roman" w:cs="Times New Roman"/>
          <w:sz w:val="28"/>
          <w:szCs w:val="28"/>
          <w:lang w:eastAsia="ru-RU"/>
        </w:rPr>
      </w:pPr>
      <w:r w:rsidRPr="007C7BB9">
        <w:rPr>
          <w:rFonts w:ascii="Times New Roman" w:eastAsia="Times New Roman" w:hAnsi="Times New Roman" w:cs="Times New Roman"/>
          <w:sz w:val="28"/>
          <w:szCs w:val="28"/>
          <w:lang w:eastAsia="ru-RU"/>
        </w:rPr>
        <w:t xml:space="preserve">16,57% при плане 16% по показателю «Доля детей в возрасте от 6 до 15 лет, прошедших оздоровление в летний период в профильных лагерях, лагерях, не относящихся к муниципальной форме собственности, от общего количества детей в возрасте от 6 до 15 лет, обучающихся в спортивных школах </w:t>
      </w:r>
      <w:proofErr w:type="spellStart"/>
      <w:r w:rsidRPr="007C7BB9">
        <w:rPr>
          <w:rFonts w:ascii="Times New Roman" w:eastAsia="Times New Roman" w:hAnsi="Times New Roman" w:cs="Times New Roman"/>
          <w:sz w:val="28"/>
          <w:szCs w:val="28"/>
          <w:lang w:eastAsia="ru-RU"/>
        </w:rPr>
        <w:t>Красспорта</w:t>
      </w:r>
      <w:proofErr w:type="spellEnd"/>
      <w:r w:rsidRPr="007C7BB9">
        <w:rPr>
          <w:rFonts w:ascii="Times New Roman" w:eastAsia="Times New Roman" w:hAnsi="Times New Roman" w:cs="Times New Roman"/>
          <w:sz w:val="28"/>
          <w:szCs w:val="28"/>
          <w:lang w:eastAsia="ru-RU"/>
        </w:rPr>
        <w:t xml:space="preserve">». Это связано с уменьшением количества детей в возрасте от 6 до 15 лет, обучающихся в спортивных школах </w:t>
      </w:r>
      <w:proofErr w:type="spellStart"/>
      <w:r w:rsidRPr="007C7BB9">
        <w:rPr>
          <w:rFonts w:ascii="Times New Roman" w:eastAsia="Times New Roman" w:hAnsi="Times New Roman" w:cs="Times New Roman"/>
          <w:sz w:val="28"/>
          <w:szCs w:val="28"/>
          <w:lang w:eastAsia="ru-RU"/>
        </w:rPr>
        <w:t>Красспорта</w:t>
      </w:r>
      <w:proofErr w:type="spellEnd"/>
      <w:r w:rsidRPr="007C7BB9">
        <w:rPr>
          <w:rFonts w:ascii="Times New Roman" w:eastAsia="Times New Roman" w:hAnsi="Times New Roman" w:cs="Times New Roman"/>
          <w:sz w:val="28"/>
          <w:szCs w:val="28"/>
          <w:lang w:eastAsia="ru-RU"/>
        </w:rPr>
        <w:t>;</w:t>
      </w:r>
    </w:p>
    <w:p w:rsidR="00836B8E" w:rsidRPr="007C7BB9" w:rsidRDefault="007C7BB9" w:rsidP="00495587">
      <w:pPr>
        <w:pStyle w:val="a4"/>
        <w:numPr>
          <w:ilvl w:val="0"/>
          <w:numId w:val="74"/>
        </w:numPr>
        <w:spacing w:after="0" w:line="240" w:lineRule="auto"/>
        <w:ind w:left="0" w:firstLine="1418"/>
        <w:jc w:val="both"/>
        <w:rPr>
          <w:rFonts w:ascii="Times New Roman" w:eastAsia="Times New Roman" w:hAnsi="Times New Roman" w:cs="Times New Roman"/>
          <w:sz w:val="28"/>
          <w:szCs w:val="28"/>
          <w:lang w:eastAsia="ru-RU"/>
        </w:rPr>
      </w:pPr>
      <w:r w:rsidRPr="007C7BB9">
        <w:rPr>
          <w:rFonts w:ascii="Times New Roman" w:eastAsia="Times New Roman" w:hAnsi="Times New Roman" w:cs="Times New Roman"/>
          <w:sz w:val="28"/>
          <w:szCs w:val="28"/>
          <w:lang w:eastAsia="ru-RU"/>
        </w:rPr>
        <w:t xml:space="preserve">100,4% по показателю «Количество занимающихся в УДО, деятельность которых координируется </w:t>
      </w:r>
      <w:proofErr w:type="spellStart"/>
      <w:r w:rsidRPr="007C7BB9">
        <w:rPr>
          <w:rFonts w:ascii="Times New Roman" w:eastAsia="Times New Roman" w:hAnsi="Times New Roman" w:cs="Times New Roman"/>
          <w:sz w:val="28"/>
          <w:szCs w:val="28"/>
          <w:lang w:eastAsia="ru-RU"/>
        </w:rPr>
        <w:t>Красспортом</w:t>
      </w:r>
      <w:proofErr w:type="spellEnd"/>
      <w:r w:rsidRPr="007C7BB9">
        <w:rPr>
          <w:rFonts w:ascii="Times New Roman" w:eastAsia="Times New Roman" w:hAnsi="Times New Roman" w:cs="Times New Roman"/>
          <w:sz w:val="28"/>
          <w:szCs w:val="28"/>
          <w:lang w:eastAsia="ru-RU"/>
        </w:rPr>
        <w:t xml:space="preserve">» (при плане - 12 581 человек, фактически количество составило 12 627 человек). </w:t>
      </w:r>
    </w:p>
    <w:p w:rsidR="00836B8E" w:rsidRPr="002F23E8" w:rsidRDefault="002F23E8" w:rsidP="004511B6">
      <w:pPr>
        <w:pStyle w:val="a4"/>
        <w:numPr>
          <w:ilvl w:val="0"/>
          <w:numId w:val="26"/>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 - </w:t>
      </w:r>
      <w:r w:rsidR="00836B8E" w:rsidRPr="002F23E8">
        <w:rPr>
          <w:rFonts w:ascii="Times New Roman" w:eastAsia="Times New Roman" w:hAnsi="Times New Roman" w:cs="Times New Roman"/>
          <w:sz w:val="28"/>
          <w:szCs w:val="28"/>
          <w:lang w:eastAsia="ru-RU"/>
        </w:rPr>
        <w:t>по 9</w:t>
      </w:r>
      <w:r>
        <w:rPr>
          <w:rFonts w:ascii="Times New Roman" w:eastAsia="Times New Roman" w:hAnsi="Times New Roman" w:cs="Times New Roman"/>
          <w:sz w:val="28"/>
          <w:szCs w:val="28"/>
          <w:lang w:eastAsia="ru-RU"/>
        </w:rPr>
        <w:t>-ти</w:t>
      </w:r>
      <w:r w:rsidR="00836B8E" w:rsidRPr="002F23E8">
        <w:rPr>
          <w:rFonts w:ascii="Times New Roman" w:eastAsia="Times New Roman" w:hAnsi="Times New Roman" w:cs="Times New Roman"/>
          <w:sz w:val="28"/>
          <w:szCs w:val="28"/>
          <w:lang w:eastAsia="ru-RU"/>
        </w:rPr>
        <w:t xml:space="preserve"> показателям </w:t>
      </w:r>
      <w:r w:rsidR="00836B8E" w:rsidRPr="002F23E8">
        <w:rPr>
          <w:rFonts w:ascii="Times New Roman" w:eastAsia="Times New Roman" w:hAnsi="Times New Roman" w:cs="Times New Roman"/>
          <w:i/>
          <w:sz w:val="28"/>
          <w:szCs w:val="28"/>
          <w:lang w:eastAsia="ru-RU"/>
        </w:rPr>
        <w:t>(стр.6, 7,9,10,13,16,17,18,21 прил. 1 отчета о реализации)</w:t>
      </w:r>
      <w:r w:rsidR="00836B8E" w:rsidRPr="002F23E8">
        <w:rPr>
          <w:rFonts w:ascii="Times New Roman" w:eastAsia="Times New Roman" w:hAnsi="Times New Roman" w:cs="Times New Roman"/>
          <w:sz w:val="28"/>
          <w:szCs w:val="28"/>
          <w:lang w:eastAsia="ru-RU"/>
        </w:rPr>
        <w:t>;</w:t>
      </w:r>
    </w:p>
    <w:p w:rsidR="0062110A" w:rsidRDefault="002F23E8" w:rsidP="0062110A">
      <w:pPr>
        <w:pStyle w:val="a4"/>
        <w:numPr>
          <w:ilvl w:val="0"/>
          <w:numId w:val="26"/>
        </w:numPr>
        <w:spacing w:after="0" w:line="240" w:lineRule="auto"/>
        <w:ind w:left="0"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836B8E" w:rsidRPr="002F23E8">
        <w:rPr>
          <w:rFonts w:ascii="Times New Roman" w:eastAsia="Times New Roman" w:hAnsi="Times New Roman" w:cs="Times New Roman"/>
          <w:sz w:val="28"/>
          <w:szCs w:val="28"/>
          <w:lang w:eastAsia="ru-RU"/>
        </w:rPr>
        <w:t xml:space="preserve"> показателю «Количество физкультурных и спортивных мероприятий, проведенных на плоскостных спортивных сооружениях/количество участников указанных мероприятий». Показатель запланирован на уровне 162 мероприятия при участии 7 000 человек, фактически </w:t>
      </w:r>
      <w:r>
        <w:rPr>
          <w:rFonts w:ascii="Times New Roman" w:eastAsia="Times New Roman" w:hAnsi="Times New Roman" w:cs="Times New Roman"/>
          <w:sz w:val="28"/>
          <w:szCs w:val="28"/>
          <w:lang w:eastAsia="ru-RU"/>
        </w:rPr>
        <w:t>проведено</w:t>
      </w:r>
      <w:r w:rsidR="00836B8E" w:rsidRPr="002F23E8">
        <w:rPr>
          <w:rFonts w:ascii="Times New Roman" w:eastAsia="Times New Roman" w:hAnsi="Times New Roman" w:cs="Times New Roman"/>
          <w:sz w:val="28"/>
          <w:szCs w:val="28"/>
          <w:lang w:eastAsia="ru-RU"/>
        </w:rPr>
        <w:t xml:space="preserve"> 160 мероприятий</w:t>
      </w:r>
      <w:r>
        <w:rPr>
          <w:rFonts w:ascii="Times New Roman" w:eastAsia="Times New Roman" w:hAnsi="Times New Roman" w:cs="Times New Roman"/>
          <w:sz w:val="28"/>
          <w:szCs w:val="28"/>
          <w:lang w:eastAsia="ru-RU"/>
        </w:rPr>
        <w:t>,</w:t>
      </w:r>
      <w:r w:rsidR="00836B8E" w:rsidRPr="002F23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которых приняли участие 7685 человек. П</w:t>
      </w:r>
      <w:r w:rsidRPr="002F23E8">
        <w:rPr>
          <w:rFonts w:ascii="Times New Roman" w:eastAsia="Times New Roman" w:hAnsi="Times New Roman" w:cs="Times New Roman"/>
          <w:sz w:val="28"/>
          <w:szCs w:val="28"/>
          <w:lang w:eastAsia="ru-RU"/>
        </w:rPr>
        <w:t>о количеству проведенных мероприяти</w:t>
      </w:r>
      <w:r>
        <w:rPr>
          <w:rFonts w:ascii="Times New Roman" w:eastAsia="Times New Roman" w:hAnsi="Times New Roman" w:cs="Times New Roman"/>
          <w:sz w:val="28"/>
          <w:szCs w:val="28"/>
          <w:lang w:eastAsia="ru-RU"/>
        </w:rPr>
        <w:t>й плановый показатель не исполнен на 1,2% (98,8%), по количеству участников показатель перевыполнен на 9,8% (</w:t>
      </w:r>
      <w:r w:rsidR="00836B8E" w:rsidRPr="002F23E8">
        <w:rPr>
          <w:rFonts w:ascii="Times New Roman" w:eastAsia="Times New Roman" w:hAnsi="Times New Roman" w:cs="Times New Roman"/>
          <w:sz w:val="28"/>
          <w:szCs w:val="28"/>
          <w:lang w:eastAsia="ru-RU"/>
        </w:rPr>
        <w:t>109,8%</w:t>
      </w:r>
      <w:r>
        <w:rPr>
          <w:rFonts w:ascii="Times New Roman" w:eastAsia="Times New Roman" w:hAnsi="Times New Roman" w:cs="Times New Roman"/>
          <w:sz w:val="28"/>
          <w:szCs w:val="28"/>
          <w:lang w:eastAsia="ru-RU"/>
        </w:rPr>
        <w:t>)</w:t>
      </w:r>
      <w:r w:rsidR="00836B8E" w:rsidRPr="002F23E8">
        <w:rPr>
          <w:rFonts w:ascii="Times New Roman" w:eastAsia="Times New Roman" w:hAnsi="Times New Roman" w:cs="Times New Roman"/>
          <w:sz w:val="28"/>
          <w:szCs w:val="28"/>
          <w:lang w:eastAsia="ru-RU"/>
        </w:rPr>
        <w:t>. Неисполнение показателя по количеству мероприятий связано с оптимизацией расходов и сокращением количества физкультурных и спортивных мероприятий;</w:t>
      </w:r>
    </w:p>
    <w:p w:rsidR="00973F36" w:rsidRPr="0062110A" w:rsidRDefault="00836B8E" w:rsidP="0062110A">
      <w:pPr>
        <w:pStyle w:val="a4"/>
        <w:numPr>
          <w:ilvl w:val="0"/>
          <w:numId w:val="26"/>
        </w:numPr>
        <w:spacing w:after="0" w:line="240" w:lineRule="auto"/>
        <w:ind w:left="0" w:firstLine="900"/>
        <w:jc w:val="both"/>
        <w:rPr>
          <w:rFonts w:ascii="Times New Roman" w:eastAsia="Times New Roman" w:hAnsi="Times New Roman" w:cs="Times New Roman"/>
          <w:sz w:val="28"/>
          <w:szCs w:val="28"/>
          <w:lang w:eastAsia="ru-RU"/>
        </w:rPr>
      </w:pPr>
      <w:r w:rsidRPr="0062110A">
        <w:rPr>
          <w:rFonts w:ascii="Times New Roman" w:eastAsia="Times New Roman" w:hAnsi="Times New Roman" w:cs="Times New Roman"/>
          <w:sz w:val="28"/>
          <w:szCs w:val="28"/>
          <w:lang w:eastAsia="ru-RU"/>
        </w:rPr>
        <w:t xml:space="preserve">по показателю «Значение суммарной оценки качества финансового менеджмента» </w:t>
      </w:r>
      <w:r w:rsidR="002F23E8" w:rsidRPr="0062110A">
        <w:rPr>
          <w:rFonts w:ascii="Times New Roman" w:eastAsia="Times New Roman" w:hAnsi="Times New Roman" w:cs="Times New Roman"/>
          <w:sz w:val="28"/>
          <w:szCs w:val="28"/>
          <w:lang w:eastAsia="ru-RU"/>
        </w:rPr>
        <w:t xml:space="preserve">исполнение в отчете о реализации программы </w:t>
      </w:r>
      <w:r w:rsidRPr="0062110A">
        <w:rPr>
          <w:rFonts w:ascii="Times New Roman" w:eastAsia="Times New Roman" w:hAnsi="Times New Roman" w:cs="Times New Roman"/>
          <w:sz w:val="28"/>
          <w:szCs w:val="28"/>
          <w:lang w:eastAsia="ru-RU"/>
        </w:rPr>
        <w:t>отсутствует</w:t>
      </w:r>
      <w:r w:rsidR="002F23E8" w:rsidRPr="0062110A">
        <w:rPr>
          <w:rFonts w:ascii="Times New Roman" w:eastAsia="Times New Roman" w:hAnsi="Times New Roman" w:cs="Times New Roman"/>
          <w:sz w:val="28"/>
          <w:szCs w:val="28"/>
          <w:lang w:eastAsia="ru-RU"/>
        </w:rPr>
        <w:t xml:space="preserve">. Однако </w:t>
      </w:r>
      <w:r w:rsidRPr="0062110A">
        <w:rPr>
          <w:rFonts w:ascii="Times New Roman" w:eastAsia="Times New Roman" w:hAnsi="Times New Roman" w:cs="Times New Roman"/>
          <w:sz w:val="28"/>
          <w:szCs w:val="28"/>
          <w:lang w:eastAsia="ru-RU"/>
        </w:rPr>
        <w:t>в пояснительной записке</w:t>
      </w:r>
      <w:r w:rsidR="002F23E8" w:rsidRPr="0062110A">
        <w:rPr>
          <w:rFonts w:ascii="Times New Roman" w:eastAsia="Times New Roman" w:hAnsi="Times New Roman" w:cs="Times New Roman"/>
          <w:sz w:val="28"/>
          <w:szCs w:val="28"/>
          <w:lang w:eastAsia="ru-RU"/>
        </w:rPr>
        <w:t xml:space="preserve"> к отчету о реализации</w:t>
      </w:r>
      <w:r w:rsidRPr="0062110A">
        <w:rPr>
          <w:rFonts w:ascii="Times New Roman" w:eastAsia="Times New Roman" w:hAnsi="Times New Roman" w:cs="Times New Roman"/>
          <w:sz w:val="28"/>
          <w:szCs w:val="28"/>
          <w:lang w:eastAsia="ru-RU"/>
        </w:rPr>
        <w:t xml:space="preserve"> отмечено, что показатель планируется </w:t>
      </w:r>
      <w:r w:rsidR="002F23E8" w:rsidRPr="0062110A">
        <w:rPr>
          <w:rFonts w:ascii="Times New Roman" w:eastAsia="Times New Roman" w:hAnsi="Times New Roman" w:cs="Times New Roman"/>
          <w:sz w:val="28"/>
          <w:szCs w:val="28"/>
          <w:lang w:eastAsia="ru-RU"/>
        </w:rPr>
        <w:t>достичь на уровне</w:t>
      </w:r>
      <w:r w:rsidRPr="0062110A">
        <w:rPr>
          <w:rFonts w:ascii="Times New Roman" w:eastAsia="Times New Roman" w:hAnsi="Times New Roman" w:cs="Times New Roman"/>
          <w:sz w:val="28"/>
          <w:szCs w:val="28"/>
          <w:lang w:eastAsia="ru-RU"/>
        </w:rPr>
        <w:t xml:space="preserve"> 32</w:t>
      </w:r>
      <w:r w:rsidR="002F23E8" w:rsidRPr="0062110A">
        <w:rPr>
          <w:rFonts w:ascii="Times New Roman" w:eastAsia="Times New Roman" w:hAnsi="Times New Roman" w:cs="Times New Roman"/>
          <w:sz w:val="28"/>
          <w:szCs w:val="28"/>
          <w:lang w:eastAsia="ru-RU"/>
        </w:rPr>
        <w:t>-х</w:t>
      </w:r>
      <w:r w:rsidRPr="0062110A">
        <w:rPr>
          <w:rFonts w:ascii="Times New Roman" w:eastAsia="Times New Roman" w:hAnsi="Times New Roman" w:cs="Times New Roman"/>
          <w:sz w:val="28"/>
          <w:szCs w:val="28"/>
          <w:lang w:eastAsia="ru-RU"/>
        </w:rPr>
        <w:t xml:space="preserve"> балл</w:t>
      </w:r>
      <w:r w:rsidR="002F23E8" w:rsidRPr="0062110A">
        <w:rPr>
          <w:rFonts w:ascii="Times New Roman" w:eastAsia="Times New Roman" w:hAnsi="Times New Roman" w:cs="Times New Roman"/>
          <w:sz w:val="28"/>
          <w:szCs w:val="28"/>
          <w:lang w:eastAsia="ru-RU"/>
        </w:rPr>
        <w:t>ов</w:t>
      </w:r>
      <w:r w:rsidRPr="0062110A">
        <w:rPr>
          <w:rFonts w:ascii="Times New Roman" w:eastAsia="Times New Roman" w:hAnsi="Times New Roman" w:cs="Times New Roman"/>
          <w:sz w:val="28"/>
          <w:szCs w:val="28"/>
          <w:lang w:eastAsia="ru-RU"/>
        </w:rPr>
        <w:t xml:space="preserve"> (</w:t>
      </w:r>
      <w:r w:rsidR="0062110A">
        <w:rPr>
          <w:rFonts w:ascii="Times New Roman" w:eastAsia="Times New Roman" w:hAnsi="Times New Roman" w:cs="Times New Roman"/>
          <w:sz w:val="28"/>
          <w:szCs w:val="28"/>
          <w:lang w:eastAsia="ru-RU"/>
        </w:rPr>
        <w:t>плановое значение не менее 26).</w:t>
      </w:r>
    </w:p>
    <w:p w:rsidR="00A06CCA" w:rsidRDefault="00A06CCA" w:rsidP="00145424">
      <w:pPr>
        <w:spacing w:after="0" w:line="240" w:lineRule="auto"/>
        <w:ind w:firstLine="709"/>
        <w:jc w:val="both"/>
        <w:rPr>
          <w:rFonts w:ascii="Times New Roman" w:eastAsia="Times New Roman" w:hAnsi="Times New Roman" w:cs="Times New Roman"/>
          <w:sz w:val="28"/>
          <w:szCs w:val="28"/>
          <w:lang w:eastAsia="ru-RU"/>
        </w:rPr>
      </w:pPr>
      <w:r w:rsidRPr="00A06CCA">
        <w:rPr>
          <w:rFonts w:ascii="Times New Roman" w:eastAsia="Times New Roman" w:hAnsi="Times New Roman" w:cs="Times New Roman"/>
          <w:sz w:val="28"/>
          <w:szCs w:val="28"/>
          <w:lang w:eastAsia="ru-RU"/>
        </w:rPr>
        <w:t>В соответствии с Постановление</w:t>
      </w:r>
      <w:r>
        <w:rPr>
          <w:rFonts w:ascii="Times New Roman" w:eastAsia="Times New Roman" w:hAnsi="Times New Roman" w:cs="Times New Roman"/>
          <w:sz w:val="28"/>
          <w:szCs w:val="28"/>
          <w:lang w:eastAsia="ru-RU"/>
        </w:rPr>
        <w:t>м</w:t>
      </w:r>
      <w:r w:rsidRPr="00A06CCA">
        <w:rPr>
          <w:rFonts w:ascii="Times New Roman" w:eastAsia="Times New Roman" w:hAnsi="Times New Roman" w:cs="Times New Roman"/>
          <w:sz w:val="28"/>
          <w:szCs w:val="28"/>
          <w:lang w:eastAsia="ru-RU"/>
        </w:rPr>
        <w:t xml:space="preserve"> № 105 исполнителем данной муниципальной программы – главным управлением </w:t>
      </w:r>
      <w:r>
        <w:rPr>
          <w:rFonts w:ascii="Times New Roman" w:eastAsia="Times New Roman" w:hAnsi="Times New Roman" w:cs="Times New Roman"/>
          <w:sz w:val="28"/>
          <w:szCs w:val="28"/>
          <w:lang w:eastAsia="ru-RU"/>
        </w:rPr>
        <w:t>по физической культуре,  спорту и туризму</w:t>
      </w:r>
      <w:r w:rsidR="00276E91">
        <w:rPr>
          <w:rFonts w:ascii="Times New Roman" w:eastAsia="Times New Roman" w:hAnsi="Times New Roman" w:cs="Times New Roman"/>
          <w:sz w:val="28"/>
          <w:szCs w:val="28"/>
          <w:lang w:eastAsia="ru-RU"/>
        </w:rPr>
        <w:t xml:space="preserve"> администрации города</w:t>
      </w:r>
      <w:r w:rsidRPr="00A06CCA">
        <w:rPr>
          <w:rFonts w:ascii="Times New Roman" w:eastAsia="Times New Roman" w:hAnsi="Times New Roman" w:cs="Times New Roman"/>
          <w:sz w:val="28"/>
          <w:szCs w:val="28"/>
          <w:lang w:eastAsia="ru-RU"/>
        </w:rPr>
        <w:t>, проведена оценка эффективности реализации муниципальной программы по 3-м критериям:</w:t>
      </w:r>
    </w:p>
    <w:p w:rsidR="004865AC" w:rsidRDefault="004865AC" w:rsidP="001454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1.</w:t>
      </w:r>
      <w:r w:rsidR="0062110A">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proofErr w:type="gramStart"/>
      <w:r w:rsidRPr="001728A1">
        <w:rPr>
          <w:rFonts w:ascii="Times New Roman" w:eastAsia="Times New Roman" w:hAnsi="Times New Roman" w:cs="Times New Roman"/>
          <w:kern w:val="3"/>
          <w:sz w:val="28"/>
          <w:szCs w:val="28"/>
          <w:vertAlign w:val="subscript"/>
          <w:lang w:eastAsia="ru-RU"/>
        </w:rPr>
        <w:t>1</w:t>
      </w:r>
      <w:proofErr w:type="gramEnd"/>
      <w:r w:rsidRPr="001728A1">
        <w:rPr>
          <w:rFonts w:ascii="Times New Roman" w:eastAsia="Times New Roman" w:hAnsi="Times New Roman" w:cs="Times New Roman"/>
          <w:kern w:val="3"/>
          <w:sz w:val="28"/>
          <w:szCs w:val="28"/>
          <w:vertAlign w:val="subscript"/>
          <w:lang w:eastAsia="ru-RU"/>
        </w:rPr>
        <w:t xml:space="preserve"> </w:t>
      </w:r>
      <w:r w:rsidRPr="001728A1">
        <w:rPr>
          <w:rFonts w:ascii="Times New Roman" w:hAnsi="Times New Roman" w:cs="Times New Roman"/>
          <w:sz w:val="28"/>
          <w:szCs w:val="28"/>
        </w:rPr>
        <w:t xml:space="preserve">- полнота и эффективность использования бюджетных ассигнований на реализацию программы. Оценка программы по данному критерию признана высокой, так как </w:t>
      </w:r>
      <w:r w:rsidRPr="00A34811">
        <w:rPr>
          <w:rFonts w:ascii="Times New Roman" w:hAnsi="Times New Roman" w:cs="Times New Roman"/>
          <w:sz w:val="28"/>
          <w:szCs w:val="28"/>
        </w:rPr>
        <w:t xml:space="preserve">значение = </w:t>
      </w:r>
      <w:r w:rsidR="00A34811" w:rsidRPr="00A34811">
        <w:rPr>
          <w:rFonts w:ascii="Times New Roman" w:hAnsi="Times New Roman" w:cs="Times New Roman"/>
          <w:sz w:val="28"/>
          <w:szCs w:val="28"/>
        </w:rPr>
        <w:t>0,98</w:t>
      </w:r>
      <w:r w:rsidRPr="00A34811">
        <w:rPr>
          <w:rFonts w:ascii="Times New Roman" w:hAnsi="Times New Roman" w:cs="Times New Roman"/>
          <w:sz w:val="28"/>
          <w:szCs w:val="28"/>
        </w:rPr>
        <w:t>.</w:t>
      </w:r>
    </w:p>
    <w:p w:rsidR="007E14A4" w:rsidRPr="007E14A4" w:rsidRDefault="007E14A4" w:rsidP="00145424">
      <w:pPr>
        <w:spacing w:after="0" w:line="240" w:lineRule="auto"/>
        <w:ind w:firstLine="709"/>
        <w:jc w:val="both"/>
        <w:rPr>
          <w:rFonts w:ascii="Times New Roman" w:eastAsia="Times New Roman" w:hAnsi="Times New Roman" w:cs="Times New Roman"/>
          <w:sz w:val="28"/>
          <w:szCs w:val="28"/>
          <w:lang w:eastAsia="ru-RU"/>
        </w:rPr>
      </w:pPr>
      <w:r w:rsidRPr="007E14A4">
        <w:rPr>
          <w:rFonts w:ascii="Times New Roman" w:eastAsia="Times New Roman" w:hAnsi="Times New Roman" w:cs="Times New Roman"/>
          <w:sz w:val="28"/>
          <w:szCs w:val="28"/>
          <w:lang w:eastAsia="ru-RU"/>
        </w:rPr>
        <w:t>При этом отмечаем, что в соответствии с требованием  пункта 17 Постановления № 105 в отчете о реализации данной программы отсутствует заключение ответственного исполнителя о взаимосвязи сложившейся экономии с достижением целевых индикаторов и показателей результативности Программы.</w:t>
      </w:r>
    </w:p>
    <w:p w:rsidR="004865AC" w:rsidRPr="00A34811" w:rsidRDefault="004865AC" w:rsidP="001454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2.</w:t>
      </w:r>
      <w:r w:rsidR="0062110A">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proofErr w:type="gramStart"/>
      <w:r w:rsidRPr="001728A1">
        <w:rPr>
          <w:rFonts w:ascii="Times New Roman" w:eastAsia="Times New Roman" w:hAnsi="Times New Roman" w:cs="Times New Roman"/>
          <w:kern w:val="3"/>
          <w:sz w:val="28"/>
          <w:szCs w:val="28"/>
          <w:vertAlign w:val="subscript"/>
          <w:lang w:eastAsia="ru-RU"/>
        </w:rPr>
        <w:t>2</w:t>
      </w:r>
      <w:proofErr w:type="gramEnd"/>
      <w:r w:rsidRPr="001728A1">
        <w:rPr>
          <w:rFonts w:ascii="Times New Roman" w:eastAsia="Times New Roman" w:hAnsi="Times New Roman" w:cs="Times New Roman"/>
          <w:kern w:val="3"/>
          <w:sz w:val="28"/>
          <w:szCs w:val="28"/>
          <w:vertAlign w:val="subscript"/>
          <w:lang w:eastAsia="ru-RU"/>
        </w:rPr>
        <w:t xml:space="preserve"> </w:t>
      </w:r>
      <w:r w:rsidRPr="001728A1">
        <w:rPr>
          <w:rFonts w:ascii="Times New Roman" w:hAnsi="Times New Roman" w:cs="Times New Roman"/>
          <w:sz w:val="28"/>
          <w:szCs w:val="28"/>
        </w:rPr>
        <w:t xml:space="preserve">- степень достижения целевых индикаторов программы. Оценка признана высокой, так как значение </w:t>
      </w:r>
      <w:r w:rsidR="0007499C">
        <w:rPr>
          <w:rFonts w:ascii="Times New Roman" w:hAnsi="Times New Roman" w:cs="Times New Roman"/>
          <w:sz w:val="28"/>
          <w:szCs w:val="28"/>
        </w:rPr>
        <w:t>= 1.</w:t>
      </w:r>
    </w:p>
    <w:p w:rsidR="004865AC" w:rsidRPr="001728A1" w:rsidRDefault="004865AC" w:rsidP="00145424">
      <w:pPr>
        <w:autoSpaceDE w:val="0"/>
        <w:autoSpaceDN w:val="0"/>
        <w:adjustRightInd w:val="0"/>
        <w:spacing w:after="0" w:line="240" w:lineRule="auto"/>
        <w:ind w:firstLine="709"/>
        <w:jc w:val="both"/>
        <w:rPr>
          <w:rFonts w:ascii="Times New Roman" w:hAnsi="Times New Roman" w:cs="Times New Roman"/>
          <w:sz w:val="28"/>
          <w:szCs w:val="28"/>
        </w:rPr>
      </w:pPr>
      <w:r w:rsidRPr="00A34811">
        <w:rPr>
          <w:rFonts w:ascii="Times New Roman" w:eastAsia="Times New Roman" w:hAnsi="Times New Roman" w:cs="Times New Roman"/>
          <w:kern w:val="3"/>
          <w:sz w:val="28"/>
          <w:szCs w:val="28"/>
          <w:lang w:eastAsia="ru-RU"/>
        </w:rPr>
        <w:lastRenderedPageBreak/>
        <w:t>3.</w:t>
      </w:r>
      <w:r w:rsidR="0062110A">
        <w:rPr>
          <w:rFonts w:ascii="Times New Roman" w:eastAsia="Times New Roman" w:hAnsi="Times New Roman" w:cs="Times New Roman"/>
          <w:kern w:val="3"/>
          <w:sz w:val="28"/>
          <w:szCs w:val="28"/>
          <w:lang w:eastAsia="ru-RU"/>
        </w:rPr>
        <w:t> </w:t>
      </w:r>
      <w:r w:rsidRPr="00A34811">
        <w:rPr>
          <w:rFonts w:ascii="Times New Roman" w:eastAsia="Times New Roman" w:hAnsi="Times New Roman" w:cs="Times New Roman"/>
          <w:kern w:val="3"/>
          <w:sz w:val="28"/>
          <w:szCs w:val="28"/>
          <w:lang w:eastAsia="ru-RU"/>
        </w:rPr>
        <w:t>О</w:t>
      </w:r>
      <w:r w:rsidRPr="00A34811">
        <w:rPr>
          <w:rFonts w:ascii="Times New Roman" w:eastAsia="Times New Roman" w:hAnsi="Times New Roman" w:cs="Times New Roman"/>
          <w:kern w:val="3"/>
          <w:sz w:val="16"/>
          <w:szCs w:val="16"/>
          <w:lang w:eastAsia="ru-RU"/>
        </w:rPr>
        <w:t xml:space="preserve">3 </w:t>
      </w:r>
      <w:r w:rsidRPr="00A34811">
        <w:rPr>
          <w:rFonts w:ascii="Times New Roman" w:hAnsi="Times New Roman" w:cs="Times New Roman"/>
          <w:sz w:val="28"/>
          <w:szCs w:val="28"/>
        </w:rPr>
        <w:t xml:space="preserve">- степень достижения показателей результативности программы. Оценка признана высокой, так как значение = </w:t>
      </w:r>
      <w:r w:rsidR="00A34811" w:rsidRPr="00A34811">
        <w:rPr>
          <w:rFonts w:ascii="Times New Roman" w:hAnsi="Times New Roman" w:cs="Times New Roman"/>
          <w:sz w:val="28"/>
          <w:szCs w:val="28"/>
        </w:rPr>
        <w:t>1</w:t>
      </w:r>
      <w:r w:rsidRPr="00A34811">
        <w:rPr>
          <w:rFonts w:ascii="Times New Roman" w:hAnsi="Times New Roman" w:cs="Times New Roman"/>
          <w:sz w:val="28"/>
          <w:szCs w:val="28"/>
        </w:rPr>
        <w:t>.</w:t>
      </w:r>
    </w:p>
    <w:p w:rsidR="004865AC" w:rsidRPr="00DF59F8" w:rsidRDefault="004865AC" w:rsidP="0014542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325DC">
        <w:rPr>
          <w:rFonts w:ascii="Times New Roman" w:hAnsi="Times New Roman" w:cs="Times New Roman"/>
          <w:sz w:val="28"/>
          <w:szCs w:val="28"/>
        </w:rPr>
        <w:t xml:space="preserve">тоговая оценка эффективности реализации </w:t>
      </w:r>
      <w:r>
        <w:rPr>
          <w:rFonts w:ascii="Times New Roman" w:hAnsi="Times New Roman" w:cs="Times New Roman"/>
          <w:sz w:val="28"/>
          <w:szCs w:val="28"/>
        </w:rPr>
        <w:t xml:space="preserve">муниципальной программы </w:t>
      </w:r>
      <w:r w:rsidRPr="00F325DC">
        <w:rPr>
          <w:rFonts w:ascii="Times New Roman" w:hAnsi="Times New Roman" w:cs="Times New Roman"/>
          <w:sz w:val="28"/>
          <w:szCs w:val="28"/>
        </w:rPr>
        <w:t xml:space="preserve">составила </w:t>
      </w:r>
      <w:r w:rsidR="00A34811">
        <w:rPr>
          <w:rFonts w:ascii="Times New Roman" w:hAnsi="Times New Roman" w:cs="Times New Roman"/>
          <w:sz w:val="28"/>
          <w:szCs w:val="28"/>
        </w:rPr>
        <w:t xml:space="preserve">по 3-м критериям </w:t>
      </w:r>
      <w:r w:rsidR="00B76121">
        <w:rPr>
          <w:rFonts w:ascii="Times New Roman" w:hAnsi="Times New Roman" w:cs="Times New Roman"/>
          <w:sz w:val="28"/>
          <w:szCs w:val="28"/>
        </w:rPr>
        <w:t>«</w:t>
      </w:r>
      <w:r w:rsidR="00A34811">
        <w:rPr>
          <w:rFonts w:ascii="Times New Roman" w:hAnsi="Times New Roman" w:cs="Times New Roman"/>
          <w:sz w:val="28"/>
          <w:szCs w:val="28"/>
        </w:rPr>
        <w:t>1</w:t>
      </w:r>
      <w:r w:rsidR="00B76121">
        <w:rPr>
          <w:rFonts w:ascii="Times New Roman" w:hAnsi="Times New Roman" w:cs="Times New Roman"/>
          <w:sz w:val="28"/>
          <w:szCs w:val="28"/>
        </w:rPr>
        <w:t>»</w:t>
      </w:r>
      <w:r w:rsidR="00A3076C">
        <w:rPr>
          <w:rFonts w:ascii="Times New Roman" w:hAnsi="Times New Roman" w:cs="Times New Roman"/>
          <w:sz w:val="28"/>
          <w:szCs w:val="28"/>
        </w:rPr>
        <w:t>,</w:t>
      </w:r>
      <w:r>
        <w:rPr>
          <w:rFonts w:ascii="Times New Roman" w:hAnsi="Times New Roman" w:cs="Times New Roman"/>
          <w:sz w:val="28"/>
          <w:szCs w:val="28"/>
        </w:rPr>
        <w:t xml:space="preserve">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w:t>
      </w:r>
      <w:r w:rsidRPr="00F325DC">
        <w:rPr>
          <w:rFonts w:ascii="Times New Roman" w:hAnsi="Times New Roman" w:cs="Times New Roman"/>
          <w:sz w:val="28"/>
          <w:szCs w:val="28"/>
        </w:rPr>
        <w:t>призна</w:t>
      </w:r>
      <w:r>
        <w:rPr>
          <w:rFonts w:ascii="Times New Roman" w:hAnsi="Times New Roman" w:cs="Times New Roman"/>
          <w:sz w:val="28"/>
          <w:szCs w:val="28"/>
        </w:rPr>
        <w:t>на</w:t>
      </w:r>
      <w:r w:rsidRPr="00F325DC">
        <w:rPr>
          <w:rFonts w:ascii="Times New Roman" w:hAnsi="Times New Roman" w:cs="Times New Roman"/>
          <w:sz w:val="28"/>
          <w:szCs w:val="28"/>
        </w:rPr>
        <w:t xml:space="preserve"> высокой. </w:t>
      </w:r>
    </w:p>
    <w:p w:rsidR="0035567F" w:rsidRPr="00DF59F8" w:rsidRDefault="0035567F" w:rsidP="004865AC">
      <w:pPr>
        <w:autoSpaceDE w:val="0"/>
        <w:autoSpaceDN w:val="0"/>
        <w:adjustRightInd w:val="0"/>
        <w:spacing w:after="0" w:line="240" w:lineRule="auto"/>
        <w:ind w:firstLine="709"/>
        <w:jc w:val="both"/>
        <w:rPr>
          <w:rFonts w:ascii="Times New Roman" w:hAnsi="Times New Roman" w:cs="Times New Roman"/>
          <w:sz w:val="28"/>
          <w:szCs w:val="28"/>
        </w:rPr>
      </w:pPr>
    </w:p>
    <w:p w:rsidR="00A33045" w:rsidRPr="00AB2C5B" w:rsidRDefault="004B0478" w:rsidP="00560B84">
      <w:pPr>
        <w:pStyle w:val="1"/>
        <w:ind w:left="0" w:right="0" w:firstLine="0"/>
        <w:rPr>
          <w:sz w:val="32"/>
          <w:szCs w:val="32"/>
        </w:rPr>
      </w:pPr>
      <w:bookmarkStart w:id="59" w:name="_Toc385521569"/>
      <w:bookmarkStart w:id="60" w:name="_Toc386553051"/>
      <w:bookmarkStart w:id="61" w:name="_Toc386559160"/>
      <w:bookmarkStart w:id="62" w:name="_Toc449706756"/>
      <w:r w:rsidRPr="00AB2C5B">
        <w:rPr>
          <w:sz w:val="32"/>
          <w:szCs w:val="32"/>
        </w:rPr>
        <w:t>VII</w:t>
      </w:r>
      <w:r w:rsidR="0035567F">
        <w:rPr>
          <w:sz w:val="32"/>
          <w:szCs w:val="32"/>
          <w:lang w:val="en-US"/>
        </w:rPr>
        <w:t>I</w:t>
      </w:r>
      <w:r w:rsidR="00560B84" w:rsidRPr="00AB2C5B">
        <w:rPr>
          <w:sz w:val="32"/>
          <w:szCs w:val="32"/>
        </w:rPr>
        <w:t>. </w:t>
      </w:r>
      <w:r w:rsidR="000748BD" w:rsidRPr="00AB2C5B">
        <w:rPr>
          <w:sz w:val="32"/>
          <w:szCs w:val="32"/>
        </w:rPr>
        <w:t xml:space="preserve">Анализ </w:t>
      </w:r>
      <w:r w:rsidR="00E173DD" w:rsidRPr="00AB2C5B">
        <w:rPr>
          <w:sz w:val="32"/>
          <w:szCs w:val="32"/>
        </w:rPr>
        <w:t>расходов в жилищно-коммунальном</w:t>
      </w:r>
      <w:r w:rsidR="00324115" w:rsidRPr="00AB2C5B">
        <w:rPr>
          <w:sz w:val="32"/>
          <w:szCs w:val="32"/>
        </w:rPr>
        <w:t xml:space="preserve"> и </w:t>
      </w:r>
      <w:r w:rsidR="00E173DD" w:rsidRPr="00AB2C5B">
        <w:rPr>
          <w:sz w:val="32"/>
          <w:szCs w:val="32"/>
        </w:rPr>
        <w:t>дорожном хозяйстве</w:t>
      </w:r>
      <w:bookmarkEnd w:id="59"/>
      <w:bookmarkEnd w:id="60"/>
      <w:bookmarkEnd w:id="61"/>
      <w:r w:rsidR="00324115" w:rsidRPr="00AB2C5B">
        <w:rPr>
          <w:sz w:val="32"/>
          <w:szCs w:val="32"/>
        </w:rPr>
        <w:t>, в инженерно-транспортной и коммунальной инфраструктуре</w:t>
      </w:r>
      <w:bookmarkEnd w:id="62"/>
    </w:p>
    <w:p w:rsidR="001404C2" w:rsidRPr="00C663A6" w:rsidRDefault="001404C2" w:rsidP="00281839">
      <w:pPr>
        <w:spacing w:after="0" w:line="240" w:lineRule="auto"/>
        <w:ind w:firstLine="709"/>
        <w:jc w:val="both"/>
        <w:rPr>
          <w:rFonts w:ascii="Times New Roman" w:hAnsi="Times New Roman" w:cs="Times New Roman"/>
          <w:b/>
          <w:i/>
          <w:sz w:val="28"/>
          <w:szCs w:val="28"/>
          <w:highlight w:val="yellow"/>
          <w:lang w:eastAsia="ru-RU"/>
        </w:rPr>
      </w:pPr>
    </w:p>
    <w:p w:rsidR="00D22E6C" w:rsidRPr="00084FC9" w:rsidRDefault="0035567F" w:rsidP="00560B84">
      <w:pPr>
        <w:pStyle w:val="2"/>
        <w:spacing w:before="0" w:line="240" w:lineRule="auto"/>
        <w:jc w:val="center"/>
        <w:rPr>
          <w:rFonts w:ascii="Times New Roman" w:hAnsi="Times New Roman" w:cs="Times New Roman"/>
          <w:color w:val="auto"/>
          <w:sz w:val="28"/>
          <w:szCs w:val="28"/>
        </w:rPr>
      </w:pPr>
      <w:bookmarkStart w:id="63" w:name="_Toc449706757"/>
      <w:bookmarkStart w:id="64" w:name="_Toc385521570"/>
      <w:r w:rsidRPr="0035567F">
        <w:rPr>
          <w:rFonts w:ascii="Times New Roman" w:hAnsi="Times New Roman" w:cs="Times New Roman"/>
          <w:color w:val="auto"/>
          <w:sz w:val="28"/>
          <w:szCs w:val="28"/>
        </w:rPr>
        <w:t>8</w:t>
      </w:r>
      <w:r w:rsidR="00560B84" w:rsidRPr="00084FC9">
        <w:rPr>
          <w:rFonts w:ascii="Times New Roman" w:hAnsi="Times New Roman" w:cs="Times New Roman"/>
          <w:color w:val="auto"/>
          <w:sz w:val="28"/>
          <w:szCs w:val="28"/>
        </w:rPr>
        <w:t>.1. </w:t>
      </w:r>
      <w:r w:rsidR="00D22E6C" w:rsidRPr="00084FC9">
        <w:rPr>
          <w:rFonts w:ascii="Times New Roman" w:hAnsi="Times New Roman" w:cs="Times New Roman"/>
          <w:color w:val="auto"/>
          <w:sz w:val="28"/>
          <w:szCs w:val="28"/>
        </w:rPr>
        <w:t>Развитие жилищно-коммунального хозяйства и дорожного комплекса города Красноярска</w:t>
      </w:r>
      <w:bookmarkEnd w:id="63"/>
    </w:p>
    <w:p w:rsidR="00D22E6C" w:rsidRPr="00084FC9" w:rsidRDefault="00D22E6C" w:rsidP="00281839">
      <w:pPr>
        <w:spacing w:after="0" w:line="240" w:lineRule="auto"/>
        <w:jc w:val="center"/>
        <w:rPr>
          <w:rFonts w:ascii="Times New Roman" w:hAnsi="Times New Roman" w:cs="Times New Roman"/>
          <w:color w:val="000000" w:themeColor="text1"/>
          <w:sz w:val="30"/>
          <w:szCs w:val="30"/>
        </w:rPr>
      </w:pPr>
    </w:p>
    <w:p w:rsidR="000B0FEB" w:rsidRDefault="0099344E" w:rsidP="00084FC9">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proofErr w:type="gramStart"/>
      <w:r>
        <w:rPr>
          <w:rFonts w:ascii="Times New Roman" w:eastAsia="SimSun" w:hAnsi="Times New Roman" w:cs="Times New Roman"/>
          <w:kern w:val="3"/>
          <w:sz w:val="28"/>
          <w:szCs w:val="28"/>
        </w:rPr>
        <w:t>Финансирование р</w:t>
      </w:r>
      <w:r w:rsidR="000B0FEB">
        <w:rPr>
          <w:rFonts w:ascii="Times New Roman" w:eastAsia="SimSun" w:hAnsi="Times New Roman" w:cs="Times New Roman"/>
          <w:kern w:val="3"/>
          <w:sz w:val="28"/>
          <w:szCs w:val="28"/>
        </w:rPr>
        <w:t>асход</w:t>
      </w:r>
      <w:r>
        <w:rPr>
          <w:rFonts w:ascii="Times New Roman" w:eastAsia="SimSun" w:hAnsi="Times New Roman" w:cs="Times New Roman"/>
          <w:kern w:val="3"/>
          <w:sz w:val="28"/>
          <w:szCs w:val="28"/>
        </w:rPr>
        <w:t>ов</w:t>
      </w:r>
      <w:r w:rsidR="000B0FEB">
        <w:rPr>
          <w:rFonts w:ascii="Times New Roman" w:eastAsia="SimSun" w:hAnsi="Times New Roman" w:cs="Times New Roman"/>
          <w:kern w:val="3"/>
          <w:sz w:val="28"/>
          <w:szCs w:val="28"/>
        </w:rPr>
        <w:t xml:space="preserve"> </w:t>
      </w:r>
      <w:r>
        <w:rPr>
          <w:rFonts w:ascii="Times New Roman" w:eastAsia="SimSun" w:hAnsi="Times New Roman" w:cs="Times New Roman"/>
          <w:kern w:val="3"/>
          <w:sz w:val="28"/>
          <w:szCs w:val="28"/>
        </w:rPr>
        <w:t xml:space="preserve">по </w:t>
      </w:r>
      <w:r w:rsidR="00084FC9" w:rsidRPr="00084FC9">
        <w:rPr>
          <w:rFonts w:ascii="Times New Roman" w:eastAsia="SimSun" w:hAnsi="Times New Roman" w:cs="Times New Roman"/>
          <w:kern w:val="3"/>
          <w:sz w:val="28"/>
          <w:szCs w:val="28"/>
        </w:rPr>
        <w:t>муниципальной программ</w:t>
      </w:r>
      <w:r>
        <w:rPr>
          <w:rFonts w:ascii="Times New Roman" w:eastAsia="SimSun" w:hAnsi="Times New Roman" w:cs="Times New Roman"/>
          <w:kern w:val="3"/>
          <w:sz w:val="28"/>
          <w:szCs w:val="28"/>
        </w:rPr>
        <w:t>е</w:t>
      </w:r>
      <w:r w:rsidR="00084FC9" w:rsidRPr="00084FC9">
        <w:rPr>
          <w:rFonts w:ascii="Times New Roman" w:eastAsia="SimSun" w:hAnsi="Times New Roman" w:cs="Times New Roman"/>
          <w:kern w:val="3"/>
          <w:sz w:val="28"/>
          <w:szCs w:val="28"/>
        </w:rPr>
        <w:t xml:space="preserve"> «Развитие жилищно-коммунального хозяйства и дорожного комплекса города Красноярска» на 2015 год и плановый период 2016-2017 годов»</w:t>
      </w:r>
      <w:r>
        <w:rPr>
          <w:rFonts w:ascii="Times New Roman" w:eastAsia="SimSun" w:hAnsi="Times New Roman" w:cs="Times New Roman"/>
          <w:kern w:val="3"/>
          <w:sz w:val="28"/>
          <w:szCs w:val="28"/>
        </w:rPr>
        <w:t xml:space="preserve"> </w:t>
      </w:r>
      <w:r w:rsidR="00F5691F">
        <w:rPr>
          <w:rFonts w:ascii="Times New Roman" w:eastAsia="SimSun" w:hAnsi="Times New Roman" w:cs="Times New Roman"/>
          <w:kern w:val="3"/>
          <w:sz w:val="28"/>
          <w:szCs w:val="28"/>
        </w:rPr>
        <w:t xml:space="preserve">(далее – Программа ЖКХ) </w:t>
      </w:r>
      <w:r>
        <w:rPr>
          <w:rFonts w:ascii="Times New Roman" w:eastAsia="SimSun" w:hAnsi="Times New Roman" w:cs="Times New Roman"/>
          <w:kern w:val="3"/>
          <w:sz w:val="28"/>
          <w:szCs w:val="28"/>
        </w:rPr>
        <w:t xml:space="preserve">планировалось осуществить </w:t>
      </w:r>
      <w:r w:rsidR="000B0FEB">
        <w:rPr>
          <w:rFonts w:ascii="Times New Roman" w:eastAsia="SimSun" w:hAnsi="Times New Roman" w:cs="Times New Roman"/>
          <w:kern w:val="3"/>
          <w:sz w:val="28"/>
          <w:szCs w:val="28"/>
        </w:rPr>
        <w:t xml:space="preserve">в сумме 5 886 748,77 тыс. рублей, из них </w:t>
      </w:r>
      <w:r w:rsidR="00084FC9" w:rsidRPr="00084FC9">
        <w:rPr>
          <w:rFonts w:ascii="Times New Roman" w:eastAsia="SimSun" w:hAnsi="Times New Roman" w:cs="Times New Roman"/>
          <w:kern w:val="3"/>
          <w:sz w:val="28"/>
          <w:szCs w:val="28"/>
        </w:rPr>
        <w:t xml:space="preserve">за счет внебюджетных источников </w:t>
      </w:r>
      <w:r>
        <w:rPr>
          <w:rFonts w:ascii="Times New Roman" w:eastAsia="SimSun" w:hAnsi="Times New Roman" w:cs="Times New Roman"/>
          <w:kern w:val="3"/>
          <w:sz w:val="28"/>
          <w:szCs w:val="28"/>
        </w:rPr>
        <w:t>-</w:t>
      </w:r>
      <w:r w:rsidR="000B0FEB">
        <w:rPr>
          <w:rFonts w:ascii="Times New Roman" w:eastAsia="SimSun" w:hAnsi="Times New Roman" w:cs="Times New Roman"/>
          <w:kern w:val="3"/>
          <w:sz w:val="28"/>
          <w:szCs w:val="28"/>
        </w:rPr>
        <w:t xml:space="preserve"> </w:t>
      </w:r>
      <w:r w:rsidR="00084FC9" w:rsidRPr="00084FC9">
        <w:rPr>
          <w:rFonts w:ascii="Times New Roman" w:eastAsia="SimSun" w:hAnsi="Times New Roman" w:cs="Times New Roman"/>
          <w:kern w:val="3"/>
          <w:sz w:val="28"/>
          <w:szCs w:val="28"/>
        </w:rPr>
        <w:t>1 382 670,00 тыс. рублей</w:t>
      </w:r>
      <w:r w:rsidR="00817303">
        <w:rPr>
          <w:rFonts w:ascii="Times New Roman" w:eastAsia="SimSun" w:hAnsi="Times New Roman" w:cs="Times New Roman"/>
          <w:kern w:val="3"/>
          <w:sz w:val="28"/>
          <w:szCs w:val="28"/>
        </w:rPr>
        <w:t xml:space="preserve"> или </w:t>
      </w:r>
      <w:r w:rsidR="00C7654A">
        <w:rPr>
          <w:rFonts w:ascii="Times New Roman" w:eastAsia="SimSun" w:hAnsi="Times New Roman" w:cs="Times New Roman"/>
          <w:kern w:val="3"/>
          <w:sz w:val="28"/>
          <w:szCs w:val="28"/>
        </w:rPr>
        <w:t>23,5</w:t>
      </w:r>
      <w:r w:rsidR="00817303">
        <w:rPr>
          <w:rFonts w:ascii="Times New Roman" w:eastAsia="SimSun" w:hAnsi="Times New Roman" w:cs="Times New Roman"/>
          <w:kern w:val="3"/>
          <w:sz w:val="28"/>
          <w:szCs w:val="28"/>
        </w:rPr>
        <w:t>%</w:t>
      </w:r>
      <w:r w:rsidR="00084FC9" w:rsidRPr="00084FC9">
        <w:rPr>
          <w:rFonts w:ascii="Times New Roman" w:eastAsia="SimSun" w:hAnsi="Times New Roman" w:cs="Times New Roman"/>
          <w:kern w:val="3"/>
          <w:sz w:val="28"/>
          <w:szCs w:val="28"/>
        </w:rPr>
        <w:t xml:space="preserve">. Исполнение по </w:t>
      </w:r>
      <w:r w:rsidR="005809F6">
        <w:rPr>
          <w:rFonts w:ascii="Times New Roman" w:eastAsia="SimSun" w:hAnsi="Times New Roman" w:cs="Times New Roman"/>
          <w:kern w:val="3"/>
          <w:sz w:val="28"/>
          <w:szCs w:val="28"/>
        </w:rPr>
        <w:t>внебюджетным источникам</w:t>
      </w:r>
      <w:r w:rsidR="00084FC9" w:rsidRPr="00084FC9">
        <w:rPr>
          <w:rFonts w:ascii="Times New Roman" w:eastAsia="SimSun" w:hAnsi="Times New Roman" w:cs="Times New Roman"/>
          <w:kern w:val="3"/>
          <w:sz w:val="28"/>
          <w:szCs w:val="28"/>
        </w:rPr>
        <w:t xml:space="preserve"> составило 0%</w:t>
      </w:r>
      <w:r w:rsidR="000B0FEB">
        <w:rPr>
          <w:rFonts w:ascii="Times New Roman" w:eastAsia="SimSun" w:hAnsi="Times New Roman" w:cs="Times New Roman"/>
          <w:kern w:val="3"/>
          <w:sz w:val="28"/>
          <w:szCs w:val="28"/>
        </w:rPr>
        <w:t>. В</w:t>
      </w:r>
      <w:r w:rsidR="00084FC9" w:rsidRPr="00084FC9">
        <w:rPr>
          <w:rFonts w:ascii="Times New Roman" w:eastAsia="SimSun" w:hAnsi="Times New Roman" w:cs="Times New Roman"/>
          <w:kern w:val="3"/>
          <w:sz w:val="28"/>
          <w:szCs w:val="28"/>
        </w:rPr>
        <w:t xml:space="preserve"> связи с этим анализ исполнения </w:t>
      </w:r>
      <w:r w:rsidR="000B0FEB">
        <w:rPr>
          <w:rFonts w:ascii="Times New Roman" w:eastAsia="SimSun" w:hAnsi="Times New Roman" w:cs="Times New Roman"/>
          <w:kern w:val="3"/>
          <w:sz w:val="28"/>
          <w:szCs w:val="28"/>
        </w:rPr>
        <w:t xml:space="preserve">данной </w:t>
      </w:r>
      <w:r w:rsidR="00084FC9" w:rsidRPr="00084FC9">
        <w:rPr>
          <w:rFonts w:ascii="Times New Roman" w:eastAsia="SimSun" w:hAnsi="Times New Roman" w:cs="Times New Roman"/>
          <w:kern w:val="3"/>
          <w:sz w:val="28"/>
          <w:szCs w:val="28"/>
        </w:rPr>
        <w:t>муниципальной</w:t>
      </w:r>
      <w:proofErr w:type="gramEnd"/>
      <w:r w:rsidR="00084FC9" w:rsidRPr="00084FC9">
        <w:rPr>
          <w:rFonts w:ascii="Times New Roman" w:eastAsia="SimSun" w:hAnsi="Times New Roman" w:cs="Times New Roman"/>
          <w:kern w:val="3"/>
          <w:sz w:val="28"/>
          <w:szCs w:val="28"/>
        </w:rPr>
        <w:t xml:space="preserve"> программы проводится без учета </w:t>
      </w:r>
      <w:r>
        <w:rPr>
          <w:rFonts w:ascii="Times New Roman" w:eastAsia="SimSun" w:hAnsi="Times New Roman" w:cs="Times New Roman"/>
          <w:kern w:val="3"/>
          <w:sz w:val="28"/>
          <w:szCs w:val="28"/>
        </w:rPr>
        <w:t xml:space="preserve">суммы по </w:t>
      </w:r>
      <w:r w:rsidR="00084FC9" w:rsidRPr="00084FC9">
        <w:rPr>
          <w:rFonts w:ascii="Times New Roman" w:eastAsia="SimSun" w:hAnsi="Times New Roman" w:cs="Times New Roman"/>
          <w:kern w:val="3"/>
          <w:sz w:val="28"/>
          <w:szCs w:val="28"/>
        </w:rPr>
        <w:t>внебюджетны</w:t>
      </w:r>
      <w:r>
        <w:rPr>
          <w:rFonts w:ascii="Times New Roman" w:eastAsia="SimSun" w:hAnsi="Times New Roman" w:cs="Times New Roman"/>
          <w:kern w:val="3"/>
          <w:sz w:val="28"/>
          <w:szCs w:val="28"/>
        </w:rPr>
        <w:t>м</w:t>
      </w:r>
      <w:r w:rsidR="00084FC9" w:rsidRPr="00084FC9">
        <w:rPr>
          <w:rFonts w:ascii="Times New Roman" w:eastAsia="SimSun" w:hAnsi="Times New Roman" w:cs="Times New Roman"/>
          <w:kern w:val="3"/>
          <w:sz w:val="28"/>
          <w:szCs w:val="28"/>
        </w:rPr>
        <w:t xml:space="preserve"> источник</w:t>
      </w:r>
      <w:r>
        <w:rPr>
          <w:rFonts w:ascii="Times New Roman" w:eastAsia="SimSun" w:hAnsi="Times New Roman" w:cs="Times New Roman"/>
          <w:kern w:val="3"/>
          <w:sz w:val="28"/>
          <w:szCs w:val="28"/>
        </w:rPr>
        <w:t>ам</w:t>
      </w:r>
      <w:r w:rsidR="00084FC9" w:rsidRPr="00084FC9">
        <w:rPr>
          <w:rFonts w:ascii="Times New Roman" w:eastAsia="SimSun" w:hAnsi="Times New Roman" w:cs="Times New Roman"/>
          <w:kern w:val="3"/>
          <w:sz w:val="28"/>
          <w:szCs w:val="28"/>
        </w:rPr>
        <w:t xml:space="preserve">. </w:t>
      </w:r>
    </w:p>
    <w:p w:rsidR="00084FC9" w:rsidRPr="00084FC9" w:rsidRDefault="00084FC9" w:rsidP="00084FC9">
      <w:pPr>
        <w:suppressAutoHyphens/>
        <w:autoSpaceDN w:val="0"/>
        <w:spacing w:after="0" w:line="240" w:lineRule="auto"/>
        <w:ind w:firstLine="709"/>
        <w:jc w:val="both"/>
        <w:textAlignment w:val="baseline"/>
        <w:rPr>
          <w:rFonts w:ascii="Calibri" w:eastAsia="SimSun" w:hAnsi="Calibri" w:cs="Tahoma"/>
          <w:kern w:val="3"/>
        </w:rPr>
      </w:pPr>
      <w:r w:rsidRPr="00084FC9">
        <w:rPr>
          <w:rFonts w:ascii="Times New Roman" w:eastAsia="SimSun" w:hAnsi="Times New Roman" w:cs="Times New Roman"/>
          <w:kern w:val="3"/>
          <w:sz w:val="28"/>
          <w:szCs w:val="28"/>
        </w:rPr>
        <w:t xml:space="preserve">Отмечаем, что муниципальной программой на 2014 год также предусматривались расходы за счет внебюджетных источников, </w:t>
      </w:r>
      <w:r w:rsidR="0099344E">
        <w:rPr>
          <w:rFonts w:ascii="Times New Roman" w:eastAsia="SimSun" w:hAnsi="Times New Roman" w:cs="Times New Roman"/>
          <w:kern w:val="3"/>
          <w:sz w:val="28"/>
          <w:szCs w:val="28"/>
        </w:rPr>
        <w:t>средства по которым не поступ</w:t>
      </w:r>
      <w:r w:rsidR="00E12A7E">
        <w:rPr>
          <w:rFonts w:ascii="Times New Roman" w:eastAsia="SimSun" w:hAnsi="Times New Roman" w:cs="Times New Roman"/>
          <w:kern w:val="3"/>
          <w:sz w:val="28"/>
          <w:szCs w:val="28"/>
        </w:rPr>
        <w:t>а</w:t>
      </w:r>
      <w:r w:rsidR="0099344E">
        <w:rPr>
          <w:rFonts w:ascii="Times New Roman" w:eastAsia="SimSun" w:hAnsi="Times New Roman" w:cs="Times New Roman"/>
          <w:kern w:val="3"/>
          <w:sz w:val="28"/>
          <w:szCs w:val="28"/>
        </w:rPr>
        <w:t xml:space="preserve">ли и соответственно расходы не </w:t>
      </w:r>
      <w:r w:rsidR="00E12A7E">
        <w:rPr>
          <w:rFonts w:ascii="Times New Roman" w:eastAsia="SimSun" w:hAnsi="Times New Roman" w:cs="Times New Roman"/>
          <w:kern w:val="3"/>
          <w:sz w:val="28"/>
          <w:szCs w:val="28"/>
        </w:rPr>
        <w:t>осваивались</w:t>
      </w:r>
      <w:r w:rsidR="0099344E">
        <w:rPr>
          <w:rFonts w:ascii="Times New Roman" w:eastAsia="SimSun" w:hAnsi="Times New Roman" w:cs="Times New Roman"/>
          <w:kern w:val="3"/>
          <w:sz w:val="28"/>
          <w:szCs w:val="28"/>
        </w:rPr>
        <w:t>.</w:t>
      </w:r>
    </w:p>
    <w:p w:rsidR="00A97A91" w:rsidRDefault="00084FC9" w:rsidP="00A97A91">
      <w:pPr>
        <w:spacing w:after="0" w:line="240" w:lineRule="auto"/>
        <w:ind w:firstLine="709"/>
        <w:jc w:val="both"/>
        <w:rPr>
          <w:rFonts w:ascii="Times New Roman" w:eastAsia="SimSun" w:hAnsi="Times New Roman" w:cs="Times New Roman"/>
          <w:kern w:val="3"/>
          <w:sz w:val="28"/>
          <w:szCs w:val="28"/>
        </w:rPr>
      </w:pPr>
      <w:r w:rsidRPr="00084FC9">
        <w:rPr>
          <w:rFonts w:ascii="Times New Roman" w:eastAsia="SimSun" w:hAnsi="Times New Roman" w:cs="Times New Roman"/>
          <w:kern w:val="3"/>
          <w:sz w:val="28"/>
          <w:szCs w:val="28"/>
        </w:rPr>
        <w:t xml:space="preserve">Исполнение расходов </w:t>
      </w:r>
      <w:r w:rsidRPr="00084FC9">
        <w:rPr>
          <w:rFonts w:ascii="Times New Roman" w:eastAsia="Times New Roman" w:hAnsi="Times New Roman" w:cs="Times New Roman"/>
          <w:kern w:val="3"/>
          <w:sz w:val="28"/>
          <w:szCs w:val="28"/>
          <w:lang w:eastAsia="ru-RU"/>
        </w:rPr>
        <w:t xml:space="preserve">по </w:t>
      </w:r>
      <w:r w:rsidR="00F5691F">
        <w:rPr>
          <w:rFonts w:ascii="Times New Roman" w:eastAsia="Times New Roman" w:hAnsi="Times New Roman" w:cs="Times New Roman"/>
          <w:kern w:val="3"/>
          <w:sz w:val="28"/>
          <w:szCs w:val="28"/>
          <w:lang w:eastAsia="ru-RU"/>
        </w:rPr>
        <w:t>Программе ЖКХ</w:t>
      </w:r>
      <w:r w:rsidRPr="00084FC9">
        <w:rPr>
          <w:rFonts w:ascii="Times New Roman" w:eastAsia="SimSun" w:hAnsi="Times New Roman" w:cs="Times New Roman"/>
          <w:kern w:val="3"/>
          <w:sz w:val="28"/>
          <w:szCs w:val="28"/>
        </w:rPr>
        <w:t xml:space="preserve"> на 2015 год </w:t>
      </w:r>
      <w:r w:rsidR="00A97A91">
        <w:rPr>
          <w:rFonts w:ascii="Times New Roman" w:eastAsia="SimSun" w:hAnsi="Times New Roman" w:cs="Times New Roman"/>
          <w:kern w:val="3"/>
          <w:sz w:val="28"/>
          <w:szCs w:val="28"/>
        </w:rPr>
        <w:t xml:space="preserve">по Отчету </w:t>
      </w:r>
      <w:r w:rsidRPr="00084FC9">
        <w:rPr>
          <w:rFonts w:ascii="Times New Roman" w:eastAsia="SimSun" w:hAnsi="Times New Roman" w:cs="Times New Roman"/>
          <w:kern w:val="3"/>
          <w:sz w:val="28"/>
          <w:szCs w:val="28"/>
        </w:rPr>
        <w:t>составило</w:t>
      </w:r>
      <w:r w:rsidR="00A97A91">
        <w:rPr>
          <w:rFonts w:ascii="Times New Roman" w:eastAsia="SimSun" w:hAnsi="Times New Roman" w:cs="Times New Roman"/>
          <w:kern w:val="3"/>
          <w:sz w:val="28"/>
          <w:szCs w:val="28"/>
        </w:rPr>
        <w:t xml:space="preserve"> </w:t>
      </w:r>
      <w:r w:rsidR="00B75E51">
        <w:rPr>
          <w:rFonts w:ascii="Times New Roman" w:eastAsia="SimSun" w:hAnsi="Times New Roman" w:cs="Times New Roman"/>
          <w:kern w:val="3"/>
          <w:sz w:val="28"/>
          <w:szCs w:val="28"/>
        </w:rPr>
        <w:t>3 487 515,02</w:t>
      </w:r>
      <w:r w:rsidRPr="00084FC9">
        <w:rPr>
          <w:rFonts w:ascii="Times New Roman" w:eastAsia="SimSun" w:hAnsi="Times New Roman" w:cs="Times New Roman"/>
          <w:kern w:val="3"/>
          <w:sz w:val="28"/>
          <w:szCs w:val="28"/>
        </w:rPr>
        <w:t xml:space="preserve"> тыс. рублей или</w:t>
      </w:r>
      <w:r w:rsidRPr="00084FC9">
        <w:rPr>
          <w:rFonts w:ascii="Times New Roman" w:eastAsia="SimSun" w:hAnsi="Times New Roman" w:cs="Times New Roman"/>
          <w:color w:val="000000"/>
          <w:kern w:val="3"/>
          <w:sz w:val="28"/>
          <w:szCs w:val="28"/>
        </w:rPr>
        <w:t xml:space="preserve"> 77,4</w:t>
      </w:r>
      <w:r w:rsidRPr="00084FC9">
        <w:rPr>
          <w:rFonts w:ascii="Times New Roman" w:eastAsia="SimSun" w:hAnsi="Times New Roman" w:cs="Times New Roman"/>
          <w:kern w:val="3"/>
          <w:sz w:val="28"/>
          <w:szCs w:val="28"/>
        </w:rPr>
        <w:t xml:space="preserve">% </w:t>
      </w:r>
      <w:r w:rsidR="0099344E">
        <w:rPr>
          <w:rFonts w:ascii="Times New Roman" w:eastAsia="SimSun" w:hAnsi="Times New Roman" w:cs="Times New Roman"/>
          <w:kern w:val="3"/>
          <w:sz w:val="28"/>
          <w:szCs w:val="28"/>
        </w:rPr>
        <w:t>к</w:t>
      </w:r>
      <w:r w:rsidRPr="00084FC9">
        <w:rPr>
          <w:rFonts w:ascii="Times New Roman" w:eastAsia="SimSun" w:hAnsi="Times New Roman" w:cs="Times New Roman"/>
          <w:kern w:val="3"/>
          <w:sz w:val="28"/>
          <w:szCs w:val="28"/>
        </w:rPr>
        <w:t xml:space="preserve"> план</w:t>
      </w:r>
      <w:r w:rsidR="0099344E">
        <w:rPr>
          <w:rFonts w:ascii="Times New Roman" w:eastAsia="SimSun" w:hAnsi="Times New Roman" w:cs="Times New Roman"/>
          <w:kern w:val="3"/>
          <w:sz w:val="28"/>
          <w:szCs w:val="28"/>
        </w:rPr>
        <w:t>у</w:t>
      </w:r>
      <w:r w:rsidR="00A97A91">
        <w:rPr>
          <w:rFonts w:ascii="Times New Roman" w:eastAsia="SimSun" w:hAnsi="Times New Roman" w:cs="Times New Roman"/>
          <w:kern w:val="3"/>
          <w:sz w:val="28"/>
          <w:szCs w:val="28"/>
        </w:rPr>
        <w:t xml:space="preserve"> года. </w:t>
      </w:r>
    </w:p>
    <w:p w:rsidR="00A97A91" w:rsidRPr="00CB330F" w:rsidRDefault="00A97A91" w:rsidP="00A97A9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данной муниципальной программы за 2015 год (далее – отчёт о реализации), представленному ответственным исполнителем, и</w:t>
      </w:r>
      <w:r w:rsidRPr="00CB330F">
        <w:rPr>
          <w:rFonts w:ascii="Times New Roman" w:eastAsia="Times New Roman" w:hAnsi="Times New Roman" w:cs="Times New Roman"/>
          <w:sz w:val="28"/>
          <w:szCs w:val="28"/>
          <w:lang w:eastAsia="ru-RU"/>
        </w:rPr>
        <w:t xml:space="preserve">сполнение по  источникам финансирования </w:t>
      </w:r>
      <w:r>
        <w:rPr>
          <w:rFonts w:ascii="Times New Roman" w:eastAsia="Times New Roman" w:hAnsi="Times New Roman" w:cs="Times New Roman"/>
          <w:sz w:val="28"/>
          <w:szCs w:val="28"/>
          <w:lang w:eastAsia="ru-RU"/>
        </w:rPr>
        <w:t>составило</w:t>
      </w:r>
      <w:r w:rsidRPr="00CB330F">
        <w:rPr>
          <w:rFonts w:ascii="Times New Roman" w:eastAsia="Times New Roman" w:hAnsi="Times New Roman" w:cs="Times New Roman"/>
          <w:sz w:val="28"/>
          <w:szCs w:val="28"/>
          <w:lang w:eastAsia="ru-RU"/>
        </w:rPr>
        <w:t>:</w:t>
      </w:r>
    </w:p>
    <w:p w:rsidR="00084FC9" w:rsidRPr="00084FC9" w:rsidRDefault="00084FC9" w:rsidP="00084FC9">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r w:rsidRPr="00084FC9">
        <w:rPr>
          <w:rFonts w:ascii="Times New Roman" w:eastAsia="SimSun" w:hAnsi="Times New Roman" w:cs="Times New Roman"/>
          <w:kern w:val="3"/>
          <w:sz w:val="28"/>
          <w:szCs w:val="28"/>
        </w:rPr>
        <w:t>- за счет средств бюджета города – 2 155 082,60 тыс. рублей (71,0% к плану года);</w:t>
      </w:r>
    </w:p>
    <w:p w:rsidR="00084FC9" w:rsidRPr="00084FC9" w:rsidRDefault="00084FC9" w:rsidP="00084FC9">
      <w:pPr>
        <w:suppressAutoHyphens/>
        <w:autoSpaceDN w:val="0"/>
        <w:spacing w:after="0" w:line="240" w:lineRule="auto"/>
        <w:ind w:firstLine="709"/>
        <w:jc w:val="both"/>
        <w:textAlignment w:val="baseline"/>
        <w:rPr>
          <w:rFonts w:ascii="Calibri" w:eastAsia="SimSun" w:hAnsi="Calibri" w:cs="Tahoma"/>
          <w:kern w:val="3"/>
        </w:rPr>
      </w:pPr>
      <w:r w:rsidRPr="00084FC9">
        <w:rPr>
          <w:rFonts w:ascii="Times New Roman" w:eastAsia="SimSun" w:hAnsi="Times New Roman" w:cs="Times New Roman"/>
          <w:kern w:val="3"/>
          <w:sz w:val="28"/>
          <w:szCs w:val="28"/>
        </w:rPr>
        <w:t xml:space="preserve">- за счет средств вышестоящих бюджетов – 1 332 432,41 тыс. рублей </w:t>
      </w:r>
      <w:r w:rsidRPr="00084FC9">
        <w:rPr>
          <w:rFonts w:ascii="Times New Roman" w:eastAsia="SimSun" w:hAnsi="Times New Roman" w:cs="Times New Roman"/>
          <w:color w:val="000000"/>
          <w:kern w:val="3"/>
          <w:sz w:val="28"/>
          <w:szCs w:val="28"/>
        </w:rPr>
        <w:t>(90,6%</w:t>
      </w:r>
      <w:r w:rsidRPr="00084FC9">
        <w:rPr>
          <w:rFonts w:ascii="Times New Roman" w:eastAsia="SimSun" w:hAnsi="Times New Roman" w:cs="Times New Roman"/>
          <w:kern w:val="3"/>
          <w:sz w:val="28"/>
          <w:szCs w:val="28"/>
        </w:rPr>
        <w:t xml:space="preserve"> к плану года).</w:t>
      </w:r>
    </w:p>
    <w:p w:rsidR="000D3711" w:rsidRPr="00084FC9" w:rsidRDefault="000D3711" w:rsidP="000D3711">
      <w:pPr>
        <w:suppressAutoHyphens/>
        <w:autoSpaceDN w:val="0"/>
        <w:spacing w:after="0" w:line="240" w:lineRule="auto"/>
        <w:ind w:firstLine="709"/>
        <w:jc w:val="both"/>
        <w:textAlignment w:val="baseline"/>
        <w:rPr>
          <w:rFonts w:ascii="Calibri" w:eastAsia="SimSun" w:hAnsi="Calibri" w:cs="Tahoma"/>
          <w:kern w:val="3"/>
        </w:rPr>
      </w:pPr>
      <w:r w:rsidRPr="00084FC9">
        <w:rPr>
          <w:rFonts w:ascii="Times New Roman" w:eastAsia="SimSun" w:hAnsi="Times New Roman" w:cs="Times New Roman"/>
          <w:kern w:val="3"/>
          <w:sz w:val="28"/>
          <w:szCs w:val="28"/>
        </w:rPr>
        <w:t>Согласно пояснительной записке</w:t>
      </w:r>
      <w:r>
        <w:rPr>
          <w:rFonts w:ascii="Times New Roman" w:eastAsia="SimSun" w:hAnsi="Times New Roman" w:cs="Times New Roman"/>
          <w:kern w:val="3"/>
          <w:sz w:val="28"/>
          <w:szCs w:val="28"/>
        </w:rPr>
        <w:t xml:space="preserve"> к отчету о реализации Программы</w:t>
      </w:r>
      <w:r w:rsidRPr="00084FC9">
        <w:rPr>
          <w:rFonts w:ascii="Times New Roman" w:eastAsia="SimSun" w:hAnsi="Times New Roman" w:cs="Times New Roman"/>
          <w:kern w:val="3"/>
          <w:sz w:val="28"/>
          <w:szCs w:val="28"/>
        </w:rPr>
        <w:t xml:space="preserve"> </w:t>
      </w:r>
      <w:r>
        <w:rPr>
          <w:rFonts w:ascii="Times New Roman" w:eastAsia="SimSun" w:hAnsi="Times New Roman" w:cs="Times New Roman"/>
          <w:kern w:val="3"/>
          <w:sz w:val="28"/>
          <w:szCs w:val="28"/>
        </w:rPr>
        <w:t xml:space="preserve">ЖКХ </w:t>
      </w:r>
      <w:r w:rsidRPr="00084FC9">
        <w:rPr>
          <w:rFonts w:ascii="Times New Roman" w:eastAsia="SimSun" w:hAnsi="Times New Roman" w:cs="Times New Roman"/>
          <w:kern w:val="3"/>
          <w:sz w:val="28"/>
          <w:szCs w:val="28"/>
        </w:rPr>
        <w:t xml:space="preserve">основная причина низкого исполнения </w:t>
      </w:r>
      <w:r>
        <w:rPr>
          <w:rFonts w:ascii="Times New Roman" w:eastAsia="SimSun" w:hAnsi="Times New Roman" w:cs="Times New Roman"/>
          <w:kern w:val="3"/>
          <w:sz w:val="28"/>
          <w:szCs w:val="28"/>
        </w:rPr>
        <w:t xml:space="preserve">– это </w:t>
      </w:r>
      <w:r w:rsidRPr="00084FC9">
        <w:rPr>
          <w:rFonts w:ascii="Times New Roman" w:eastAsia="SimSun" w:hAnsi="Times New Roman" w:cs="Times New Roman"/>
          <w:kern w:val="3"/>
          <w:sz w:val="28"/>
          <w:szCs w:val="28"/>
        </w:rPr>
        <w:t>недофинансирование из бюджета и экономия по результатам проведенных торгов.</w:t>
      </w:r>
    </w:p>
    <w:p w:rsidR="0099344E" w:rsidRDefault="00084FC9" w:rsidP="00084FC9">
      <w:pPr>
        <w:shd w:val="clear" w:color="auto" w:fill="FFFFFF"/>
        <w:autoSpaceDN w:val="0"/>
        <w:spacing w:after="0" w:line="240" w:lineRule="auto"/>
        <w:ind w:firstLine="709"/>
        <w:jc w:val="both"/>
        <w:rPr>
          <w:rFonts w:ascii="Times New Roman" w:eastAsia="SimSun" w:hAnsi="Times New Roman" w:cs="Times New Roman"/>
          <w:kern w:val="3"/>
          <w:sz w:val="28"/>
          <w:szCs w:val="28"/>
        </w:rPr>
      </w:pPr>
      <w:r w:rsidRPr="00084FC9">
        <w:rPr>
          <w:rFonts w:ascii="Times New Roman" w:eastAsia="SimSun" w:hAnsi="Times New Roman" w:cs="Times New Roman"/>
          <w:kern w:val="3"/>
          <w:sz w:val="28"/>
          <w:szCs w:val="28"/>
        </w:rPr>
        <w:t xml:space="preserve">По сравнению с 2014 годом (94,4%) процент освоения расходов снизился на 17,0 </w:t>
      </w:r>
      <w:proofErr w:type="spellStart"/>
      <w:r w:rsidR="0099344E">
        <w:rPr>
          <w:rFonts w:ascii="Times New Roman" w:eastAsia="SimSun" w:hAnsi="Times New Roman" w:cs="Times New Roman"/>
          <w:kern w:val="3"/>
          <w:sz w:val="28"/>
          <w:szCs w:val="28"/>
        </w:rPr>
        <w:t>п.п</w:t>
      </w:r>
      <w:proofErr w:type="spellEnd"/>
      <w:r w:rsidRPr="00084FC9">
        <w:rPr>
          <w:rFonts w:ascii="Times New Roman" w:eastAsia="SimSun" w:hAnsi="Times New Roman" w:cs="Times New Roman"/>
          <w:kern w:val="3"/>
          <w:sz w:val="28"/>
          <w:szCs w:val="28"/>
        </w:rPr>
        <w:t>.</w:t>
      </w:r>
    </w:p>
    <w:p w:rsidR="008355DE" w:rsidRDefault="001A26D4" w:rsidP="00C7654A">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По отчету о реализации программы р</w:t>
      </w:r>
      <w:r w:rsidR="0099344E">
        <w:rPr>
          <w:rFonts w:ascii="Times New Roman" w:eastAsia="SimSun" w:hAnsi="Times New Roman" w:cs="Times New Roman"/>
          <w:kern w:val="3"/>
          <w:sz w:val="28"/>
          <w:szCs w:val="28"/>
        </w:rPr>
        <w:t xml:space="preserve">асходы капитального характера за 2015 год освоены в сумме </w:t>
      </w:r>
      <w:r w:rsidR="00AE7254">
        <w:rPr>
          <w:rFonts w:ascii="Times New Roman" w:eastAsia="SimSun" w:hAnsi="Times New Roman" w:cs="Times New Roman"/>
          <w:kern w:val="3"/>
          <w:sz w:val="28"/>
          <w:szCs w:val="28"/>
        </w:rPr>
        <w:t xml:space="preserve">190 604,39 тыс. рублей или </w:t>
      </w:r>
      <w:r w:rsidR="008355DE">
        <w:rPr>
          <w:rFonts w:ascii="Times New Roman" w:eastAsia="SimSun" w:hAnsi="Times New Roman" w:cs="Times New Roman"/>
          <w:kern w:val="3"/>
          <w:sz w:val="28"/>
          <w:szCs w:val="28"/>
        </w:rPr>
        <w:t>на 87,4</w:t>
      </w:r>
      <w:r w:rsidR="00C7654A">
        <w:rPr>
          <w:rFonts w:ascii="Times New Roman" w:eastAsia="SimSun" w:hAnsi="Times New Roman" w:cs="Times New Roman"/>
          <w:kern w:val="3"/>
          <w:sz w:val="28"/>
          <w:szCs w:val="28"/>
        </w:rPr>
        <w:t>%</w:t>
      </w:r>
      <w:r w:rsidR="00AE7254">
        <w:rPr>
          <w:rFonts w:ascii="Times New Roman" w:eastAsia="SimSun" w:hAnsi="Times New Roman" w:cs="Times New Roman"/>
          <w:kern w:val="3"/>
          <w:sz w:val="28"/>
          <w:szCs w:val="28"/>
        </w:rPr>
        <w:t xml:space="preserve"> к плану года</w:t>
      </w:r>
      <w:r w:rsidR="008355DE">
        <w:rPr>
          <w:rFonts w:ascii="Times New Roman" w:eastAsia="SimSun" w:hAnsi="Times New Roman" w:cs="Times New Roman"/>
          <w:kern w:val="3"/>
          <w:sz w:val="28"/>
          <w:szCs w:val="28"/>
        </w:rPr>
        <w:t xml:space="preserve"> (приложение 3 к отчету о реализации). Это расходы за счет сре</w:t>
      </w:r>
      <w:proofErr w:type="gramStart"/>
      <w:r w:rsidR="008355DE">
        <w:rPr>
          <w:rFonts w:ascii="Times New Roman" w:eastAsia="SimSun" w:hAnsi="Times New Roman" w:cs="Times New Roman"/>
          <w:kern w:val="3"/>
          <w:sz w:val="28"/>
          <w:szCs w:val="28"/>
        </w:rPr>
        <w:t>дств кр</w:t>
      </w:r>
      <w:proofErr w:type="gramEnd"/>
      <w:r w:rsidR="008355DE">
        <w:rPr>
          <w:rFonts w:ascii="Times New Roman" w:eastAsia="SimSun" w:hAnsi="Times New Roman" w:cs="Times New Roman"/>
          <w:kern w:val="3"/>
          <w:sz w:val="28"/>
          <w:szCs w:val="28"/>
        </w:rPr>
        <w:t xml:space="preserve">аевого бюджета. </w:t>
      </w:r>
    </w:p>
    <w:p w:rsidR="008355DE" w:rsidRDefault="008355DE" w:rsidP="00C7654A">
      <w:pPr>
        <w:shd w:val="clear" w:color="auto" w:fill="FFFFFF"/>
        <w:autoSpaceDN w:val="0"/>
        <w:spacing w:after="0" w:line="240" w:lineRule="auto"/>
        <w:ind w:firstLine="709"/>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 xml:space="preserve">Следует отметить, что освоение и плановые назначения по расходам капитального характера за счет средств бюджета города в приложении 3 не </w:t>
      </w:r>
      <w:r>
        <w:rPr>
          <w:rFonts w:ascii="Times New Roman" w:eastAsia="SimSun" w:hAnsi="Times New Roman" w:cs="Times New Roman"/>
          <w:kern w:val="3"/>
          <w:sz w:val="28"/>
          <w:szCs w:val="28"/>
        </w:rPr>
        <w:lastRenderedPageBreak/>
        <w:t xml:space="preserve">указаны. При этом в утверждённой программе на 2015 год запланированы капитальные расходы в сумме 1 228 899,05 тыс. рублей.   </w:t>
      </w:r>
    </w:p>
    <w:p w:rsidR="00AE7254" w:rsidRPr="00084FC9" w:rsidRDefault="008355DE" w:rsidP="00C7654A">
      <w:pPr>
        <w:shd w:val="clear" w:color="auto" w:fill="FFFFFF"/>
        <w:autoSpaceDN w:val="0"/>
        <w:spacing w:after="0" w:line="240" w:lineRule="auto"/>
        <w:ind w:firstLine="709"/>
        <w:jc w:val="both"/>
        <w:rPr>
          <w:rFonts w:ascii="Times New Roman" w:eastAsia="SimSun" w:hAnsi="Times New Roman" w:cs="Times New Roman"/>
          <w:b/>
          <w:bCs/>
          <w:kern w:val="3"/>
          <w:sz w:val="28"/>
          <w:szCs w:val="28"/>
          <w:lang w:eastAsia="ru-RU"/>
        </w:rPr>
      </w:pPr>
      <w:proofErr w:type="gramStart"/>
      <w:r>
        <w:rPr>
          <w:rFonts w:ascii="Times New Roman" w:eastAsia="SimSun" w:hAnsi="Times New Roman" w:cs="Times New Roman"/>
          <w:kern w:val="3"/>
          <w:sz w:val="28"/>
          <w:szCs w:val="28"/>
        </w:rPr>
        <w:t>П</w:t>
      </w:r>
      <w:r w:rsidR="00AE7254">
        <w:rPr>
          <w:rFonts w:ascii="Times New Roman" w:eastAsia="SimSun" w:hAnsi="Times New Roman" w:cs="Times New Roman"/>
          <w:kern w:val="3"/>
          <w:sz w:val="28"/>
          <w:szCs w:val="28"/>
        </w:rPr>
        <w:t>о объекту, включенному в АИП</w:t>
      </w:r>
      <w:r w:rsidR="00E12A7E">
        <w:rPr>
          <w:rFonts w:ascii="Times New Roman" w:eastAsia="SimSun" w:hAnsi="Times New Roman" w:cs="Times New Roman"/>
          <w:kern w:val="3"/>
          <w:sz w:val="28"/>
          <w:szCs w:val="28"/>
        </w:rPr>
        <w:t xml:space="preserve"> -</w:t>
      </w:r>
      <w:r w:rsidR="00AE7254">
        <w:rPr>
          <w:rFonts w:ascii="Times New Roman" w:eastAsia="SimSun" w:hAnsi="Times New Roman" w:cs="Times New Roman"/>
          <w:kern w:val="3"/>
          <w:sz w:val="28"/>
          <w:szCs w:val="28"/>
        </w:rPr>
        <w:t xml:space="preserve"> </w:t>
      </w:r>
      <w:r w:rsidR="00AE7254" w:rsidRPr="00084FC9">
        <w:rPr>
          <w:rFonts w:ascii="Times New Roman" w:eastAsia="SimSun" w:hAnsi="Times New Roman" w:cs="Times New Roman"/>
          <w:bCs/>
          <w:kern w:val="3"/>
          <w:sz w:val="28"/>
          <w:szCs w:val="28"/>
          <w:lang w:eastAsia="ru-RU"/>
        </w:rPr>
        <w:t>«</w:t>
      </w:r>
      <w:r w:rsidR="00AE7254" w:rsidRPr="00084FC9">
        <w:rPr>
          <w:rFonts w:ascii="Times New Roman" w:eastAsia="SimSun" w:hAnsi="Times New Roman" w:cs="Times New Roman"/>
          <w:bCs/>
          <w:color w:val="000000"/>
          <w:kern w:val="3"/>
          <w:sz w:val="28"/>
          <w:szCs w:val="28"/>
          <w:lang w:eastAsia="ru-RU"/>
        </w:rPr>
        <w:t>Реконструкция автодороги ул. Обороны от ул. Красной Армии до лестницы в районе нежилого здания № 3 по ул. Обороны, с завершением строительства многоуровневой парковки с административными помещениями по ул. Красной Армии, 10А (проектирование)</w:t>
      </w:r>
      <w:r w:rsidR="00AE7254">
        <w:rPr>
          <w:rFonts w:ascii="Times New Roman" w:eastAsia="SimSun" w:hAnsi="Times New Roman" w:cs="Times New Roman"/>
          <w:bCs/>
          <w:color w:val="000000"/>
          <w:kern w:val="3"/>
          <w:sz w:val="28"/>
          <w:szCs w:val="28"/>
          <w:lang w:eastAsia="ru-RU"/>
        </w:rPr>
        <w:t>»</w:t>
      </w:r>
      <w:r w:rsidR="007C2E76">
        <w:rPr>
          <w:rFonts w:ascii="Times New Roman" w:eastAsia="SimSun" w:hAnsi="Times New Roman" w:cs="Times New Roman"/>
          <w:bCs/>
          <w:color w:val="000000"/>
          <w:kern w:val="3"/>
          <w:sz w:val="28"/>
          <w:szCs w:val="28"/>
          <w:lang w:eastAsia="ru-RU"/>
        </w:rPr>
        <w:t>,</w:t>
      </w:r>
      <w:r w:rsidR="00AE7254">
        <w:rPr>
          <w:rFonts w:ascii="Times New Roman" w:eastAsia="SimSun" w:hAnsi="Times New Roman" w:cs="Times New Roman"/>
          <w:kern w:val="3"/>
          <w:sz w:val="28"/>
          <w:szCs w:val="28"/>
        </w:rPr>
        <w:t xml:space="preserve"> освоение запланированных расходов составило </w:t>
      </w:r>
      <w:r w:rsidR="00AE7254" w:rsidRPr="00084FC9">
        <w:rPr>
          <w:rFonts w:ascii="Times New Roman" w:eastAsia="SimSun" w:hAnsi="Times New Roman" w:cs="Times New Roman"/>
          <w:bCs/>
          <w:kern w:val="3"/>
          <w:sz w:val="28"/>
          <w:szCs w:val="28"/>
          <w:lang w:eastAsia="ru-RU"/>
        </w:rPr>
        <w:t xml:space="preserve">6 414,29 тыс. рублей </w:t>
      </w:r>
      <w:r w:rsidR="00AE7254">
        <w:rPr>
          <w:rFonts w:ascii="Times New Roman" w:eastAsia="SimSun" w:hAnsi="Times New Roman" w:cs="Times New Roman"/>
          <w:bCs/>
          <w:kern w:val="3"/>
          <w:sz w:val="28"/>
          <w:szCs w:val="28"/>
          <w:lang w:eastAsia="ru-RU"/>
        </w:rPr>
        <w:t>или 67,5%</w:t>
      </w:r>
      <w:r w:rsidR="00C7654A">
        <w:rPr>
          <w:rFonts w:ascii="Times New Roman" w:eastAsia="SimSun" w:hAnsi="Times New Roman" w:cs="Times New Roman"/>
          <w:bCs/>
          <w:kern w:val="3"/>
          <w:sz w:val="28"/>
          <w:szCs w:val="28"/>
          <w:lang w:eastAsia="ru-RU"/>
        </w:rPr>
        <w:t xml:space="preserve">. </w:t>
      </w:r>
      <w:r w:rsidR="00AE7254" w:rsidRPr="00084FC9">
        <w:rPr>
          <w:rFonts w:ascii="Times New Roman" w:eastAsia="SimSun" w:hAnsi="Times New Roman" w:cs="Times New Roman"/>
          <w:bCs/>
          <w:kern w:val="3"/>
          <w:sz w:val="28"/>
          <w:szCs w:val="28"/>
          <w:lang w:eastAsia="ru-RU"/>
        </w:rPr>
        <w:t>Не освоено 3 085,71 тыс. рублей, в том числе:</w:t>
      </w:r>
      <w:proofErr w:type="gramEnd"/>
    </w:p>
    <w:p w:rsidR="00AE7254" w:rsidRPr="00F5691F" w:rsidRDefault="00AE7254" w:rsidP="00495587">
      <w:pPr>
        <w:pStyle w:val="a4"/>
        <w:numPr>
          <w:ilvl w:val="0"/>
          <w:numId w:val="36"/>
        </w:numPr>
        <w:suppressAutoHyphens/>
        <w:autoSpaceDN w:val="0"/>
        <w:spacing w:after="0" w:line="240" w:lineRule="auto"/>
        <w:jc w:val="both"/>
        <w:textAlignment w:val="baseline"/>
        <w:rPr>
          <w:rFonts w:ascii="Times New Roman" w:eastAsia="SimSun" w:hAnsi="Times New Roman" w:cs="Times New Roman"/>
          <w:bCs/>
          <w:kern w:val="3"/>
          <w:sz w:val="28"/>
          <w:szCs w:val="28"/>
          <w:lang w:eastAsia="ru-RU"/>
        </w:rPr>
      </w:pPr>
      <w:r w:rsidRPr="00F5691F">
        <w:rPr>
          <w:rFonts w:ascii="Times New Roman" w:eastAsia="SimSun" w:hAnsi="Times New Roman" w:cs="Times New Roman"/>
          <w:bCs/>
          <w:kern w:val="3"/>
          <w:sz w:val="28"/>
          <w:szCs w:val="28"/>
          <w:lang w:eastAsia="ru-RU"/>
        </w:rPr>
        <w:t>1 800,57 тыс. рублей</w:t>
      </w:r>
      <w:r w:rsidR="00F5691F" w:rsidRPr="00F5691F">
        <w:rPr>
          <w:rFonts w:ascii="Times New Roman" w:eastAsia="SimSun" w:hAnsi="Times New Roman" w:cs="Times New Roman"/>
          <w:bCs/>
          <w:kern w:val="3"/>
          <w:sz w:val="28"/>
          <w:szCs w:val="28"/>
          <w:lang w:eastAsia="ru-RU"/>
        </w:rPr>
        <w:t xml:space="preserve"> - </w:t>
      </w:r>
      <w:proofErr w:type="spellStart"/>
      <w:r w:rsidRPr="00F5691F">
        <w:rPr>
          <w:rFonts w:ascii="Times New Roman" w:eastAsia="SimSun" w:hAnsi="Times New Roman" w:cs="Times New Roman"/>
          <w:bCs/>
          <w:kern w:val="3"/>
          <w:sz w:val="28"/>
          <w:szCs w:val="28"/>
          <w:lang w:eastAsia="ru-RU"/>
        </w:rPr>
        <w:t>неосвоение</w:t>
      </w:r>
      <w:proofErr w:type="spellEnd"/>
      <w:r w:rsidRPr="00F5691F">
        <w:rPr>
          <w:rFonts w:ascii="Times New Roman" w:eastAsia="SimSun" w:hAnsi="Times New Roman" w:cs="Times New Roman"/>
          <w:bCs/>
          <w:kern w:val="3"/>
          <w:sz w:val="28"/>
          <w:szCs w:val="28"/>
          <w:lang w:eastAsia="ru-RU"/>
        </w:rPr>
        <w:t xml:space="preserve"> средств на экспертизу ПСД, в связи с несвоевременным выполнением работ проектировщиком;</w:t>
      </w:r>
    </w:p>
    <w:p w:rsidR="00AE7254" w:rsidRPr="00F5691F" w:rsidRDefault="00AE7254" w:rsidP="00495587">
      <w:pPr>
        <w:pStyle w:val="a4"/>
        <w:numPr>
          <w:ilvl w:val="0"/>
          <w:numId w:val="36"/>
        </w:numPr>
        <w:suppressAutoHyphens/>
        <w:autoSpaceDN w:val="0"/>
        <w:spacing w:after="0" w:line="240" w:lineRule="auto"/>
        <w:jc w:val="both"/>
        <w:textAlignment w:val="baseline"/>
        <w:rPr>
          <w:rFonts w:ascii="Times New Roman" w:eastAsia="SimSun" w:hAnsi="Times New Roman" w:cs="Times New Roman"/>
          <w:bCs/>
          <w:kern w:val="3"/>
          <w:sz w:val="28"/>
          <w:szCs w:val="28"/>
          <w:lang w:eastAsia="ru-RU"/>
        </w:rPr>
      </w:pPr>
      <w:r w:rsidRPr="00F5691F">
        <w:rPr>
          <w:rFonts w:ascii="Times New Roman" w:eastAsia="SimSun" w:hAnsi="Times New Roman" w:cs="Times New Roman"/>
          <w:bCs/>
          <w:kern w:val="3"/>
          <w:sz w:val="28"/>
          <w:szCs w:val="28"/>
          <w:lang w:eastAsia="ru-RU"/>
        </w:rPr>
        <w:t>1 154,93 тыс. рублей</w:t>
      </w:r>
      <w:r w:rsidR="00F5691F">
        <w:rPr>
          <w:rFonts w:ascii="Times New Roman" w:eastAsia="SimSun" w:hAnsi="Times New Roman" w:cs="Times New Roman"/>
          <w:bCs/>
          <w:kern w:val="3"/>
          <w:sz w:val="28"/>
          <w:szCs w:val="28"/>
          <w:lang w:eastAsia="ru-RU"/>
        </w:rPr>
        <w:t xml:space="preserve"> - </w:t>
      </w:r>
      <w:r w:rsidRPr="00F5691F">
        <w:rPr>
          <w:rFonts w:ascii="Times New Roman" w:eastAsia="SimSun" w:hAnsi="Times New Roman" w:cs="Times New Roman"/>
          <w:bCs/>
          <w:kern w:val="3"/>
          <w:sz w:val="28"/>
          <w:szCs w:val="28"/>
          <w:lang w:eastAsia="ru-RU"/>
        </w:rPr>
        <w:t>экономия, сложившаяся по итогам торгов;</w:t>
      </w:r>
    </w:p>
    <w:p w:rsidR="00AE7254" w:rsidRPr="00F5691F" w:rsidRDefault="00F5691F" w:rsidP="00495587">
      <w:pPr>
        <w:pStyle w:val="a4"/>
        <w:numPr>
          <w:ilvl w:val="0"/>
          <w:numId w:val="36"/>
        </w:numPr>
        <w:suppressAutoHyphens/>
        <w:autoSpaceDN w:val="0"/>
        <w:spacing w:after="0" w:line="240" w:lineRule="auto"/>
        <w:jc w:val="both"/>
        <w:textAlignment w:val="baseline"/>
        <w:rPr>
          <w:rFonts w:ascii="Times New Roman" w:eastAsia="SimSun" w:hAnsi="Times New Roman" w:cs="Times New Roman"/>
          <w:b/>
          <w:bCs/>
          <w:kern w:val="3"/>
          <w:sz w:val="28"/>
          <w:szCs w:val="28"/>
          <w:lang w:eastAsia="ru-RU"/>
        </w:rPr>
      </w:pPr>
      <w:r>
        <w:rPr>
          <w:rFonts w:ascii="Times New Roman" w:eastAsia="SimSun" w:hAnsi="Times New Roman" w:cs="Times New Roman"/>
          <w:bCs/>
          <w:kern w:val="3"/>
          <w:sz w:val="28"/>
          <w:szCs w:val="28"/>
          <w:lang w:eastAsia="ru-RU"/>
        </w:rPr>
        <w:t>130,21 тыс. рублей -</w:t>
      </w:r>
      <w:r w:rsidR="00AE7254" w:rsidRPr="00F5691F">
        <w:rPr>
          <w:rFonts w:ascii="Times New Roman" w:eastAsia="SimSun" w:hAnsi="Times New Roman" w:cs="Times New Roman"/>
          <w:bCs/>
          <w:kern w:val="3"/>
          <w:sz w:val="28"/>
          <w:szCs w:val="28"/>
          <w:lang w:eastAsia="ru-RU"/>
        </w:rPr>
        <w:t xml:space="preserve"> кредиторская задолженность по оплате за </w:t>
      </w:r>
      <w:r w:rsidR="00AE7254" w:rsidRPr="00F5691F">
        <w:rPr>
          <w:rFonts w:ascii="Times New Roman" w:eastAsia="SimSun" w:hAnsi="Times New Roman" w:cs="Times New Roman"/>
          <w:bCs/>
          <w:color w:val="000000"/>
          <w:kern w:val="3"/>
          <w:sz w:val="28"/>
          <w:szCs w:val="28"/>
          <w:lang w:eastAsia="ru-RU"/>
        </w:rPr>
        <w:t>проектно-изыскательские работы</w:t>
      </w:r>
      <w:r w:rsidR="00AE7254" w:rsidRPr="00F5691F">
        <w:rPr>
          <w:rFonts w:ascii="Times New Roman" w:eastAsia="SimSun" w:hAnsi="Times New Roman" w:cs="Times New Roman"/>
          <w:bCs/>
          <w:kern w:val="3"/>
          <w:sz w:val="28"/>
          <w:szCs w:val="28"/>
          <w:lang w:eastAsia="ru-RU"/>
        </w:rPr>
        <w:t xml:space="preserve"> (ПИР).</w:t>
      </w:r>
    </w:p>
    <w:p w:rsidR="00F5691F" w:rsidRDefault="00F5691F" w:rsidP="00F5691F">
      <w:pPr>
        <w:suppressAutoHyphens/>
        <w:autoSpaceDN w:val="0"/>
        <w:spacing w:after="0" w:line="240" w:lineRule="auto"/>
        <w:jc w:val="both"/>
        <w:textAlignment w:val="baseline"/>
        <w:rPr>
          <w:rFonts w:ascii="Times New Roman" w:eastAsia="SimSun" w:hAnsi="Times New Roman" w:cs="Times New Roman"/>
          <w:b/>
          <w:bCs/>
          <w:kern w:val="3"/>
          <w:sz w:val="28"/>
          <w:szCs w:val="28"/>
          <w:lang w:eastAsia="ru-RU"/>
        </w:rPr>
      </w:pPr>
    </w:p>
    <w:p w:rsidR="00F5691F" w:rsidRDefault="00084FC9" w:rsidP="00084FC9">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bookmarkStart w:id="65" w:name="_Toc428174931"/>
      <w:bookmarkStart w:id="66" w:name="_Toc428428123"/>
      <w:bookmarkEnd w:id="65"/>
      <w:bookmarkEnd w:id="66"/>
      <w:r w:rsidRPr="00084FC9">
        <w:rPr>
          <w:rFonts w:ascii="Times New Roman" w:eastAsia="SimSun" w:hAnsi="Times New Roman" w:cs="Times New Roman"/>
          <w:kern w:val="3"/>
          <w:sz w:val="28"/>
          <w:szCs w:val="28"/>
        </w:rPr>
        <w:t xml:space="preserve">Программой </w:t>
      </w:r>
      <w:r w:rsidR="00F5691F">
        <w:rPr>
          <w:rFonts w:ascii="Times New Roman" w:eastAsia="SimSun" w:hAnsi="Times New Roman" w:cs="Times New Roman"/>
          <w:kern w:val="3"/>
          <w:sz w:val="28"/>
          <w:szCs w:val="28"/>
        </w:rPr>
        <w:t xml:space="preserve">ЖКХ </w:t>
      </w:r>
      <w:r w:rsidRPr="00084FC9">
        <w:rPr>
          <w:rFonts w:ascii="Times New Roman" w:eastAsia="SimSun" w:hAnsi="Times New Roman" w:cs="Times New Roman"/>
          <w:kern w:val="3"/>
          <w:sz w:val="28"/>
          <w:szCs w:val="28"/>
        </w:rPr>
        <w:t>предусмотрено 4 целевых индикатора и 33 показателя</w:t>
      </w:r>
      <w:r w:rsidR="00F5691F">
        <w:rPr>
          <w:rFonts w:ascii="Times New Roman" w:eastAsia="SimSun" w:hAnsi="Times New Roman" w:cs="Times New Roman"/>
          <w:kern w:val="3"/>
          <w:sz w:val="28"/>
          <w:szCs w:val="28"/>
        </w:rPr>
        <w:t xml:space="preserve"> результативности</w:t>
      </w:r>
      <w:r w:rsidRPr="00084FC9">
        <w:rPr>
          <w:rFonts w:ascii="Times New Roman" w:eastAsia="SimSun" w:hAnsi="Times New Roman" w:cs="Times New Roman"/>
          <w:kern w:val="3"/>
          <w:sz w:val="28"/>
          <w:szCs w:val="28"/>
        </w:rPr>
        <w:t>.</w:t>
      </w:r>
    </w:p>
    <w:p w:rsidR="00084FC9" w:rsidRDefault="00F5691F" w:rsidP="00F5691F">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Согласно отчету о реализации Программы ЖКХ исполнение по всем  ц</w:t>
      </w:r>
      <w:r w:rsidR="00084FC9" w:rsidRPr="00084FC9">
        <w:rPr>
          <w:rFonts w:ascii="Times New Roman" w:eastAsia="SimSun" w:hAnsi="Times New Roman" w:cs="Times New Roman"/>
          <w:kern w:val="3"/>
          <w:sz w:val="28"/>
          <w:szCs w:val="28"/>
        </w:rPr>
        <w:t>елевые индикатор</w:t>
      </w:r>
      <w:r>
        <w:rPr>
          <w:rFonts w:ascii="Times New Roman" w:eastAsia="SimSun" w:hAnsi="Times New Roman" w:cs="Times New Roman"/>
          <w:kern w:val="3"/>
          <w:sz w:val="28"/>
          <w:szCs w:val="28"/>
        </w:rPr>
        <w:t>ам</w:t>
      </w:r>
      <w:r w:rsidR="00084FC9" w:rsidRPr="00084FC9">
        <w:rPr>
          <w:rFonts w:ascii="Times New Roman" w:eastAsia="SimSun" w:hAnsi="Times New Roman" w:cs="Times New Roman"/>
          <w:kern w:val="3"/>
          <w:sz w:val="28"/>
          <w:szCs w:val="28"/>
        </w:rPr>
        <w:t xml:space="preserve"> за 2015 год </w:t>
      </w:r>
      <w:r>
        <w:rPr>
          <w:rFonts w:ascii="Times New Roman" w:eastAsia="SimSun" w:hAnsi="Times New Roman" w:cs="Times New Roman"/>
          <w:kern w:val="3"/>
          <w:sz w:val="28"/>
          <w:szCs w:val="28"/>
        </w:rPr>
        <w:t xml:space="preserve">составило </w:t>
      </w:r>
      <w:r w:rsidR="00084FC9" w:rsidRPr="00084FC9">
        <w:rPr>
          <w:rFonts w:ascii="Times New Roman" w:eastAsia="SimSun" w:hAnsi="Times New Roman" w:cs="Times New Roman"/>
          <w:kern w:val="3"/>
          <w:sz w:val="28"/>
          <w:szCs w:val="28"/>
        </w:rPr>
        <w:t>100%.</w:t>
      </w:r>
    </w:p>
    <w:p w:rsidR="00A6386D" w:rsidRPr="00084FC9" w:rsidRDefault="00A6386D" w:rsidP="00F5691F">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p>
    <w:p w:rsidR="00084FC9" w:rsidRDefault="00084FC9" w:rsidP="00F5691F">
      <w:pPr>
        <w:suppressAutoHyphens/>
        <w:autoSpaceDN w:val="0"/>
        <w:spacing w:after="0" w:line="240" w:lineRule="auto"/>
        <w:ind w:firstLine="709"/>
        <w:jc w:val="both"/>
        <w:textAlignment w:val="baseline"/>
        <w:rPr>
          <w:rFonts w:ascii="Times New Roman" w:eastAsia="SimSun" w:hAnsi="Times New Roman" w:cs="Times New Roman"/>
          <w:kern w:val="3"/>
          <w:sz w:val="28"/>
          <w:szCs w:val="28"/>
        </w:rPr>
      </w:pPr>
      <w:r w:rsidRPr="002F0499">
        <w:rPr>
          <w:rFonts w:ascii="Times New Roman" w:eastAsia="SimSun" w:hAnsi="Times New Roman" w:cs="Times New Roman"/>
          <w:b/>
          <w:i/>
          <w:kern w:val="3"/>
          <w:sz w:val="28"/>
          <w:szCs w:val="28"/>
        </w:rPr>
        <w:t xml:space="preserve">По показателям </w:t>
      </w:r>
      <w:r w:rsidR="00F5691F" w:rsidRPr="002F0499">
        <w:rPr>
          <w:rFonts w:ascii="Times New Roman" w:eastAsia="SimSun" w:hAnsi="Times New Roman" w:cs="Times New Roman"/>
          <w:b/>
          <w:i/>
          <w:kern w:val="3"/>
          <w:sz w:val="28"/>
          <w:szCs w:val="28"/>
        </w:rPr>
        <w:t>результативности</w:t>
      </w:r>
      <w:r w:rsidR="00F5691F">
        <w:rPr>
          <w:rFonts w:ascii="Times New Roman" w:eastAsia="SimSun" w:hAnsi="Times New Roman" w:cs="Times New Roman"/>
          <w:kern w:val="3"/>
          <w:sz w:val="28"/>
          <w:szCs w:val="28"/>
        </w:rPr>
        <w:t xml:space="preserve"> </w:t>
      </w:r>
      <w:r w:rsidRPr="00084FC9">
        <w:rPr>
          <w:rFonts w:ascii="Times New Roman" w:eastAsia="SimSun" w:hAnsi="Times New Roman" w:cs="Times New Roman"/>
          <w:kern w:val="3"/>
          <w:sz w:val="28"/>
          <w:szCs w:val="28"/>
        </w:rPr>
        <w:t>в отчете о реали</w:t>
      </w:r>
      <w:r w:rsidR="00F5691F">
        <w:rPr>
          <w:rFonts w:ascii="Times New Roman" w:eastAsia="SimSun" w:hAnsi="Times New Roman" w:cs="Times New Roman"/>
          <w:kern w:val="3"/>
          <w:sz w:val="28"/>
          <w:szCs w:val="28"/>
        </w:rPr>
        <w:t>зации П</w:t>
      </w:r>
      <w:r w:rsidRPr="00084FC9">
        <w:rPr>
          <w:rFonts w:ascii="Times New Roman" w:eastAsia="SimSun" w:hAnsi="Times New Roman" w:cs="Times New Roman"/>
          <w:kern w:val="3"/>
          <w:sz w:val="28"/>
          <w:szCs w:val="28"/>
        </w:rPr>
        <w:t xml:space="preserve">рограммы </w:t>
      </w:r>
      <w:r w:rsidR="00F5691F">
        <w:rPr>
          <w:rFonts w:ascii="Times New Roman" w:eastAsia="SimSun" w:hAnsi="Times New Roman" w:cs="Times New Roman"/>
          <w:kern w:val="3"/>
          <w:sz w:val="28"/>
          <w:szCs w:val="28"/>
        </w:rPr>
        <w:t xml:space="preserve">ЖКХ </w:t>
      </w:r>
      <w:r w:rsidRPr="00084FC9">
        <w:rPr>
          <w:rFonts w:ascii="Times New Roman" w:eastAsia="SimSun" w:hAnsi="Times New Roman" w:cs="Times New Roman"/>
          <w:kern w:val="3"/>
          <w:sz w:val="28"/>
          <w:szCs w:val="28"/>
        </w:rPr>
        <w:t>за 2015 год отражены следующие результаты:</w:t>
      </w:r>
    </w:p>
    <w:p w:rsidR="00F5691F" w:rsidRPr="00256613" w:rsidRDefault="00F5691F" w:rsidP="00495587">
      <w:pPr>
        <w:pStyle w:val="a4"/>
        <w:widowControl w:val="0"/>
        <w:numPr>
          <w:ilvl w:val="0"/>
          <w:numId w:val="38"/>
        </w:numPr>
        <w:suppressAutoHyphens/>
        <w:autoSpaceDN w:val="0"/>
        <w:spacing w:after="0" w:line="240" w:lineRule="auto"/>
        <w:jc w:val="both"/>
        <w:textAlignment w:val="baseline"/>
        <w:rPr>
          <w:rFonts w:ascii="Calibri" w:eastAsia="SimSun" w:hAnsi="Calibri" w:cs="Tahoma"/>
          <w:kern w:val="3"/>
        </w:rPr>
      </w:pPr>
      <w:r w:rsidRPr="00256613">
        <w:rPr>
          <w:rFonts w:ascii="Times New Roman" w:eastAsia="SimSun" w:hAnsi="Times New Roman" w:cs="Times New Roman"/>
          <w:kern w:val="3"/>
          <w:sz w:val="28"/>
          <w:szCs w:val="28"/>
        </w:rPr>
        <w:t xml:space="preserve">свыше 100% </w:t>
      </w:r>
      <w:r w:rsidR="007C2E76">
        <w:rPr>
          <w:rFonts w:ascii="Times New Roman" w:eastAsia="SimSun" w:hAnsi="Times New Roman" w:cs="Times New Roman"/>
          <w:kern w:val="3"/>
          <w:sz w:val="28"/>
          <w:szCs w:val="28"/>
        </w:rPr>
        <w:t>по</w:t>
      </w:r>
      <w:r w:rsidRPr="00256613">
        <w:rPr>
          <w:rFonts w:ascii="Times New Roman" w:eastAsia="SimSun" w:hAnsi="Times New Roman" w:cs="Times New Roman"/>
          <w:kern w:val="3"/>
          <w:sz w:val="28"/>
          <w:szCs w:val="28"/>
        </w:rPr>
        <w:t xml:space="preserve"> 3</w:t>
      </w:r>
      <w:r w:rsidR="007C2E76">
        <w:rPr>
          <w:rFonts w:ascii="Times New Roman" w:eastAsia="SimSun" w:hAnsi="Times New Roman" w:cs="Times New Roman"/>
          <w:kern w:val="3"/>
          <w:sz w:val="28"/>
          <w:szCs w:val="28"/>
        </w:rPr>
        <w:t>-м</w:t>
      </w:r>
      <w:r w:rsidRPr="00256613">
        <w:rPr>
          <w:rFonts w:ascii="Times New Roman" w:eastAsia="SimSun" w:hAnsi="Times New Roman" w:cs="Times New Roman"/>
          <w:kern w:val="3"/>
          <w:sz w:val="28"/>
          <w:szCs w:val="28"/>
        </w:rPr>
        <w:t xml:space="preserve"> показателя результативности </w:t>
      </w:r>
      <w:r w:rsidRPr="00256613">
        <w:rPr>
          <w:rFonts w:ascii="Times New Roman" w:eastAsia="SimSun" w:hAnsi="Times New Roman" w:cs="Times New Roman"/>
          <w:i/>
          <w:kern w:val="3"/>
          <w:sz w:val="28"/>
          <w:szCs w:val="28"/>
        </w:rPr>
        <w:t>(стр.42,52,53 прил. 1 отчета о реализации),</w:t>
      </w:r>
      <w:r w:rsidRPr="00256613">
        <w:rPr>
          <w:rFonts w:ascii="Times New Roman" w:eastAsia="SimSun" w:hAnsi="Times New Roman" w:cs="Times New Roman"/>
          <w:kern w:val="3"/>
          <w:sz w:val="28"/>
          <w:szCs w:val="28"/>
        </w:rPr>
        <w:t xml:space="preserve"> в том числе:</w:t>
      </w:r>
    </w:p>
    <w:p w:rsidR="00F5691F" w:rsidRDefault="00256613" w:rsidP="00495587">
      <w:pPr>
        <w:pStyle w:val="a4"/>
        <w:widowControl w:val="0"/>
        <w:numPr>
          <w:ilvl w:val="0"/>
          <w:numId w:val="37"/>
        </w:numPr>
        <w:suppressAutoHyphens/>
        <w:autoSpaceDN w:val="0"/>
        <w:spacing w:after="0" w:line="240" w:lineRule="auto"/>
        <w:ind w:firstLine="556"/>
        <w:jc w:val="both"/>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 xml:space="preserve"> </w:t>
      </w:r>
      <w:r w:rsidR="00F5691F" w:rsidRPr="00F5691F">
        <w:rPr>
          <w:rFonts w:ascii="Times New Roman" w:eastAsia="SimSun" w:hAnsi="Times New Roman" w:cs="Times New Roman"/>
          <w:kern w:val="3"/>
          <w:sz w:val="28"/>
          <w:szCs w:val="28"/>
        </w:rPr>
        <w:t>2,69% при плане 2,19% по показателю «Доля отремонтированных автомобильных дорог общего пользования местного значения с твердым покрытием, в отношении которых произведен: капитальный ремонт, ремонт». Показатель перевыполнен за счет доп</w:t>
      </w:r>
      <w:r w:rsidR="000D0ED0">
        <w:rPr>
          <w:rFonts w:ascii="Times New Roman" w:eastAsia="SimSun" w:hAnsi="Times New Roman" w:cs="Times New Roman"/>
          <w:kern w:val="3"/>
          <w:sz w:val="28"/>
          <w:szCs w:val="28"/>
        </w:rPr>
        <w:t>олнительно привлеченных средств.</w:t>
      </w:r>
    </w:p>
    <w:p w:rsidR="00F5691F" w:rsidRPr="00F5691F" w:rsidRDefault="00256613" w:rsidP="00495587">
      <w:pPr>
        <w:pStyle w:val="a4"/>
        <w:widowControl w:val="0"/>
        <w:numPr>
          <w:ilvl w:val="0"/>
          <w:numId w:val="37"/>
        </w:numPr>
        <w:suppressAutoHyphens/>
        <w:autoSpaceDN w:val="0"/>
        <w:spacing w:after="0" w:line="240" w:lineRule="auto"/>
        <w:ind w:firstLine="556"/>
        <w:jc w:val="both"/>
        <w:textAlignment w:val="baseline"/>
        <w:rPr>
          <w:rFonts w:ascii="Calibri" w:eastAsia="SimSun" w:hAnsi="Calibri" w:cs="Tahoma"/>
          <w:kern w:val="3"/>
        </w:rPr>
      </w:pPr>
      <w:r>
        <w:rPr>
          <w:rFonts w:ascii="Times New Roman" w:eastAsia="SimSun" w:hAnsi="Times New Roman" w:cs="Tahoma"/>
          <w:color w:val="000000"/>
          <w:kern w:val="3"/>
          <w:sz w:val="28"/>
        </w:rPr>
        <w:t xml:space="preserve"> </w:t>
      </w:r>
      <w:r w:rsidR="00F5691F" w:rsidRPr="00F5691F">
        <w:rPr>
          <w:rFonts w:ascii="Times New Roman" w:eastAsia="SimSun" w:hAnsi="Times New Roman" w:cs="Tahoma"/>
          <w:color w:val="000000"/>
          <w:kern w:val="3"/>
          <w:sz w:val="28"/>
        </w:rPr>
        <w:t xml:space="preserve">16,7% при плане 12% </w:t>
      </w:r>
      <w:r w:rsidR="00F5691F" w:rsidRPr="00F5691F">
        <w:rPr>
          <w:rFonts w:ascii="Times New Roman" w:eastAsia="SimSun" w:hAnsi="Times New Roman" w:cs="Times New Roman"/>
          <w:kern w:val="3"/>
          <w:sz w:val="28"/>
          <w:szCs w:val="28"/>
        </w:rPr>
        <w:t>по показателю «</w:t>
      </w:r>
      <w:r w:rsidR="00F5691F" w:rsidRPr="00F5691F">
        <w:rPr>
          <w:rFonts w:ascii="Times New Roman" w:eastAsia="SimSun" w:hAnsi="Times New Roman" w:cs="Times New Roman"/>
          <w:color w:val="000000"/>
          <w:kern w:val="3"/>
          <w:sz w:val="28"/>
          <w:szCs w:val="28"/>
        </w:rPr>
        <w:t>Доля промежуточных остановочных пунктов, требующих об</w:t>
      </w:r>
      <w:r w:rsidR="00F5691F" w:rsidRPr="00F5691F">
        <w:rPr>
          <w:rFonts w:ascii="Times New Roman" w:eastAsia="SimSun" w:hAnsi="Times New Roman" w:cs="Tahoma"/>
          <w:color w:val="000000"/>
          <w:kern w:val="3"/>
          <w:sz w:val="28"/>
        </w:rPr>
        <w:t xml:space="preserve">устройства, в общем количестве промежуточных остановочных пунктов». </w:t>
      </w:r>
      <w:r w:rsidR="0010236D">
        <w:rPr>
          <w:rFonts w:ascii="Times New Roman" w:eastAsia="SimSun" w:hAnsi="Times New Roman" w:cs="Tahoma"/>
          <w:color w:val="000000"/>
          <w:kern w:val="3"/>
          <w:sz w:val="28"/>
        </w:rPr>
        <w:t>Благоприятной</w:t>
      </w:r>
      <w:r w:rsidR="00F5691F" w:rsidRPr="00F5691F">
        <w:rPr>
          <w:rFonts w:ascii="Times New Roman" w:eastAsia="SimSun" w:hAnsi="Times New Roman" w:cs="Tahoma"/>
          <w:color w:val="000000"/>
          <w:kern w:val="3"/>
          <w:sz w:val="28"/>
        </w:rPr>
        <w:t xml:space="preserve"> </w:t>
      </w:r>
      <w:r w:rsidR="00F5691F" w:rsidRPr="00F5691F">
        <w:rPr>
          <w:rFonts w:ascii="Times New Roman" w:eastAsia="SimSun" w:hAnsi="Times New Roman" w:cs="Calibri"/>
          <w:color w:val="000000"/>
          <w:kern w:val="3"/>
          <w:sz w:val="28"/>
        </w:rPr>
        <w:t>тенденцией развития данного показателя является снижение его значения. Перевыполнение показателя связано с тем, что в результате проведенной инвентаризации объектов, дополнительно выявлены остановочные пункты, требующие обустройства;</w:t>
      </w:r>
    </w:p>
    <w:p w:rsidR="00F5691F" w:rsidRDefault="00256613" w:rsidP="00495587">
      <w:pPr>
        <w:pStyle w:val="a4"/>
        <w:widowControl w:val="0"/>
        <w:numPr>
          <w:ilvl w:val="0"/>
          <w:numId w:val="37"/>
        </w:numPr>
        <w:suppressAutoHyphens/>
        <w:autoSpaceDN w:val="0"/>
        <w:spacing w:after="0" w:line="240" w:lineRule="auto"/>
        <w:ind w:firstLine="556"/>
        <w:jc w:val="both"/>
        <w:textAlignment w:val="baseline"/>
        <w:rPr>
          <w:rFonts w:ascii="Times New Roman" w:eastAsia="SimSun" w:hAnsi="Times New Roman" w:cs="Calibri"/>
          <w:color w:val="000000"/>
          <w:kern w:val="3"/>
          <w:sz w:val="28"/>
        </w:rPr>
      </w:pPr>
      <w:r>
        <w:rPr>
          <w:rFonts w:ascii="Times New Roman" w:eastAsia="SimSun" w:hAnsi="Times New Roman" w:cs="Calibri"/>
          <w:color w:val="000000"/>
          <w:kern w:val="3"/>
          <w:sz w:val="28"/>
        </w:rPr>
        <w:t xml:space="preserve"> </w:t>
      </w:r>
      <w:r w:rsidR="0082333D" w:rsidRPr="00F5691F">
        <w:rPr>
          <w:rFonts w:ascii="Times New Roman" w:eastAsia="SimSun" w:hAnsi="Times New Roman" w:cs="Calibri"/>
          <w:color w:val="000000"/>
          <w:kern w:val="3"/>
          <w:sz w:val="28"/>
        </w:rPr>
        <w:t>101,6%</w:t>
      </w:r>
      <w:r w:rsidR="0082333D">
        <w:rPr>
          <w:rFonts w:ascii="Times New Roman" w:eastAsia="SimSun" w:hAnsi="Times New Roman" w:cs="Calibri"/>
          <w:color w:val="000000"/>
          <w:kern w:val="3"/>
          <w:sz w:val="28"/>
        </w:rPr>
        <w:t xml:space="preserve"> по </w:t>
      </w:r>
      <w:r w:rsidR="0082333D" w:rsidRPr="00F5691F">
        <w:rPr>
          <w:rFonts w:ascii="Times New Roman" w:eastAsia="SimSun" w:hAnsi="Times New Roman" w:cs="Calibri"/>
          <w:color w:val="000000"/>
          <w:kern w:val="3"/>
          <w:sz w:val="28"/>
        </w:rPr>
        <w:t xml:space="preserve"> </w:t>
      </w:r>
      <w:r w:rsidR="00F5691F" w:rsidRPr="00F5691F">
        <w:rPr>
          <w:rFonts w:ascii="Times New Roman" w:eastAsia="SimSun" w:hAnsi="Times New Roman" w:cs="Calibri"/>
          <w:color w:val="000000"/>
          <w:kern w:val="3"/>
          <w:sz w:val="28"/>
        </w:rPr>
        <w:t xml:space="preserve">показателю «Расходы на содержание одной </w:t>
      </w:r>
      <w:proofErr w:type="spellStart"/>
      <w:r w:rsidR="00F5691F" w:rsidRPr="00F5691F">
        <w:rPr>
          <w:rFonts w:ascii="Times New Roman" w:eastAsia="SimSun" w:hAnsi="Times New Roman" w:cs="Calibri"/>
          <w:color w:val="000000"/>
          <w:kern w:val="3"/>
          <w:sz w:val="28"/>
        </w:rPr>
        <w:t>светоточки</w:t>
      </w:r>
      <w:proofErr w:type="spellEnd"/>
      <w:r w:rsidR="00F5691F" w:rsidRPr="00F5691F">
        <w:rPr>
          <w:rFonts w:ascii="Times New Roman" w:eastAsia="SimSun" w:hAnsi="Times New Roman" w:cs="Calibri"/>
          <w:color w:val="000000"/>
          <w:kern w:val="3"/>
          <w:sz w:val="28"/>
        </w:rPr>
        <w:t>»</w:t>
      </w:r>
      <w:r w:rsidR="00663689">
        <w:rPr>
          <w:rFonts w:ascii="Times New Roman" w:eastAsia="SimSun" w:hAnsi="Times New Roman" w:cs="Calibri"/>
          <w:color w:val="000000"/>
          <w:kern w:val="3"/>
          <w:sz w:val="28"/>
        </w:rPr>
        <w:t xml:space="preserve"> (при плане -</w:t>
      </w:r>
      <w:r w:rsidR="00F5691F" w:rsidRPr="00F5691F">
        <w:rPr>
          <w:rFonts w:ascii="Times New Roman" w:eastAsia="SimSun" w:hAnsi="Times New Roman" w:cs="Calibri"/>
          <w:color w:val="000000"/>
          <w:kern w:val="3"/>
          <w:sz w:val="28"/>
        </w:rPr>
        <w:t xml:space="preserve"> </w:t>
      </w:r>
      <w:r w:rsidR="00663689" w:rsidRPr="00F5691F">
        <w:rPr>
          <w:rFonts w:ascii="Times New Roman" w:eastAsia="SimSun" w:hAnsi="Times New Roman" w:cs="Calibri"/>
          <w:color w:val="000000"/>
          <w:kern w:val="3"/>
          <w:sz w:val="28"/>
        </w:rPr>
        <w:t>6 822,12 рублей</w:t>
      </w:r>
      <w:r w:rsidR="00663689">
        <w:rPr>
          <w:rFonts w:ascii="Times New Roman" w:eastAsia="SimSun" w:hAnsi="Times New Roman" w:cs="Calibri"/>
          <w:color w:val="000000"/>
          <w:kern w:val="3"/>
          <w:sz w:val="28"/>
        </w:rPr>
        <w:t>, фактические расходы составили -</w:t>
      </w:r>
      <w:r w:rsidR="00663689" w:rsidRPr="00F5691F">
        <w:rPr>
          <w:rFonts w:ascii="Times New Roman" w:eastAsia="SimSun" w:hAnsi="Times New Roman" w:cs="Calibri"/>
          <w:color w:val="000000"/>
          <w:kern w:val="3"/>
          <w:sz w:val="28"/>
        </w:rPr>
        <w:t xml:space="preserve"> 6 930,6 рублей</w:t>
      </w:r>
      <w:r w:rsidR="00663689">
        <w:rPr>
          <w:rFonts w:ascii="Times New Roman" w:eastAsia="SimSun" w:hAnsi="Times New Roman" w:cs="Calibri"/>
          <w:color w:val="000000"/>
          <w:kern w:val="3"/>
          <w:sz w:val="28"/>
        </w:rPr>
        <w:t xml:space="preserve">). </w:t>
      </w:r>
      <w:r w:rsidR="00276E91">
        <w:rPr>
          <w:rFonts w:ascii="Times New Roman" w:eastAsia="SimSun" w:hAnsi="Times New Roman" w:cs="Calibri"/>
          <w:color w:val="000000"/>
          <w:kern w:val="3"/>
          <w:sz w:val="28"/>
        </w:rPr>
        <w:t>Благоприятной</w:t>
      </w:r>
      <w:r w:rsidR="00F5691F" w:rsidRPr="00F5691F">
        <w:rPr>
          <w:rFonts w:ascii="Times New Roman" w:eastAsia="SimSun" w:hAnsi="Times New Roman" w:cs="Calibri"/>
          <w:color w:val="000000"/>
          <w:kern w:val="3"/>
          <w:sz w:val="28"/>
        </w:rPr>
        <w:t xml:space="preserve"> тенденцией развития данного показателя является снижение его значения. Согласно пояснени</w:t>
      </w:r>
      <w:r w:rsidR="0082333D">
        <w:rPr>
          <w:rFonts w:ascii="Times New Roman" w:eastAsia="SimSun" w:hAnsi="Times New Roman" w:cs="Calibri"/>
          <w:color w:val="000000"/>
          <w:kern w:val="3"/>
          <w:sz w:val="28"/>
        </w:rPr>
        <w:t>ям</w:t>
      </w:r>
      <w:r w:rsidR="00F5691F" w:rsidRPr="00F5691F">
        <w:rPr>
          <w:rFonts w:ascii="Times New Roman" w:eastAsia="SimSun" w:hAnsi="Times New Roman" w:cs="Calibri"/>
          <w:color w:val="000000"/>
          <w:kern w:val="3"/>
          <w:sz w:val="28"/>
        </w:rPr>
        <w:t xml:space="preserve"> ДГХ перевыполнение показателя связано с привлечением дополнительных средств. Необходимость привлечения данных средств на содержание </w:t>
      </w:r>
      <w:proofErr w:type="spellStart"/>
      <w:r w:rsidR="00F5691F" w:rsidRPr="00F5691F">
        <w:rPr>
          <w:rFonts w:ascii="Times New Roman" w:eastAsia="SimSun" w:hAnsi="Times New Roman" w:cs="Calibri"/>
          <w:color w:val="000000"/>
          <w:kern w:val="3"/>
          <w:sz w:val="28"/>
        </w:rPr>
        <w:t>светоточек</w:t>
      </w:r>
      <w:proofErr w:type="spellEnd"/>
      <w:r w:rsidR="00F5691F" w:rsidRPr="00F5691F">
        <w:rPr>
          <w:rFonts w:ascii="Times New Roman" w:eastAsia="SimSun" w:hAnsi="Times New Roman" w:cs="Calibri"/>
          <w:color w:val="000000"/>
          <w:kern w:val="3"/>
          <w:sz w:val="28"/>
        </w:rPr>
        <w:t xml:space="preserve"> в отчете об исполнении муниципальной программы не указана. С учетом количества  обслуживаемых </w:t>
      </w:r>
      <w:proofErr w:type="spellStart"/>
      <w:r w:rsidR="00F5691F" w:rsidRPr="00F5691F">
        <w:rPr>
          <w:rFonts w:ascii="Times New Roman" w:eastAsia="SimSun" w:hAnsi="Times New Roman" w:cs="Calibri"/>
          <w:color w:val="000000"/>
          <w:kern w:val="3"/>
          <w:sz w:val="28"/>
        </w:rPr>
        <w:t>светоточек</w:t>
      </w:r>
      <w:proofErr w:type="spellEnd"/>
      <w:r w:rsidR="00F5691F" w:rsidRPr="00F5691F">
        <w:rPr>
          <w:rFonts w:ascii="Times New Roman" w:eastAsia="SimSun" w:hAnsi="Times New Roman" w:cs="Calibri"/>
          <w:color w:val="000000"/>
          <w:kern w:val="3"/>
          <w:sz w:val="28"/>
        </w:rPr>
        <w:t xml:space="preserve"> (32 531 шт.) объем дополнительно привлеченных средств на их содержание составил 3 528,96 тыс. рублей.</w:t>
      </w:r>
    </w:p>
    <w:p w:rsidR="000D0ED0" w:rsidRPr="00F5691F" w:rsidRDefault="000D0ED0" w:rsidP="000D0ED0">
      <w:pPr>
        <w:pStyle w:val="a4"/>
        <w:widowControl w:val="0"/>
        <w:suppressAutoHyphens/>
        <w:autoSpaceDN w:val="0"/>
        <w:spacing w:after="0" w:line="240" w:lineRule="auto"/>
        <w:ind w:left="1276"/>
        <w:jc w:val="both"/>
        <w:textAlignment w:val="baseline"/>
        <w:rPr>
          <w:rFonts w:ascii="Times New Roman" w:eastAsia="SimSun" w:hAnsi="Times New Roman" w:cs="Calibri"/>
          <w:color w:val="000000"/>
          <w:kern w:val="3"/>
          <w:sz w:val="28"/>
        </w:rPr>
      </w:pPr>
    </w:p>
    <w:p w:rsidR="00F5691F" w:rsidRPr="000D0ED0" w:rsidRDefault="000D0ED0" w:rsidP="00495587">
      <w:pPr>
        <w:pStyle w:val="a4"/>
        <w:numPr>
          <w:ilvl w:val="0"/>
          <w:numId w:val="38"/>
        </w:numPr>
        <w:suppressAutoHyphens/>
        <w:autoSpaceDN w:val="0"/>
        <w:spacing w:after="0" w:line="240" w:lineRule="auto"/>
        <w:jc w:val="both"/>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 xml:space="preserve">100 % </w:t>
      </w:r>
      <w:r w:rsidR="007C2E76">
        <w:rPr>
          <w:rFonts w:ascii="Times New Roman" w:eastAsia="SimSun" w:hAnsi="Times New Roman" w:cs="Times New Roman"/>
          <w:kern w:val="3"/>
          <w:sz w:val="28"/>
          <w:szCs w:val="28"/>
        </w:rPr>
        <w:t>по</w:t>
      </w:r>
      <w:r>
        <w:rPr>
          <w:rFonts w:ascii="Times New Roman" w:eastAsia="SimSun" w:hAnsi="Times New Roman" w:cs="Times New Roman"/>
          <w:kern w:val="3"/>
          <w:sz w:val="28"/>
          <w:szCs w:val="28"/>
        </w:rPr>
        <w:t xml:space="preserve"> 21</w:t>
      </w:r>
      <w:r w:rsidR="007C2E76">
        <w:rPr>
          <w:rFonts w:ascii="Times New Roman" w:eastAsia="SimSun" w:hAnsi="Times New Roman" w:cs="Times New Roman"/>
          <w:kern w:val="3"/>
          <w:sz w:val="28"/>
          <w:szCs w:val="28"/>
        </w:rPr>
        <w:t>-му</w:t>
      </w:r>
      <w:r>
        <w:rPr>
          <w:rFonts w:ascii="Times New Roman" w:eastAsia="SimSun" w:hAnsi="Times New Roman" w:cs="Times New Roman"/>
          <w:kern w:val="3"/>
          <w:sz w:val="28"/>
          <w:szCs w:val="28"/>
        </w:rPr>
        <w:t xml:space="preserve"> по</w:t>
      </w:r>
      <w:r w:rsidR="007C2E76">
        <w:rPr>
          <w:rFonts w:ascii="Times New Roman" w:eastAsia="SimSun" w:hAnsi="Times New Roman" w:cs="Times New Roman"/>
          <w:kern w:val="3"/>
          <w:sz w:val="28"/>
          <w:szCs w:val="28"/>
        </w:rPr>
        <w:t>казателю</w:t>
      </w:r>
      <w:r>
        <w:rPr>
          <w:rFonts w:ascii="Times New Roman" w:eastAsia="SimSun" w:hAnsi="Times New Roman" w:cs="Times New Roman"/>
          <w:kern w:val="3"/>
          <w:sz w:val="28"/>
          <w:szCs w:val="28"/>
        </w:rPr>
        <w:t xml:space="preserve"> результативности </w:t>
      </w:r>
      <w:r w:rsidRPr="00084FC9">
        <w:rPr>
          <w:rFonts w:ascii="Times New Roman" w:eastAsia="SimSun" w:hAnsi="Times New Roman" w:cs="Times New Roman"/>
          <w:i/>
          <w:kern w:val="3"/>
          <w:sz w:val="28"/>
          <w:szCs w:val="28"/>
        </w:rPr>
        <w:t>(стр. 10-12,32,33,46,47,51,54-56,58,62-69,73 прил.1 отчета о реализации)</w:t>
      </w:r>
      <w:r>
        <w:rPr>
          <w:rFonts w:ascii="Times New Roman" w:eastAsia="SimSun" w:hAnsi="Times New Roman" w:cs="Times New Roman"/>
          <w:i/>
          <w:kern w:val="3"/>
          <w:sz w:val="28"/>
          <w:szCs w:val="28"/>
        </w:rPr>
        <w:t>;</w:t>
      </w:r>
    </w:p>
    <w:p w:rsidR="000D0ED0" w:rsidRDefault="000D0ED0" w:rsidP="00495587">
      <w:pPr>
        <w:pStyle w:val="a4"/>
        <w:numPr>
          <w:ilvl w:val="0"/>
          <w:numId w:val="38"/>
        </w:numPr>
        <w:suppressAutoHyphens/>
        <w:autoSpaceDN w:val="0"/>
        <w:spacing w:after="0" w:line="240" w:lineRule="auto"/>
        <w:jc w:val="both"/>
        <w:textAlignment w:val="baseline"/>
        <w:rPr>
          <w:rFonts w:ascii="Times New Roman" w:eastAsia="SimSun" w:hAnsi="Times New Roman" w:cs="Times New Roman"/>
          <w:kern w:val="3"/>
          <w:sz w:val="28"/>
          <w:szCs w:val="28"/>
        </w:rPr>
      </w:pPr>
      <w:r w:rsidRPr="00084FC9">
        <w:rPr>
          <w:rFonts w:ascii="Times New Roman" w:eastAsia="SimSun" w:hAnsi="Times New Roman" w:cs="Times New Roman"/>
          <w:kern w:val="3"/>
          <w:sz w:val="28"/>
          <w:szCs w:val="28"/>
        </w:rPr>
        <w:t>от 70 до 100%</w:t>
      </w:r>
      <w:r>
        <w:rPr>
          <w:rFonts w:ascii="Times New Roman" w:eastAsia="SimSun" w:hAnsi="Times New Roman" w:cs="Times New Roman"/>
          <w:kern w:val="3"/>
          <w:sz w:val="28"/>
          <w:szCs w:val="28"/>
        </w:rPr>
        <w:t xml:space="preserve"> </w:t>
      </w:r>
      <w:r w:rsidR="007C2E76">
        <w:rPr>
          <w:rFonts w:ascii="Times New Roman" w:eastAsia="SimSun" w:hAnsi="Times New Roman" w:cs="Times New Roman"/>
          <w:kern w:val="3"/>
          <w:sz w:val="28"/>
          <w:szCs w:val="28"/>
        </w:rPr>
        <w:t>по</w:t>
      </w:r>
      <w:r>
        <w:rPr>
          <w:rFonts w:ascii="Times New Roman" w:eastAsia="SimSun" w:hAnsi="Times New Roman" w:cs="Times New Roman"/>
          <w:kern w:val="3"/>
          <w:sz w:val="28"/>
          <w:szCs w:val="28"/>
        </w:rPr>
        <w:t xml:space="preserve"> 2</w:t>
      </w:r>
      <w:r w:rsidR="007C2E76">
        <w:rPr>
          <w:rFonts w:ascii="Times New Roman" w:eastAsia="SimSun" w:hAnsi="Times New Roman" w:cs="Times New Roman"/>
          <w:kern w:val="3"/>
          <w:sz w:val="28"/>
          <w:szCs w:val="28"/>
        </w:rPr>
        <w:t>-м</w:t>
      </w:r>
      <w:r>
        <w:rPr>
          <w:rFonts w:ascii="Times New Roman" w:eastAsia="SimSun" w:hAnsi="Times New Roman" w:cs="Times New Roman"/>
          <w:kern w:val="3"/>
          <w:sz w:val="28"/>
          <w:szCs w:val="28"/>
        </w:rPr>
        <w:t xml:space="preserve"> показателя</w:t>
      </w:r>
      <w:r w:rsidR="007C2E76">
        <w:rPr>
          <w:rFonts w:ascii="Times New Roman" w:eastAsia="SimSun" w:hAnsi="Times New Roman" w:cs="Times New Roman"/>
          <w:kern w:val="3"/>
          <w:sz w:val="28"/>
          <w:szCs w:val="28"/>
        </w:rPr>
        <w:t>м</w:t>
      </w:r>
      <w:r>
        <w:rPr>
          <w:rFonts w:ascii="Times New Roman" w:eastAsia="SimSun" w:hAnsi="Times New Roman" w:cs="Times New Roman"/>
          <w:kern w:val="3"/>
          <w:sz w:val="28"/>
          <w:szCs w:val="28"/>
        </w:rPr>
        <w:t xml:space="preserve"> результативности </w:t>
      </w:r>
      <w:r w:rsidRPr="00084FC9">
        <w:rPr>
          <w:rFonts w:ascii="Times New Roman" w:eastAsia="SimSun" w:hAnsi="Times New Roman" w:cs="Times New Roman"/>
          <w:i/>
          <w:kern w:val="3"/>
          <w:sz w:val="28"/>
          <w:szCs w:val="28"/>
        </w:rPr>
        <w:t>(стр.39,71 прил. 1 отчета о реализации)</w:t>
      </w:r>
      <w:r w:rsidRPr="00084FC9">
        <w:rPr>
          <w:rFonts w:ascii="Times New Roman" w:eastAsia="SimSun" w:hAnsi="Times New Roman" w:cs="Times New Roman"/>
          <w:kern w:val="3"/>
          <w:sz w:val="28"/>
          <w:szCs w:val="28"/>
        </w:rPr>
        <w:t>;</w:t>
      </w:r>
    </w:p>
    <w:p w:rsidR="000D0ED0" w:rsidRPr="00B63D9E" w:rsidRDefault="000D0ED0" w:rsidP="00495587">
      <w:pPr>
        <w:pStyle w:val="a4"/>
        <w:numPr>
          <w:ilvl w:val="0"/>
          <w:numId w:val="38"/>
        </w:numPr>
        <w:suppressAutoHyphens/>
        <w:autoSpaceDN w:val="0"/>
        <w:spacing w:after="0" w:line="240" w:lineRule="auto"/>
        <w:jc w:val="both"/>
        <w:textAlignment w:val="baseline"/>
        <w:rPr>
          <w:rFonts w:ascii="Times New Roman" w:eastAsia="SimSun" w:hAnsi="Times New Roman" w:cs="Times New Roman"/>
          <w:kern w:val="3"/>
          <w:sz w:val="28"/>
          <w:szCs w:val="28"/>
        </w:rPr>
      </w:pPr>
      <w:r>
        <w:rPr>
          <w:rFonts w:ascii="Times New Roman" w:eastAsia="SimSun" w:hAnsi="Times New Roman" w:cs="Times New Roman"/>
          <w:kern w:val="3"/>
          <w:sz w:val="28"/>
          <w:szCs w:val="28"/>
        </w:rPr>
        <w:t xml:space="preserve">от </w:t>
      </w:r>
      <w:r w:rsidRPr="00084FC9">
        <w:rPr>
          <w:rFonts w:ascii="Times New Roman" w:eastAsia="SimSun" w:hAnsi="Times New Roman" w:cs="Times New Roman"/>
          <w:bCs/>
          <w:kern w:val="3"/>
          <w:sz w:val="28"/>
          <w:szCs w:val="28"/>
          <w:lang w:eastAsia="ru-RU"/>
        </w:rPr>
        <w:t>40 до 70%</w:t>
      </w:r>
      <w:r>
        <w:rPr>
          <w:rFonts w:ascii="Times New Roman" w:eastAsia="SimSun" w:hAnsi="Times New Roman" w:cs="Times New Roman"/>
          <w:bCs/>
          <w:kern w:val="3"/>
          <w:sz w:val="28"/>
          <w:szCs w:val="28"/>
          <w:lang w:eastAsia="ru-RU"/>
        </w:rPr>
        <w:t xml:space="preserve"> </w:t>
      </w:r>
      <w:r w:rsidR="007C2E76">
        <w:rPr>
          <w:rFonts w:ascii="Times New Roman" w:eastAsia="SimSun" w:hAnsi="Times New Roman" w:cs="Times New Roman"/>
          <w:bCs/>
          <w:kern w:val="3"/>
          <w:sz w:val="28"/>
          <w:szCs w:val="28"/>
          <w:lang w:eastAsia="ru-RU"/>
        </w:rPr>
        <w:t>по</w:t>
      </w:r>
      <w:r>
        <w:rPr>
          <w:rFonts w:ascii="Times New Roman" w:eastAsia="SimSun" w:hAnsi="Times New Roman" w:cs="Times New Roman"/>
          <w:bCs/>
          <w:kern w:val="3"/>
          <w:sz w:val="28"/>
          <w:szCs w:val="28"/>
          <w:lang w:eastAsia="ru-RU"/>
        </w:rPr>
        <w:t xml:space="preserve"> 3</w:t>
      </w:r>
      <w:r w:rsidR="007C2E76">
        <w:rPr>
          <w:rFonts w:ascii="Times New Roman" w:eastAsia="SimSun" w:hAnsi="Times New Roman" w:cs="Times New Roman"/>
          <w:bCs/>
          <w:kern w:val="3"/>
          <w:sz w:val="28"/>
          <w:szCs w:val="28"/>
          <w:lang w:eastAsia="ru-RU"/>
        </w:rPr>
        <w:t>-м</w:t>
      </w:r>
      <w:r>
        <w:rPr>
          <w:rFonts w:ascii="Times New Roman" w:eastAsia="SimSun" w:hAnsi="Times New Roman" w:cs="Times New Roman"/>
          <w:bCs/>
          <w:kern w:val="3"/>
          <w:sz w:val="28"/>
          <w:szCs w:val="28"/>
          <w:lang w:eastAsia="ru-RU"/>
        </w:rPr>
        <w:t xml:space="preserve"> </w:t>
      </w:r>
      <w:r>
        <w:rPr>
          <w:rFonts w:ascii="Times New Roman" w:eastAsia="SimSun" w:hAnsi="Times New Roman" w:cs="Times New Roman"/>
          <w:kern w:val="3"/>
          <w:sz w:val="28"/>
          <w:szCs w:val="28"/>
        </w:rPr>
        <w:t>показателя</w:t>
      </w:r>
      <w:r w:rsidR="007C2E76">
        <w:rPr>
          <w:rFonts w:ascii="Times New Roman" w:eastAsia="SimSun" w:hAnsi="Times New Roman" w:cs="Times New Roman"/>
          <w:kern w:val="3"/>
          <w:sz w:val="28"/>
          <w:szCs w:val="28"/>
        </w:rPr>
        <w:t>м</w:t>
      </w:r>
      <w:r>
        <w:rPr>
          <w:rFonts w:ascii="Times New Roman" w:eastAsia="SimSun" w:hAnsi="Times New Roman" w:cs="Times New Roman"/>
          <w:kern w:val="3"/>
          <w:sz w:val="28"/>
          <w:szCs w:val="28"/>
        </w:rPr>
        <w:t xml:space="preserve"> результативности </w:t>
      </w:r>
      <w:r w:rsidRPr="00084FC9">
        <w:rPr>
          <w:rFonts w:ascii="Times New Roman" w:eastAsia="SimSun" w:hAnsi="Times New Roman" w:cs="Times New Roman"/>
          <w:bCs/>
          <w:i/>
          <w:kern w:val="3"/>
          <w:sz w:val="28"/>
          <w:szCs w:val="28"/>
          <w:lang w:eastAsia="ru-RU"/>
        </w:rPr>
        <w:t xml:space="preserve">(стр. 9,45,59 прил. 1 </w:t>
      </w:r>
      <w:r w:rsidRPr="00B63D9E">
        <w:rPr>
          <w:rFonts w:ascii="Times New Roman" w:eastAsia="SimSun" w:hAnsi="Times New Roman" w:cs="Times New Roman"/>
          <w:bCs/>
          <w:i/>
          <w:kern w:val="3"/>
          <w:sz w:val="28"/>
          <w:szCs w:val="28"/>
          <w:lang w:eastAsia="ru-RU"/>
        </w:rPr>
        <w:t>отчета о реализации);</w:t>
      </w:r>
    </w:p>
    <w:p w:rsidR="000D0ED0" w:rsidRPr="00B63D9E" w:rsidRDefault="002958B7" w:rsidP="00495587">
      <w:pPr>
        <w:pStyle w:val="a4"/>
        <w:numPr>
          <w:ilvl w:val="0"/>
          <w:numId w:val="38"/>
        </w:numPr>
        <w:suppressAutoHyphens/>
        <w:autoSpaceDN w:val="0"/>
        <w:spacing w:after="0" w:line="240" w:lineRule="auto"/>
        <w:jc w:val="both"/>
        <w:textAlignment w:val="baseline"/>
        <w:rPr>
          <w:rFonts w:ascii="Times New Roman" w:eastAsia="SimSun" w:hAnsi="Times New Roman" w:cs="Times New Roman"/>
          <w:kern w:val="3"/>
          <w:sz w:val="28"/>
          <w:szCs w:val="28"/>
        </w:rPr>
      </w:pPr>
      <w:r w:rsidRPr="00B63D9E">
        <w:rPr>
          <w:rFonts w:ascii="Times New Roman" w:eastAsia="SimSun" w:hAnsi="Times New Roman" w:cs="Times New Roman"/>
          <w:bCs/>
          <w:kern w:val="3"/>
          <w:sz w:val="28"/>
          <w:szCs w:val="28"/>
          <w:lang w:eastAsia="ru-RU"/>
        </w:rPr>
        <w:t>от 0 до</w:t>
      </w:r>
      <w:r w:rsidR="000D0ED0" w:rsidRPr="00B63D9E">
        <w:rPr>
          <w:rFonts w:ascii="Times New Roman" w:eastAsia="SimSun" w:hAnsi="Times New Roman" w:cs="Times New Roman"/>
          <w:bCs/>
          <w:kern w:val="3"/>
          <w:sz w:val="28"/>
          <w:szCs w:val="28"/>
          <w:lang w:eastAsia="ru-RU"/>
        </w:rPr>
        <w:t xml:space="preserve"> 40% </w:t>
      </w:r>
      <w:r w:rsidR="007C2E76" w:rsidRPr="00B63D9E">
        <w:rPr>
          <w:rFonts w:ascii="Times New Roman" w:eastAsia="SimSun" w:hAnsi="Times New Roman" w:cs="Times New Roman"/>
          <w:bCs/>
          <w:kern w:val="3"/>
          <w:sz w:val="28"/>
          <w:szCs w:val="28"/>
          <w:lang w:eastAsia="ru-RU"/>
        </w:rPr>
        <w:t>по</w:t>
      </w:r>
      <w:r w:rsidR="000D0ED0" w:rsidRPr="00B63D9E">
        <w:rPr>
          <w:rFonts w:ascii="Times New Roman" w:eastAsia="SimSun" w:hAnsi="Times New Roman" w:cs="Times New Roman"/>
          <w:bCs/>
          <w:kern w:val="3"/>
          <w:sz w:val="28"/>
          <w:szCs w:val="28"/>
          <w:lang w:eastAsia="ru-RU"/>
        </w:rPr>
        <w:t xml:space="preserve"> </w:t>
      </w:r>
      <w:r w:rsidRPr="00B63D9E">
        <w:rPr>
          <w:rFonts w:ascii="Times New Roman" w:eastAsia="SimSun" w:hAnsi="Times New Roman" w:cs="Times New Roman"/>
          <w:kern w:val="3"/>
          <w:sz w:val="28"/>
          <w:szCs w:val="28"/>
        </w:rPr>
        <w:t>3</w:t>
      </w:r>
      <w:r w:rsidR="007C2E76" w:rsidRPr="00B63D9E">
        <w:rPr>
          <w:rFonts w:ascii="Times New Roman" w:eastAsia="SimSun" w:hAnsi="Times New Roman" w:cs="Times New Roman"/>
          <w:kern w:val="3"/>
          <w:sz w:val="28"/>
          <w:szCs w:val="28"/>
        </w:rPr>
        <w:t>-м</w:t>
      </w:r>
      <w:r w:rsidR="000D0ED0" w:rsidRPr="00B63D9E">
        <w:rPr>
          <w:rFonts w:ascii="Times New Roman" w:eastAsia="SimSun" w:hAnsi="Times New Roman" w:cs="Times New Roman"/>
          <w:kern w:val="3"/>
          <w:sz w:val="28"/>
          <w:szCs w:val="28"/>
        </w:rPr>
        <w:t xml:space="preserve"> показателя</w:t>
      </w:r>
      <w:r w:rsidR="007C2E76" w:rsidRPr="00B63D9E">
        <w:rPr>
          <w:rFonts w:ascii="Times New Roman" w:eastAsia="SimSun" w:hAnsi="Times New Roman" w:cs="Times New Roman"/>
          <w:kern w:val="3"/>
          <w:sz w:val="28"/>
          <w:szCs w:val="28"/>
        </w:rPr>
        <w:t>м</w:t>
      </w:r>
      <w:r w:rsidR="000D0ED0" w:rsidRPr="00B63D9E">
        <w:rPr>
          <w:rFonts w:ascii="Times New Roman" w:eastAsia="SimSun" w:hAnsi="Times New Roman" w:cs="Times New Roman"/>
          <w:kern w:val="3"/>
          <w:sz w:val="28"/>
          <w:szCs w:val="28"/>
        </w:rPr>
        <w:t xml:space="preserve"> результативности </w:t>
      </w:r>
      <w:r w:rsidR="007C2E76" w:rsidRPr="00B63D9E">
        <w:rPr>
          <w:rFonts w:ascii="Times New Roman" w:eastAsia="SimSun" w:hAnsi="Times New Roman" w:cs="Times New Roman"/>
          <w:kern w:val="3"/>
          <w:sz w:val="28"/>
          <w:szCs w:val="28"/>
        </w:rPr>
        <w:t>(</w:t>
      </w:r>
      <w:r w:rsidR="000D0ED0" w:rsidRPr="00B63D9E">
        <w:rPr>
          <w:rFonts w:ascii="Times New Roman" w:eastAsia="SimSun" w:hAnsi="Times New Roman" w:cs="Times New Roman"/>
          <w:bCs/>
          <w:i/>
          <w:kern w:val="3"/>
          <w:sz w:val="28"/>
          <w:szCs w:val="28"/>
          <w:lang w:eastAsia="ru-RU"/>
        </w:rPr>
        <w:t>стр. 6,50</w:t>
      </w:r>
      <w:r w:rsidRPr="00B63D9E">
        <w:rPr>
          <w:rFonts w:ascii="Times New Roman" w:eastAsia="SimSun" w:hAnsi="Times New Roman" w:cs="Times New Roman"/>
          <w:bCs/>
          <w:i/>
          <w:kern w:val="3"/>
          <w:sz w:val="28"/>
          <w:szCs w:val="28"/>
          <w:lang w:eastAsia="ru-RU"/>
        </w:rPr>
        <w:t>,72</w:t>
      </w:r>
      <w:r w:rsidR="000D0ED0" w:rsidRPr="00B63D9E">
        <w:rPr>
          <w:rFonts w:ascii="Times New Roman" w:eastAsia="SimSun" w:hAnsi="Times New Roman" w:cs="Times New Roman"/>
          <w:bCs/>
          <w:i/>
          <w:kern w:val="3"/>
          <w:sz w:val="28"/>
          <w:szCs w:val="28"/>
          <w:lang w:eastAsia="ru-RU"/>
        </w:rPr>
        <w:t xml:space="preserve"> прил. 1 отчета о реализации)</w:t>
      </w:r>
      <w:r w:rsidR="00AA203E" w:rsidRPr="00B63D9E">
        <w:rPr>
          <w:rFonts w:ascii="Times New Roman" w:eastAsia="SimSun" w:hAnsi="Times New Roman" w:cs="Times New Roman"/>
          <w:bCs/>
          <w:i/>
          <w:kern w:val="3"/>
          <w:sz w:val="28"/>
          <w:szCs w:val="28"/>
          <w:lang w:eastAsia="ru-RU"/>
        </w:rPr>
        <w:t xml:space="preserve">, </w:t>
      </w:r>
      <w:r w:rsidR="00AA203E" w:rsidRPr="00B63D9E">
        <w:rPr>
          <w:rFonts w:ascii="Times New Roman" w:eastAsia="SimSun" w:hAnsi="Times New Roman" w:cs="Times New Roman"/>
          <w:bCs/>
          <w:kern w:val="3"/>
          <w:sz w:val="28"/>
          <w:szCs w:val="28"/>
          <w:lang w:eastAsia="ru-RU"/>
        </w:rPr>
        <w:t>в том числе</w:t>
      </w:r>
      <w:r w:rsidR="000D0ED0" w:rsidRPr="00B63D9E">
        <w:rPr>
          <w:rFonts w:ascii="Times New Roman" w:eastAsia="SimSun" w:hAnsi="Times New Roman" w:cs="Times New Roman"/>
          <w:bCs/>
          <w:kern w:val="3"/>
          <w:sz w:val="28"/>
          <w:szCs w:val="28"/>
          <w:lang w:eastAsia="ru-RU"/>
        </w:rPr>
        <w:t>:</w:t>
      </w:r>
    </w:p>
    <w:p w:rsidR="00B63D9E" w:rsidRPr="00B63D9E" w:rsidRDefault="00AA203E" w:rsidP="00E8672B">
      <w:pPr>
        <w:widowControl w:val="0"/>
        <w:numPr>
          <w:ilvl w:val="0"/>
          <w:numId w:val="31"/>
        </w:numPr>
        <w:suppressAutoHyphens/>
        <w:autoSpaceDN w:val="0"/>
        <w:spacing w:after="0" w:line="240" w:lineRule="auto"/>
        <w:ind w:left="0" w:firstLine="709"/>
        <w:jc w:val="both"/>
        <w:textAlignment w:val="baseline"/>
        <w:rPr>
          <w:rFonts w:ascii="Times New Roman" w:eastAsia="SimSun" w:hAnsi="Times New Roman" w:cs="Times New Roman"/>
          <w:b/>
          <w:bCs/>
          <w:kern w:val="3"/>
          <w:sz w:val="28"/>
          <w:szCs w:val="28"/>
          <w:lang w:eastAsia="ru-RU"/>
        </w:rPr>
      </w:pPr>
      <w:r w:rsidRPr="00B63D9E">
        <w:rPr>
          <w:rFonts w:ascii="Times New Roman" w:eastAsia="SimSun" w:hAnsi="Times New Roman" w:cs="Times New Roman"/>
          <w:bCs/>
          <w:kern w:val="3"/>
          <w:sz w:val="28"/>
          <w:szCs w:val="28"/>
          <w:lang w:eastAsia="ru-RU"/>
        </w:rPr>
        <w:t xml:space="preserve">исполнение </w:t>
      </w:r>
      <w:r w:rsidR="00B63D9E" w:rsidRPr="00B63D9E">
        <w:rPr>
          <w:rFonts w:ascii="Times New Roman" w:eastAsia="SimSun" w:hAnsi="Times New Roman" w:cs="Times New Roman"/>
          <w:bCs/>
          <w:kern w:val="3"/>
          <w:sz w:val="28"/>
          <w:szCs w:val="28"/>
          <w:lang w:eastAsia="ru-RU"/>
        </w:rPr>
        <w:t xml:space="preserve">составило 66 домов или </w:t>
      </w:r>
      <w:r w:rsidRPr="00B63D9E">
        <w:rPr>
          <w:rFonts w:ascii="Times New Roman" w:eastAsia="SimSun" w:hAnsi="Times New Roman" w:cs="Times New Roman"/>
          <w:bCs/>
          <w:kern w:val="3"/>
          <w:sz w:val="28"/>
          <w:szCs w:val="28"/>
          <w:lang w:eastAsia="ru-RU"/>
        </w:rPr>
        <w:t xml:space="preserve">13,3% </w:t>
      </w:r>
      <w:r w:rsidR="00084FC9" w:rsidRPr="00B63D9E">
        <w:rPr>
          <w:rFonts w:ascii="Times New Roman" w:eastAsia="SimSun" w:hAnsi="Times New Roman" w:cs="Times New Roman"/>
          <w:bCs/>
          <w:kern w:val="3"/>
          <w:sz w:val="28"/>
          <w:szCs w:val="28"/>
          <w:lang w:eastAsia="ru-RU"/>
        </w:rPr>
        <w:t>по показателю «</w:t>
      </w:r>
      <w:r w:rsidR="00084FC9" w:rsidRPr="00B63D9E">
        <w:rPr>
          <w:rFonts w:ascii="Times New Roman" w:eastAsia="SimSun" w:hAnsi="Times New Roman" w:cs="Times New Roman"/>
          <w:bCs/>
          <w:sz w:val="28"/>
          <w:szCs w:val="28"/>
        </w:rPr>
        <w:t>Капитальный ремонт многоквартирных домов»</w:t>
      </w:r>
      <w:r w:rsidRPr="00B63D9E">
        <w:rPr>
          <w:rFonts w:ascii="Times New Roman" w:eastAsia="SimSun" w:hAnsi="Times New Roman" w:cs="Times New Roman"/>
          <w:bCs/>
          <w:sz w:val="28"/>
          <w:szCs w:val="28"/>
        </w:rPr>
        <w:t xml:space="preserve"> (при плане – 495 домов, капитальный ремонт проведен 66 домов).</w:t>
      </w:r>
      <w:r w:rsidR="00084FC9" w:rsidRPr="00B63D9E">
        <w:rPr>
          <w:rFonts w:ascii="Times New Roman" w:eastAsia="SimSun" w:hAnsi="Times New Roman" w:cs="Times New Roman"/>
          <w:bCs/>
          <w:sz w:val="28"/>
          <w:szCs w:val="28"/>
        </w:rPr>
        <w:t xml:space="preserve"> Согласно </w:t>
      </w:r>
      <w:r w:rsidR="00590F14" w:rsidRPr="00B63D9E">
        <w:rPr>
          <w:rFonts w:ascii="Times New Roman" w:eastAsia="SimSun" w:hAnsi="Times New Roman" w:cs="Times New Roman"/>
          <w:bCs/>
          <w:sz w:val="28"/>
          <w:szCs w:val="28"/>
        </w:rPr>
        <w:t xml:space="preserve">пояснительной записке к </w:t>
      </w:r>
      <w:r w:rsidR="00241AA7" w:rsidRPr="00B63D9E">
        <w:rPr>
          <w:rFonts w:ascii="Times New Roman" w:eastAsia="SimSun" w:hAnsi="Times New Roman" w:cs="Times New Roman"/>
          <w:bCs/>
          <w:sz w:val="28"/>
          <w:szCs w:val="28"/>
        </w:rPr>
        <w:t xml:space="preserve">отчету о реализации Программы ЖКХ это связано с тем, что договоры </w:t>
      </w:r>
      <w:r w:rsidR="00084FC9" w:rsidRPr="00B63D9E">
        <w:rPr>
          <w:rFonts w:ascii="Times New Roman" w:eastAsia="SimSun" w:hAnsi="Times New Roman" w:cs="Times New Roman"/>
          <w:bCs/>
          <w:sz w:val="28"/>
          <w:szCs w:val="28"/>
        </w:rPr>
        <w:t>на выполнение работ за счет средств регионального фонда заключены на два года</w:t>
      </w:r>
      <w:r w:rsidR="00B63D9E" w:rsidRPr="00B63D9E">
        <w:rPr>
          <w:rFonts w:ascii="Times New Roman" w:eastAsia="SimSun" w:hAnsi="Times New Roman" w:cs="Times New Roman"/>
          <w:bCs/>
          <w:sz w:val="28"/>
          <w:szCs w:val="28"/>
        </w:rPr>
        <w:t>, до 31.12.2016</w:t>
      </w:r>
      <w:r w:rsidR="00084FC9" w:rsidRPr="00B63D9E">
        <w:rPr>
          <w:rFonts w:ascii="Times New Roman" w:eastAsia="SimSun" w:hAnsi="Times New Roman" w:cs="Times New Roman"/>
          <w:bCs/>
          <w:sz w:val="28"/>
          <w:szCs w:val="28"/>
        </w:rPr>
        <w:t xml:space="preserve">. </w:t>
      </w:r>
      <w:r w:rsidR="00B63D9E" w:rsidRPr="00B63D9E">
        <w:rPr>
          <w:rFonts w:ascii="Times New Roman" w:eastAsia="SimSun" w:hAnsi="Times New Roman" w:cs="Times New Roman"/>
          <w:bCs/>
          <w:sz w:val="28"/>
          <w:szCs w:val="28"/>
        </w:rPr>
        <w:t>Р</w:t>
      </w:r>
      <w:r w:rsidR="00084FC9" w:rsidRPr="00B63D9E">
        <w:rPr>
          <w:rFonts w:ascii="Times New Roman" w:eastAsia="SimSun" w:hAnsi="Times New Roman" w:cs="Times New Roman"/>
          <w:bCs/>
          <w:sz w:val="28"/>
          <w:szCs w:val="28"/>
        </w:rPr>
        <w:t>аботы начаты и проводятся в 31 доме. По 34 домам ПСД находится на стадии согласования и проводится отбор подрядных организаций. За счет дополнительных взносов собственников помещений в многоквартирных домах и бюджета города капитальный ремонт не проводился.</w:t>
      </w:r>
    </w:p>
    <w:p w:rsidR="00084FC9" w:rsidRPr="00B63D9E" w:rsidRDefault="00084FC9" w:rsidP="00B63D9E">
      <w:pPr>
        <w:widowControl w:val="0"/>
        <w:suppressAutoHyphens/>
        <w:autoSpaceDN w:val="0"/>
        <w:spacing w:after="0" w:line="240" w:lineRule="auto"/>
        <w:ind w:firstLine="709"/>
        <w:jc w:val="both"/>
        <w:textAlignment w:val="baseline"/>
        <w:rPr>
          <w:rFonts w:ascii="Times New Roman" w:eastAsia="SimSun" w:hAnsi="Times New Roman" w:cs="Times New Roman"/>
          <w:b/>
          <w:bCs/>
          <w:kern w:val="3"/>
          <w:sz w:val="28"/>
          <w:szCs w:val="28"/>
          <w:lang w:eastAsia="ru-RU"/>
        </w:rPr>
      </w:pPr>
      <w:r w:rsidRPr="00B63D9E">
        <w:rPr>
          <w:rFonts w:ascii="Times New Roman" w:eastAsia="SimSun" w:hAnsi="Times New Roman" w:cs="Times New Roman"/>
          <w:bCs/>
          <w:sz w:val="28"/>
          <w:szCs w:val="28"/>
        </w:rPr>
        <w:t>Отмечаем, что согласно пояснени</w:t>
      </w:r>
      <w:r w:rsidR="00590F14" w:rsidRPr="00B63D9E">
        <w:rPr>
          <w:rFonts w:ascii="Times New Roman" w:eastAsia="SimSun" w:hAnsi="Times New Roman" w:cs="Times New Roman"/>
          <w:bCs/>
          <w:sz w:val="28"/>
          <w:szCs w:val="28"/>
        </w:rPr>
        <w:t>ям</w:t>
      </w:r>
      <w:r w:rsidRPr="00B63D9E">
        <w:rPr>
          <w:rFonts w:ascii="Times New Roman" w:eastAsia="SimSun" w:hAnsi="Times New Roman" w:cs="Times New Roman"/>
          <w:bCs/>
          <w:sz w:val="28"/>
          <w:szCs w:val="28"/>
        </w:rPr>
        <w:t xml:space="preserve"> </w:t>
      </w:r>
      <w:r w:rsidR="00B63D9E" w:rsidRPr="00B63D9E">
        <w:rPr>
          <w:rFonts w:ascii="Times New Roman" w:eastAsia="SimSun" w:hAnsi="Times New Roman" w:cs="Times New Roman"/>
          <w:bCs/>
          <w:sz w:val="28"/>
          <w:szCs w:val="28"/>
        </w:rPr>
        <w:t xml:space="preserve">ДГХ к исполнению данного показателя (графа 10 приложения 1 к отчету о реализации программы) </w:t>
      </w:r>
      <w:r w:rsidRPr="00B63D9E">
        <w:rPr>
          <w:rFonts w:ascii="Times New Roman" w:eastAsia="SimSun" w:hAnsi="Times New Roman" w:cs="Times New Roman"/>
          <w:bCs/>
          <w:sz w:val="28"/>
          <w:szCs w:val="28"/>
        </w:rPr>
        <w:t>количество многоквартирных домов составляет 65 шт. (31+34), при этом фактическое исполнение показателя</w:t>
      </w:r>
      <w:r w:rsidR="00B63D9E" w:rsidRPr="00B63D9E">
        <w:rPr>
          <w:rFonts w:ascii="Times New Roman" w:eastAsia="SimSun" w:hAnsi="Times New Roman" w:cs="Times New Roman"/>
          <w:bCs/>
          <w:sz w:val="28"/>
          <w:szCs w:val="28"/>
        </w:rPr>
        <w:t xml:space="preserve"> (графа 9) </w:t>
      </w:r>
      <w:r w:rsidRPr="00B63D9E">
        <w:rPr>
          <w:rFonts w:ascii="Times New Roman" w:eastAsia="SimSun" w:hAnsi="Times New Roman" w:cs="Times New Roman"/>
          <w:bCs/>
          <w:sz w:val="28"/>
          <w:szCs w:val="28"/>
        </w:rPr>
        <w:t>указано в размере 66 шт.</w:t>
      </w:r>
      <w:r w:rsidR="00B63D9E" w:rsidRPr="00B63D9E">
        <w:rPr>
          <w:rFonts w:ascii="Times New Roman" w:eastAsia="SimSun" w:hAnsi="Times New Roman" w:cs="Times New Roman"/>
          <w:bCs/>
          <w:sz w:val="28"/>
          <w:szCs w:val="28"/>
        </w:rPr>
        <w:t xml:space="preserve"> </w:t>
      </w:r>
    </w:p>
    <w:p w:rsidR="00590F14" w:rsidRPr="00590F14" w:rsidRDefault="00590F14" w:rsidP="00E8672B">
      <w:pPr>
        <w:widowControl w:val="0"/>
        <w:numPr>
          <w:ilvl w:val="0"/>
          <w:numId w:val="32"/>
        </w:numPr>
        <w:suppressAutoHyphens/>
        <w:autoSpaceDN w:val="0"/>
        <w:spacing w:after="0" w:line="240" w:lineRule="auto"/>
        <w:ind w:left="0" w:firstLine="709"/>
        <w:jc w:val="both"/>
        <w:textAlignment w:val="baseline"/>
        <w:rPr>
          <w:rFonts w:ascii="Times New Roman" w:eastAsia="SimSun" w:hAnsi="Times New Roman" w:cs="Times New Roman"/>
          <w:b/>
          <w:bCs/>
          <w:kern w:val="3"/>
          <w:sz w:val="28"/>
          <w:szCs w:val="28"/>
          <w:lang w:eastAsia="ru-RU"/>
        </w:rPr>
      </w:pPr>
      <w:r w:rsidRPr="00B63D9E">
        <w:rPr>
          <w:rFonts w:ascii="Times New Roman" w:eastAsia="SimSun" w:hAnsi="Times New Roman" w:cs="Times New Roman"/>
          <w:bCs/>
          <w:sz w:val="28"/>
          <w:szCs w:val="28"/>
        </w:rPr>
        <w:t xml:space="preserve">26,9% </w:t>
      </w:r>
      <w:r w:rsidR="00084FC9" w:rsidRPr="00B63D9E">
        <w:rPr>
          <w:rFonts w:ascii="Times New Roman" w:eastAsia="SimSun" w:hAnsi="Times New Roman" w:cs="Times New Roman"/>
          <w:bCs/>
          <w:sz w:val="28"/>
          <w:szCs w:val="28"/>
        </w:rPr>
        <w:t>по показателю «Площадь ремонтируемых проездов к многоквартирным</w:t>
      </w:r>
      <w:r w:rsidR="00084FC9" w:rsidRPr="00084FC9">
        <w:rPr>
          <w:rFonts w:ascii="Times New Roman" w:eastAsia="SimSun" w:hAnsi="Times New Roman" w:cs="Times New Roman"/>
          <w:bCs/>
          <w:sz w:val="28"/>
          <w:szCs w:val="28"/>
        </w:rPr>
        <w:t xml:space="preserve"> домам» </w:t>
      </w:r>
      <w:r>
        <w:rPr>
          <w:rFonts w:ascii="Times New Roman" w:eastAsia="SimSun" w:hAnsi="Times New Roman" w:cs="Times New Roman"/>
          <w:bCs/>
          <w:sz w:val="28"/>
          <w:szCs w:val="28"/>
        </w:rPr>
        <w:t xml:space="preserve">(при плане – 138 975,00 </w:t>
      </w:r>
      <w:proofErr w:type="spellStart"/>
      <w:r>
        <w:rPr>
          <w:rFonts w:ascii="Times New Roman" w:eastAsia="SimSun" w:hAnsi="Times New Roman" w:cs="Times New Roman"/>
          <w:bCs/>
          <w:sz w:val="28"/>
          <w:szCs w:val="28"/>
        </w:rPr>
        <w:t>кв.м</w:t>
      </w:r>
      <w:proofErr w:type="spellEnd"/>
      <w:r>
        <w:rPr>
          <w:rFonts w:ascii="Times New Roman" w:eastAsia="SimSun" w:hAnsi="Times New Roman" w:cs="Times New Roman"/>
          <w:bCs/>
          <w:sz w:val="28"/>
          <w:szCs w:val="28"/>
        </w:rPr>
        <w:t xml:space="preserve">., отремонтировано - </w:t>
      </w:r>
      <w:r w:rsidR="00084FC9" w:rsidRPr="00084FC9">
        <w:rPr>
          <w:rFonts w:ascii="Times New Roman" w:eastAsia="SimSun" w:hAnsi="Times New Roman" w:cs="Times New Roman"/>
          <w:bCs/>
          <w:sz w:val="28"/>
          <w:szCs w:val="28"/>
        </w:rPr>
        <w:t>37 326,95 кв. м.</w:t>
      </w:r>
      <w:r>
        <w:rPr>
          <w:rFonts w:ascii="Times New Roman" w:eastAsia="SimSun" w:hAnsi="Times New Roman" w:cs="Times New Roman"/>
          <w:bCs/>
          <w:sz w:val="28"/>
          <w:szCs w:val="28"/>
        </w:rPr>
        <w:t>)</w:t>
      </w:r>
      <w:r w:rsidR="00084FC9" w:rsidRPr="00084FC9">
        <w:rPr>
          <w:rFonts w:ascii="Times New Roman" w:eastAsia="SimSun" w:hAnsi="Times New Roman" w:cs="Times New Roman"/>
          <w:bCs/>
          <w:sz w:val="28"/>
          <w:szCs w:val="28"/>
        </w:rPr>
        <w:t xml:space="preserve">. Согласно </w:t>
      </w:r>
      <w:r>
        <w:rPr>
          <w:rFonts w:ascii="Times New Roman" w:eastAsia="SimSun" w:hAnsi="Times New Roman" w:cs="Times New Roman"/>
          <w:bCs/>
          <w:sz w:val="28"/>
          <w:szCs w:val="28"/>
        </w:rPr>
        <w:t>пояснениям, отраженным в приложении 1 к отчету о реализации Программы ЖКХ</w:t>
      </w:r>
      <w:r w:rsidR="006E0579">
        <w:rPr>
          <w:rFonts w:ascii="Times New Roman" w:eastAsia="SimSun" w:hAnsi="Times New Roman" w:cs="Times New Roman"/>
          <w:bCs/>
          <w:sz w:val="28"/>
          <w:szCs w:val="28"/>
        </w:rPr>
        <w:t>,</w:t>
      </w:r>
      <w:r>
        <w:rPr>
          <w:rFonts w:ascii="Times New Roman" w:eastAsia="SimSun" w:hAnsi="Times New Roman" w:cs="Times New Roman"/>
          <w:bCs/>
          <w:sz w:val="28"/>
          <w:szCs w:val="28"/>
        </w:rPr>
        <w:t xml:space="preserve"> данный п</w:t>
      </w:r>
      <w:r w:rsidR="00084FC9" w:rsidRPr="00084FC9">
        <w:rPr>
          <w:rFonts w:ascii="Times New Roman" w:eastAsia="SimSun" w:hAnsi="Times New Roman" w:cs="Times New Roman"/>
          <w:bCs/>
          <w:sz w:val="28"/>
          <w:szCs w:val="28"/>
        </w:rPr>
        <w:t xml:space="preserve">оказатель не выполнен в связи с отсутствием дополнительно привлеченных средств. </w:t>
      </w:r>
    </w:p>
    <w:p w:rsidR="002958B7" w:rsidRDefault="002958B7" w:rsidP="00590F14">
      <w:pPr>
        <w:widowControl w:val="0"/>
        <w:suppressAutoHyphens/>
        <w:autoSpaceDN w:val="0"/>
        <w:spacing w:after="0" w:line="240" w:lineRule="auto"/>
        <w:ind w:firstLine="709"/>
        <w:jc w:val="both"/>
        <w:textAlignment w:val="baseline"/>
        <w:rPr>
          <w:rFonts w:ascii="Times New Roman" w:eastAsia="SimSun" w:hAnsi="Times New Roman" w:cs="Times New Roman"/>
          <w:bCs/>
          <w:sz w:val="28"/>
          <w:szCs w:val="28"/>
        </w:rPr>
      </w:pPr>
      <w:r>
        <w:rPr>
          <w:rFonts w:ascii="Times New Roman" w:eastAsia="SimSun" w:hAnsi="Times New Roman" w:cs="Times New Roman"/>
          <w:bCs/>
          <w:sz w:val="28"/>
          <w:szCs w:val="28"/>
        </w:rPr>
        <w:t>Кроме того, следует отметить, что п</w:t>
      </w:r>
      <w:r w:rsidR="00084FC9" w:rsidRPr="00084FC9">
        <w:rPr>
          <w:rFonts w:ascii="Times New Roman" w:eastAsia="SimSun" w:hAnsi="Times New Roman" w:cs="Times New Roman"/>
          <w:bCs/>
          <w:sz w:val="28"/>
          <w:szCs w:val="28"/>
        </w:rPr>
        <w:t>оказатель</w:t>
      </w:r>
      <w:r w:rsidR="00590F14">
        <w:rPr>
          <w:rFonts w:ascii="Times New Roman" w:eastAsia="SimSun" w:hAnsi="Times New Roman" w:cs="Times New Roman"/>
          <w:bCs/>
          <w:sz w:val="28"/>
          <w:szCs w:val="28"/>
        </w:rPr>
        <w:t xml:space="preserve"> </w:t>
      </w:r>
      <w:r w:rsidR="00590F14" w:rsidRPr="00084FC9">
        <w:rPr>
          <w:rFonts w:ascii="Times New Roman" w:eastAsia="SimSun" w:hAnsi="Times New Roman" w:cs="Times New Roman"/>
          <w:bCs/>
          <w:sz w:val="28"/>
          <w:szCs w:val="28"/>
        </w:rPr>
        <w:t>«Площадь ремонтируемых проездов к многоквартирным домам»</w:t>
      </w:r>
      <w:r w:rsidR="00084FC9" w:rsidRPr="00084FC9">
        <w:rPr>
          <w:rFonts w:ascii="Times New Roman" w:eastAsia="SimSun" w:hAnsi="Times New Roman" w:cs="Times New Roman"/>
          <w:bCs/>
          <w:sz w:val="28"/>
          <w:szCs w:val="28"/>
        </w:rPr>
        <w:t xml:space="preserve"> характеризует исполнение по основному мероприятию 3.5 «К</w:t>
      </w:r>
      <w:r w:rsidR="00084FC9" w:rsidRPr="00084FC9">
        <w:rPr>
          <w:rFonts w:ascii="Times New Roman" w:eastAsia="SimSun" w:hAnsi="Times New Roman" w:cs="Times New Roman"/>
          <w:sz w:val="28"/>
          <w:szCs w:val="28"/>
        </w:rPr>
        <w:t>апитальный ремонт и ремонт проездов к дворовым территориям многоквартирных домов»</w:t>
      </w:r>
      <w:r w:rsidR="00590F14">
        <w:rPr>
          <w:rFonts w:ascii="Times New Roman" w:eastAsia="SimSun" w:hAnsi="Times New Roman" w:cs="Times New Roman"/>
          <w:sz w:val="28"/>
          <w:szCs w:val="28"/>
        </w:rPr>
        <w:t xml:space="preserve">. Исполнение по этому мероприятию составило 79,7%. Согласно </w:t>
      </w:r>
      <w:r w:rsidR="00590F14">
        <w:rPr>
          <w:rFonts w:ascii="Times New Roman" w:eastAsia="SimSun" w:hAnsi="Times New Roman" w:cs="Times New Roman"/>
          <w:bCs/>
          <w:sz w:val="28"/>
          <w:szCs w:val="28"/>
        </w:rPr>
        <w:t>пояснительной записке к отчету о реализации Программы ЖКХ н</w:t>
      </w:r>
      <w:r w:rsidR="00590F14">
        <w:rPr>
          <w:rFonts w:ascii="Times New Roman" w:eastAsia="SimSun" w:hAnsi="Times New Roman" w:cs="Times New Roman"/>
          <w:sz w:val="28"/>
          <w:szCs w:val="28"/>
        </w:rPr>
        <w:t xml:space="preserve">еисполнение мероприятия </w:t>
      </w:r>
      <w:r>
        <w:rPr>
          <w:rFonts w:ascii="Times New Roman" w:eastAsia="SimSun" w:hAnsi="Times New Roman" w:cs="Times New Roman"/>
          <w:sz w:val="28"/>
          <w:szCs w:val="28"/>
        </w:rPr>
        <w:t xml:space="preserve">объясняется </w:t>
      </w:r>
      <w:r>
        <w:rPr>
          <w:rFonts w:ascii="Times New Roman" w:eastAsia="SimSun" w:hAnsi="Times New Roman" w:cs="Times New Roman"/>
          <w:bCs/>
          <w:sz w:val="28"/>
          <w:szCs w:val="28"/>
        </w:rPr>
        <w:t>недофинансированием</w:t>
      </w:r>
      <w:r w:rsidR="00084FC9" w:rsidRPr="00084FC9">
        <w:rPr>
          <w:rFonts w:ascii="Times New Roman" w:eastAsia="SimSun" w:hAnsi="Times New Roman" w:cs="Times New Roman"/>
          <w:bCs/>
          <w:sz w:val="28"/>
          <w:szCs w:val="28"/>
        </w:rPr>
        <w:t xml:space="preserve"> из бюджета города. </w:t>
      </w:r>
      <w:r>
        <w:rPr>
          <w:rFonts w:ascii="Times New Roman" w:eastAsia="SimSun" w:hAnsi="Times New Roman" w:cs="Times New Roman"/>
          <w:bCs/>
          <w:sz w:val="28"/>
          <w:szCs w:val="28"/>
        </w:rPr>
        <w:t xml:space="preserve">В связи с </w:t>
      </w:r>
      <w:proofErr w:type="gramStart"/>
      <w:r w:rsidR="00CB421F">
        <w:rPr>
          <w:rFonts w:ascii="Times New Roman" w:eastAsia="SimSun" w:hAnsi="Times New Roman" w:cs="Times New Roman"/>
          <w:bCs/>
          <w:sz w:val="28"/>
          <w:szCs w:val="28"/>
        </w:rPr>
        <w:t>выше</w:t>
      </w:r>
      <w:r>
        <w:rPr>
          <w:rFonts w:ascii="Times New Roman" w:eastAsia="SimSun" w:hAnsi="Times New Roman" w:cs="Times New Roman"/>
          <w:bCs/>
          <w:sz w:val="28"/>
          <w:szCs w:val="28"/>
        </w:rPr>
        <w:t>изложенным</w:t>
      </w:r>
      <w:proofErr w:type="gramEnd"/>
      <w:r w:rsidR="007C2E76">
        <w:rPr>
          <w:rFonts w:ascii="Times New Roman" w:eastAsia="SimSun" w:hAnsi="Times New Roman" w:cs="Times New Roman"/>
          <w:bCs/>
          <w:sz w:val="28"/>
          <w:szCs w:val="28"/>
        </w:rPr>
        <w:t>,</w:t>
      </w:r>
      <w:r>
        <w:rPr>
          <w:rFonts w:ascii="Times New Roman" w:eastAsia="SimSun" w:hAnsi="Times New Roman" w:cs="Times New Roman"/>
          <w:bCs/>
          <w:sz w:val="28"/>
          <w:szCs w:val="28"/>
        </w:rPr>
        <w:t xml:space="preserve"> выявлено разночтение причин неисполнения по показателю и основному </w:t>
      </w:r>
      <w:r w:rsidR="007C2E76">
        <w:rPr>
          <w:rFonts w:ascii="Times New Roman" w:eastAsia="SimSun" w:hAnsi="Times New Roman" w:cs="Times New Roman"/>
          <w:bCs/>
          <w:sz w:val="28"/>
          <w:szCs w:val="28"/>
        </w:rPr>
        <w:t>мероприятию</w:t>
      </w:r>
      <w:r>
        <w:rPr>
          <w:rFonts w:ascii="Times New Roman" w:eastAsia="SimSun" w:hAnsi="Times New Roman" w:cs="Times New Roman"/>
          <w:bCs/>
          <w:sz w:val="28"/>
          <w:szCs w:val="28"/>
        </w:rPr>
        <w:t>.</w:t>
      </w:r>
    </w:p>
    <w:p w:rsidR="002958B7" w:rsidRPr="002958B7" w:rsidRDefault="002958B7" w:rsidP="00495587">
      <w:pPr>
        <w:pStyle w:val="a4"/>
        <w:widowControl w:val="0"/>
        <w:numPr>
          <w:ilvl w:val="0"/>
          <w:numId w:val="39"/>
        </w:numPr>
        <w:suppressAutoHyphens/>
        <w:autoSpaceDN w:val="0"/>
        <w:spacing w:after="0" w:line="240" w:lineRule="auto"/>
        <w:ind w:left="0" w:firstLine="709"/>
        <w:jc w:val="both"/>
        <w:textAlignment w:val="baseline"/>
        <w:rPr>
          <w:rFonts w:ascii="Times New Roman" w:eastAsia="SimSun" w:hAnsi="Times New Roman" w:cs="Times New Roman"/>
          <w:b/>
          <w:bCs/>
          <w:kern w:val="3"/>
          <w:sz w:val="28"/>
          <w:szCs w:val="28"/>
          <w:lang w:eastAsia="ru-RU"/>
        </w:rPr>
      </w:pPr>
      <w:r w:rsidRPr="002958B7">
        <w:rPr>
          <w:rFonts w:ascii="Times New Roman" w:eastAsia="SimSun" w:hAnsi="Times New Roman" w:cs="Times New Roman"/>
          <w:kern w:val="3"/>
          <w:sz w:val="28"/>
          <w:szCs w:val="28"/>
          <w:lang w:eastAsia="ru-RU"/>
        </w:rPr>
        <w:t xml:space="preserve">0% </w:t>
      </w:r>
      <w:r w:rsidR="00084FC9" w:rsidRPr="002958B7">
        <w:rPr>
          <w:rFonts w:ascii="Times New Roman" w:eastAsia="SimSun" w:hAnsi="Times New Roman" w:cs="Times New Roman"/>
          <w:kern w:val="3"/>
          <w:sz w:val="28"/>
          <w:szCs w:val="28"/>
          <w:lang w:eastAsia="ru-RU"/>
        </w:rPr>
        <w:t xml:space="preserve">по показателю </w:t>
      </w:r>
      <w:r w:rsidR="00084FC9" w:rsidRPr="002958B7">
        <w:rPr>
          <w:rFonts w:ascii="Times New Roman" w:eastAsia="SimSun" w:hAnsi="Times New Roman" w:cs="Times New Roman"/>
          <w:color w:val="000000"/>
          <w:kern w:val="3"/>
          <w:sz w:val="28"/>
          <w:szCs w:val="28"/>
          <w:lang w:eastAsia="ru-RU"/>
        </w:rPr>
        <w:t>«Итоговая оценка качества финансового менеджмента»</w:t>
      </w:r>
      <w:r w:rsidR="00084FC9" w:rsidRPr="002958B7">
        <w:rPr>
          <w:rFonts w:ascii="Times New Roman" w:eastAsia="SimSun" w:hAnsi="Times New Roman" w:cs="Times New Roman"/>
          <w:i/>
          <w:kern w:val="3"/>
          <w:sz w:val="28"/>
          <w:szCs w:val="28"/>
          <w:lang w:eastAsia="ru-RU"/>
        </w:rPr>
        <w:t>.</w:t>
      </w:r>
      <w:r>
        <w:rPr>
          <w:rFonts w:ascii="Times New Roman" w:eastAsia="SimSun" w:hAnsi="Times New Roman" w:cs="Times New Roman"/>
          <w:i/>
          <w:kern w:val="3"/>
          <w:sz w:val="28"/>
          <w:szCs w:val="28"/>
          <w:lang w:eastAsia="ru-RU"/>
        </w:rPr>
        <w:t xml:space="preserve"> </w:t>
      </w:r>
      <w:r>
        <w:rPr>
          <w:rFonts w:ascii="Times New Roman" w:eastAsia="SimSun" w:hAnsi="Times New Roman" w:cs="Times New Roman"/>
          <w:kern w:val="3"/>
          <w:sz w:val="28"/>
          <w:szCs w:val="28"/>
          <w:lang w:eastAsia="ru-RU"/>
        </w:rPr>
        <w:t>На</w:t>
      </w:r>
      <w:r w:rsidR="00117CE0">
        <w:rPr>
          <w:rFonts w:ascii="Times New Roman" w:eastAsia="SimSun" w:hAnsi="Times New Roman" w:cs="Times New Roman"/>
          <w:kern w:val="3"/>
          <w:sz w:val="28"/>
          <w:szCs w:val="28"/>
          <w:lang w:eastAsia="ru-RU"/>
        </w:rPr>
        <w:t xml:space="preserve"> официальном </w:t>
      </w:r>
      <w:r>
        <w:rPr>
          <w:rFonts w:ascii="Times New Roman" w:eastAsia="SimSun" w:hAnsi="Times New Roman" w:cs="Times New Roman"/>
          <w:kern w:val="3"/>
          <w:sz w:val="28"/>
          <w:szCs w:val="28"/>
          <w:lang w:eastAsia="ru-RU"/>
        </w:rPr>
        <w:t xml:space="preserve">сайте администрации города </w:t>
      </w:r>
      <w:r w:rsidR="00117CE0">
        <w:rPr>
          <w:rFonts w:ascii="Times New Roman" w:eastAsia="SimSun" w:hAnsi="Times New Roman" w:cs="Times New Roman"/>
          <w:kern w:val="3"/>
          <w:sz w:val="28"/>
          <w:szCs w:val="28"/>
          <w:lang w:eastAsia="ru-RU"/>
        </w:rPr>
        <w:t xml:space="preserve">Красноярска размещен сводный рейтинг главных распорядителей средств бюджета города по качеству финансового менеджмента за 2015 год, согласно которому </w:t>
      </w:r>
      <w:r>
        <w:rPr>
          <w:rFonts w:ascii="Times New Roman" w:eastAsia="SimSun" w:hAnsi="Times New Roman" w:cs="Times New Roman"/>
          <w:kern w:val="3"/>
          <w:sz w:val="28"/>
          <w:szCs w:val="28"/>
          <w:lang w:eastAsia="ru-RU"/>
        </w:rPr>
        <w:t xml:space="preserve">оценка по департаменту городского хозяйства составила </w:t>
      </w:r>
      <w:r w:rsidR="00224166">
        <w:rPr>
          <w:rFonts w:ascii="Times New Roman" w:eastAsia="SimSun" w:hAnsi="Times New Roman" w:cs="Times New Roman"/>
          <w:kern w:val="3"/>
          <w:sz w:val="28"/>
          <w:szCs w:val="28"/>
          <w:lang w:eastAsia="ru-RU"/>
        </w:rPr>
        <w:t>26</w:t>
      </w:r>
      <w:r w:rsidR="00C22201">
        <w:rPr>
          <w:rFonts w:ascii="Times New Roman" w:eastAsia="SimSun" w:hAnsi="Times New Roman" w:cs="Times New Roman"/>
          <w:kern w:val="3"/>
          <w:sz w:val="28"/>
          <w:szCs w:val="28"/>
          <w:lang w:eastAsia="ru-RU"/>
        </w:rPr>
        <w:t>,29</w:t>
      </w:r>
      <w:r w:rsidR="00224166">
        <w:rPr>
          <w:rFonts w:ascii="Times New Roman" w:eastAsia="SimSun" w:hAnsi="Times New Roman" w:cs="Times New Roman"/>
          <w:kern w:val="3"/>
          <w:sz w:val="28"/>
          <w:szCs w:val="28"/>
          <w:lang w:eastAsia="ru-RU"/>
        </w:rPr>
        <w:t xml:space="preserve"> баллов</w:t>
      </w:r>
      <w:r>
        <w:rPr>
          <w:rFonts w:ascii="Times New Roman" w:eastAsia="SimSun" w:hAnsi="Times New Roman" w:cs="Times New Roman"/>
          <w:kern w:val="3"/>
          <w:sz w:val="28"/>
          <w:szCs w:val="28"/>
          <w:lang w:eastAsia="ru-RU"/>
        </w:rPr>
        <w:t xml:space="preserve">. </w:t>
      </w:r>
    </w:p>
    <w:p w:rsidR="002958B7" w:rsidRDefault="002958B7" w:rsidP="002958B7">
      <w:pPr>
        <w:pStyle w:val="a4"/>
        <w:widowControl w:val="0"/>
        <w:suppressAutoHyphens/>
        <w:autoSpaceDN w:val="0"/>
        <w:spacing w:after="0" w:line="240" w:lineRule="auto"/>
        <w:jc w:val="both"/>
        <w:textAlignment w:val="baseline"/>
        <w:rPr>
          <w:rFonts w:ascii="Times New Roman" w:eastAsia="SimSun" w:hAnsi="Times New Roman" w:cs="Times New Roman"/>
          <w:bCs/>
          <w:kern w:val="3"/>
          <w:sz w:val="28"/>
          <w:szCs w:val="28"/>
          <w:lang w:eastAsia="ru-RU"/>
        </w:rPr>
      </w:pPr>
    </w:p>
    <w:p w:rsidR="00084FC9" w:rsidRPr="002958B7" w:rsidRDefault="00084FC9" w:rsidP="00495587">
      <w:pPr>
        <w:pStyle w:val="a4"/>
        <w:numPr>
          <w:ilvl w:val="0"/>
          <w:numId w:val="40"/>
        </w:numPr>
        <w:suppressAutoHyphens/>
        <w:autoSpaceDN w:val="0"/>
        <w:spacing w:after="0" w:line="240" w:lineRule="auto"/>
        <w:ind w:left="0" w:firstLine="1149"/>
        <w:jc w:val="both"/>
        <w:textAlignment w:val="baseline"/>
        <w:rPr>
          <w:rFonts w:ascii="Times New Roman" w:eastAsia="SimSun" w:hAnsi="Times New Roman" w:cs="Calibri"/>
          <w:color w:val="000000"/>
          <w:kern w:val="3"/>
          <w:sz w:val="28"/>
        </w:rPr>
      </w:pPr>
      <w:r w:rsidRPr="002958B7">
        <w:rPr>
          <w:rFonts w:ascii="Times New Roman" w:eastAsia="SimSun" w:hAnsi="Times New Roman" w:cs="Calibri"/>
          <w:color w:val="000000"/>
          <w:kern w:val="3"/>
          <w:sz w:val="28"/>
        </w:rPr>
        <w:t xml:space="preserve">1 показатель </w:t>
      </w:r>
      <w:r w:rsidR="00EA48DB" w:rsidRPr="002958B7">
        <w:rPr>
          <w:rFonts w:ascii="Times New Roman" w:eastAsia="SimSun" w:hAnsi="Times New Roman" w:cs="Calibri"/>
          <w:color w:val="000000"/>
          <w:kern w:val="3"/>
          <w:sz w:val="28"/>
        </w:rPr>
        <w:t>«Перекладка сетей»</w:t>
      </w:r>
      <w:r w:rsidR="00EA48DB">
        <w:rPr>
          <w:rFonts w:ascii="Times New Roman" w:eastAsia="SimSun" w:hAnsi="Times New Roman" w:cs="Calibri"/>
          <w:color w:val="000000"/>
          <w:kern w:val="3"/>
          <w:sz w:val="28"/>
        </w:rPr>
        <w:t xml:space="preserve"> </w:t>
      </w:r>
      <w:r w:rsidRPr="002958B7">
        <w:rPr>
          <w:rFonts w:ascii="Times New Roman" w:eastAsia="SimSun" w:hAnsi="Times New Roman" w:cs="Calibri"/>
          <w:color w:val="000000"/>
          <w:kern w:val="3"/>
          <w:sz w:val="28"/>
        </w:rPr>
        <w:t>включает в себя 4 значения с различным уровнем исполнения, в том числе:</w:t>
      </w:r>
    </w:p>
    <w:p w:rsidR="00084FC9" w:rsidRPr="00084FC9" w:rsidRDefault="00084FC9" w:rsidP="00E8672B">
      <w:pPr>
        <w:widowControl w:val="0"/>
        <w:numPr>
          <w:ilvl w:val="0"/>
          <w:numId w:val="33"/>
        </w:numPr>
        <w:suppressAutoHyphens/>
        <w:autoSpaceDN w:val="0"/>
        <w:spacing w:after="0" w:line="240" w:lineRule="auto"/>
        <w:ind w:left="709"/>
        <w:jc w:val="both"/>
        <w:textAlignment w:val="baseline"/>
        <w:rPr>
          <w:rFonts w:ascii="Times New Roman" w:eastAsia="SimSun" w:hAnsi="Times New Roman" w:cs="Tahoma"/>
          <w:color w:val="000000"/>
          <w:kern w:val="3"/>
          <w:sz w:val="28"/>
        </w:rPr>
      </w:pPr>
      <w:r w:rsidRPr="00084FC9">
        <w:rPr>
          <w:rFonts w:ascii="Times New Roman" w:eastAsia="SimSun" w:hAnsi="Times New Roman" w:cs="Tahoma"/>
          <w:color w:val="000000"/>
          <w:kern w:val="3"/>
          <w:sz w:val="28"/>
        </w:rPr>
        <w:t xml:space="preserve">водоснабжения – исполнение 4,79 км при плане 2,79 км (171,7% от </w:t>
      </w:r>
      <w:r w:rsidRPr="00084FC9">
        <w:rPr>
          <w:rFonts w:ascii="Times New Roman" w:eastAsia="SimSun" w:hAnsi="Times New Roman" w:cs="Tahoma"/>
          <w:color w:val="000000"/>
          <w:kern w:val="3"/>
          <w:sz w:val="28"/>
        </w:rPr>
        <w:lastRenderedPageBreak/>
        <w:t xml:space="preserve">плана года). Показатель перевыполнен за счет дополнительно привлеченных средств </w:t>
      </w:r>
      <w:proofErr w:type="spellStart"/>
      <w:r w:rsidRPr="00084FC9">
        <w:rPr>
          <w:rFonts w:ascii="Times New Roman" w:eastAsia="SimSun" w:hAnsi="Times New Roman" w:cs="Tahoma"/>
          <w:color w:val="000000"/>
          <w:kern w:val="3"/>
          <w:sz w:val="28"/>
        </w:rPr>
        <w:t>ресурсоснабжающих</w:t>
      </w:r>
      <w:proofErr w:type="spellEnd"/>
      <w:r w:rsidRPr="00084FC9">
        <w:rPr>
          <w:rFonts w:ascii="Times New Roman" w:eastAsia="SimSun" w:hAnsi="Times New Roman" w:cs="Tahoma"/>
          <w:color w:val="000000"/>
          <w:kern w:val="3"/>
          <w:sz w:val="28"/>
        </w:rPr>
        <w:t xml:space="preserve"> организаций;</w:t>
      </w:r>
    </w:p>
    <w:p w:rsidR="00084FC9" w:rsidRPr="00084FC9" w:rsidRDefault="00084FC9" w:rsidP="00E8672B">
      <w:pPr>
        <w:widowControl w:val="0"/>
        <w:numPr>
          <w:ilvl w:val="0"/>
          <w:numId w:val="33"/>
        </w:numPr>
        <w:suppressAutoHyphens/>
        <w:autoSpaceDN w:val="0"/>
        <w:spacing w:after="0" w:line="240" w:lineRule="auto"/>
        <w:ind w:left="709"/>
        <w:jc w:val="both"/>
        <w:textAlignment w:val="baseline"/>
        <w:rPr>
          <w:rFonts w:ascii="Times New Roman" w:eastAsia="SimSun" w:hAnsi="Times New Roman" w:cs="Tahoma"/>
          <w:color w:val="000000"/>
          <w:kern w:val="3"/>
          <w:sz w:val="28"/>
        </w:rPr>
      </w:pPr>
      <w:r w:rsidRPr="00084FC9">
        <w:rPr>
          <w:rFonts w:ascii="Times New Roman" w:eastAsia="SimSun" w:hAnsi="Times New Roman" w:cs="Tahoma"/>
          <w:color w:val="000000"/>
          <w:kern w:val="3"/>
          <w:sz w:val="28"/>
        </w:rPr>
        <w:t xml:space="preserve">водоотведения – исполнение 1,20 км при плане 1,11 км (108,1% от плана года). Показатель перевыполнен за счет дополнительно привлеченных средств </w:t>
      </w:r>
      <w:proofErr w:type="spellStart"/>
      <w:r w:rsidRPr="00084FC9">
        <w:rPr>
          <w:rFonts w:ascii="Times New Roman" w:eastAsia="SimSun" w:hAnsi="Times New Roman" w:cs="Tahoma"/>
          <w:color w:val="000000"/>
          <w:kern w:val="3"/>
          <w:sz w:val="28"/>
        </w:rPr>
        <w:t>ресурсоснабжающих</w:t>
      </w:r>
      <w:proofErr w:type="spellEnd"/>
      <w:r w:rsidRPr="00084FC9">
        <w:rPr>
          <w:rFonts w:ascii="Times New Roman" w:eastAsia="SimSun" w:hAnsi="Times New Roman" w:cs="Tahoma"/>
          <w:color w:val="000000"/>
          <w:kern w:val="3"/>
          <w:sz w:val="28"/>
        </w:rPr>
        <w:t xml:space="preserve"> организаций;</w:t>
      </w:r>
    </w:p>
    <w:p w:rsidR="00084FC9" w:rsidRPr="00084FC9" w:rsidRDefault="00084FC9" w:rsidP="00E8672B">
      <w:pPr>
        <w:widowControl w:val="0"/>
        <w:numPr>
          <w:ilvl w:val="0"/>
          <w:numId w:val="34"/>
        </w:numPr>
        <w:suppressAutoHyphens/>
        <w:autoSpaceDN w:val="0"/>
        <w:spacing w:after="0" w:line="240" w:lineRule="auto"/>
        <w:ind w:left="709"/>
        <w:jc w:val="both"/>
        <w:textAlignment w:val="baseline"/>
        <w:rPr>
          <w:rFonts w:ascii="Times New Roman" w:eastAsia="SimSun" w:hAnsi="Times New Roman" w:cs="Tahoma"/>
          <w:color w:val="000000"/>
          <w:kern w:val="3"/>
          <w:sz w:val="28"/>
        </w:rPr>
      </w:pPr>
      <w:r w:rsidRPr="00084FC9">
        <w:rPr>
          <w:rFonts w:ascii="Times New Roman" w:eastAsia="SimSun" w:hAnsi="Times New Roman" w:cs="Tahoma"/>
          <w:color w:val="000000"/>
          <w:kern w:val="3"/>
          <w:sz w:val="28"/>
        </w:rPr>
        <w:t xml:space="preserve">теплоснабжения – исполнение 34,46 км при плане 43,22 км (79,7% от плана года). Показатель исполнен не полном </w:t>
      </w:r>
      <w:proofErr w:type="gramStart"/>
      <w:r w:rsidRPr="00084FC9">
        <w:rPr>
          <w:rFonts w:ascii="Times New Roman" w:eastAsia="SimSun" w:hAnsi="Times New Roman" w:cs="Tahoma"/>
          <w:color w:val="000000"/>
          <w:kern w:val="3"/>
          <w:sz w:val="28"/>
        </w:rPr>
        <w:t>объеме</w:t>
      </w:r>
      <w:proofErr w:type="gramEnd"/>
      <w:r w:rsidRPr="00084FC9">
        <w:rPr>
          <w:rFonts w:ascii="Times New Roman" w:eastAsia="SimSun" w:hAnsi="Times New Roman" w:cs="Tahoma"/>
          <w:color w:val="000000"/>
          <w:kern w:val="3"/>
          <w:sz w:val="28"/>
        </w:rPr>
        <w:t xml:space="preserve"> в связи с переносом срока выполнения работ на 2016 год;</w:t>
      </w:r>
    </w:p>
    <w:p w:rsidR="00084FC9" w:rsidRPr="00084FC9" w:rsidRDefault="00084FC9" w:rsidP="00E8672B">
      <w:pPr>
        <w:widowControl w:val="0"/>
        <w:numPr>
          <w:ilvl w:val="0"/>
          <w:numId w:val="34"/>
        </w:numPr>
        <w:suppressAutoHyphens/>
        <w:autoSpaceDN w:val="0"/>
        <w:spacing w:after="0" w:line="240" w:lineRule="auto"/>
        <w:ind w:left="709"/>
        <w:jc w:val="both"/>
        <w:textAlignment w:val="baseline"/>
        <w:rPr>
          <w:rFonts w:ascii="Calibri" w:eastAsia="SimSun" w:hAnsi="Calibri" w:cs="Tahoma"/>
          <w:kern w:val="3"/>
        </w:rPr>
      </w:pPr>
      <w:r w:rsidRPr="00084FC9">
        <w:rPr>
          <w:rFonts w:ascii="Times New Roman" w:eastAsia="SimSun" w:hAnsi="Times New Roman" w:cs="Tahoma"/>
          <w:bCs/>
          <w:color w:val="000000"/>
          <w:kern w:val="3"/>
          <w:sz w:val="28"/>
          <w:szCs w:val="28"/>
        </w:rPr>
        <w:t xml:space="preserve">электроснабжения - исполнение 66,90 км при плане 45,50 км (147,0% от плана года). Показатель перевыполнен за счет дополнительно привлеченных средств </w:t>
      </w:r>
      <w:proofErr w:type="spellStart"/>
      <w:r w:rsidRPr="00084FC9">
        <w:rPr>
          <w:rFonts w:ascii="Times New Roman" w:eastAsia="SimSun" w:hAnsi="Times New Roman" w:cs="Tahoma"/>
          <w:bCs/>
          <w:color w:val="000000"/>
          <w:kern w:val="3"/>
          <w:sz w:val="28"/>
          <w:szCs w:val="28"/>
        </w:rPr>
        <w:t>ресурсоснабжающих</w:t>
      </w:r>
      <w:proofErr w:type="spellEnd"/>
      <w:r w:rsidRPr="00084FC9">
        <w:rPr>
          <w:rFonts w:ascii="Times New Roman" w:eastAsia="SimSun" w:hAnsi="Times New Roman" w:cs="Tahoma"/>
          <w:bCs/>
          <w:color w:val="000000"/>
          <w:kern w:val="3"/>
          <w:sz w:val="28"/>
          <w:szCs w:val="28"/>
        </w:rPr>
        <w:t xml:space="preserve"> организаций</w:t>
      </w:r>
      <w:r w:rsidRPr="00084FC9">
        <w:rPr>
          <w:rFonts w:ascii="Times New Roman" w:eastAsia="SimSun" w:hAnsi="Times New Roman" w:cs="Tahoma"/>
          <w:b/>
          <w:bCs/>
          <w:color w:val="000000"/>
          <w:kern w:val="3"/>
          <w:sz w:val="28"/>
          <w:szCs w:val="28"/>
        </w:rPr>
        <w:t>.</w:t>
      </w:r>
    </w:p>
    <w:p w:rsidR="00084FC9" w:rsidRPr="00084FC9" w:rsidRDefault="00084FC9" w:rsidP="00084FC9">
      <w:pPr>
        <w:widowControl w:val="0"/>
        <w:suppressAutoHyphens/>
        <w:autoSpaceDN w:val="0"/>
        <w:spacing w:after="0" w:line="240" w:lineRule="auto"/>
        <w:ind w:left="709"/>
        <w:jc w:val="both"/>
        <w:textAlignment w:val="baseline"/>
        <w:rPr>
          <w:rFonts w:ascii="Times New Roman" w:eastAsia="SimSun" w:hAnsi="Times New Roman" w:cs="Calibri"/>
          <w:color w:val="000000"/>
          <w:kern w:val="3"/>
          <w:sz w:val="28"/>
        </w:rPr>
      </w:pPr>
    </w:p>
    <w:p w:rsidR="00E46220" w:rsidRDefault="00E46220" w:rsidP="00E46220">
      <w:pPr>
        <w:autoSpaceDE w:val="0"/>
        <w:autoSpaceDN w:val="0"/>
        <w:adjustRightInd w:val="0"/>
        <w:spacing w:after="0" w:line="240" w:lineRule="auto"/>
        <w:ind w:firstLine="709"/>
        <w:jc w:val="both"/>
        <w:rPr>
          <w:rFonts w:ascii="Times New Roman" w:hAnsi="Times New Roman" w:cs="Times New Roman"/>
          <w:sz w:val="28"/>
          <w:szCs w:val="28"/>
        </w:rPr>
      </w:pPr>
      <w:r w:rsidRPr="00224166">
        <w:rPr>
          <w:rFonts w:ascii="Times New Roman" w:hAnsi="Times New Roman" w:cs="Times New Roman"/>
          <w:sz w:val="28"/>
          <w:szCs w:val="28"/>
        </w:rPr>
        <w:t xml:space="preserve">В соответствии с </w:t>
      </w:r>
      <w:r w:rsidR="0053744A">
        <w:rPr>
          <w:rFonts w:ascii="Times New Roman" w:hAnsi="Times New Roman" w:cs="Times New Roman"/>
          <w:sz w:val="28"/>
          <w:szCs w:val="28"/>
        </w:rPr>
        <w:t>П</w:t>
      </w:r>
      <w:r w:rsidRPr="00224166">
        <w:rPr>
          <w:rFonts w:ascii="Times New Roman" w:hAnsi="Times New Roman" w:cs="Times New Roman"/>
          <w:sz w:val="28"/>
          <w:szCs w:val="28"/>
        </w:rPr>
        <w:t xml:space="preserve">остановлением № 105 </w:t>
      </w:r>
      <w:r w:rsidR="00276E91" w:rsidRPr="009C702E">
        <w:rPr>
          <w:rFonts w:ascii="Times New Roman" w:eastAsia="Calibri" w:hAnsi="Times New Roman" w:cs="Times New Roman"/>
          <w:sz w:val="28"/>
          <w:szCs w:val="28"/>
        </w:rPr>
        <w:t>исполнителем данной муниципальной программы</w:t>
      </w:r>
      <w:r w:rsidR="00276E91" w:rsidRPr="00224166">
        <w:rPr>
          <w:rFonts w:ascii="Times New Roman" w:hAnsi="Times New Roman" w:cs="Times New Roman"/>
          <w:sz w:val="28"/>
          <w:szCs w:val="28"/>
        </w:rPr>
        <w:t xml:space="preserve"> </w:t>
      </w:r>
      <w:r w:rsidR="00276E91">
        <w:rPr>
          <w:rFonts w:ascii="Times New Roman" w:hAnsi="Times New Roman" w:cs="Times New Roman"/>
          <w:sz w:val="28"/>
          <w:szCs w:val="28"/>
        </w:rPr>
        <w:t xml:space="preserve">– ДГХ </w:t>
      </w:r>
      <w:r>
        <w:rPr>
          <w:rFonts w:ascii="Times New Roman" w:hAnsi="Times New Roman" w:cs="Times New Roman"/>
          <w:sz w:val="28"/>
          <w:szCs w:val="28"/>
        </w:rPr>
        <w:t>проведена оценка эффективности реализации муниципальной программы по 3-м критериям:</w:t>
      </w:r>
    </w:p>
    <w:p w:rsidR="003A0CFF" w:rsidRDefault="001728A1" w:rsidP="002F23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1.</w:t>
      </w:r>
      <w:r w:rsidR="0007499C">
        <w:rPr>
          <w:rFonts w:ascii="Times New Roman" w:eastAsia="Times New Roman" w:hAnsi="Times New Roman" w:cs="Times New Roman"/>
          <w:kern w:val="3"/>
          <w:sz w:val="28"/>
          <w:szCs w:val="28"/>
          <w:lang w:eastAsia="ru-RU"/>
        </w:rPr>
        <w:t> </w:t>
      </w:r>
      <w:r w:rsidR="00E46220" w:rsidRPr="001728A1">
        <w:rPr>
          <w:rFonts w:ascii="Times New Roman" w:eastAsia="Times New Roman" w:hAnsi="Times New Roman" w:cs="Times New Roman"/>
          <w:kern w:val="3"/>
          <w:sz w:val="28"/>
          <w:szCs w:val="28"/>
          <w:lang w:eastAsia="ru-RU"/>
        </w:rPr>
        <w:t>О</w:t>
      </w:r>
      <w:proofErr w:type="gramStart"/>
      <w:r w:rsidR="00E46220" w:rsidRPr="001728A1">
        <w:rPr>
          <w:rFonts w:ascii="Times New Roman" w:eastAsia="Times New Roman" w:hAnsi="Times New Roman" w:cs="Times New Roman"/>
          <w:kern w:val="3"/>
          <w:sz w:val="28"/>
          <w:szCs w:val="28"/>
          <w:vertAlign w:val="subscript"/>
          <w:lang w:eastAsia="ru-RU"/>
        </w:rPr>
        <w:t>1</w:t>
      </w:r>
      <w:proofErr w:type="gramEnd"/>
      <w:r w:rsidR="007C2E76" w:rsidRPr="001728A1">
        <w:rPr>
          <w:rFonts w:ascii="Times New Roman" w:eastAsia="Times New Roman" w:hAnsi="Times New Roman" w:cs="Times New Roman"/>
          <w:kern w:val="3"/>
          <w:sz w:val="28"/>
          <w:szCs w:val="28"/>
          <w:vertAlign w:val="subscript"/>
          <w:lang w:eastAsia="ru-RU"/>
        </w:rPr>
        <w:t xml:space="preserve"> </w:t>
      </w:r>
      <w:r w:rsidR="00E46220" w:rsidRPr="001728A1">
        <w:rPr>
          <w:rFonts w:ascii="Times New Roman" w:hAnsi="Times New Roman" w:cs="Times New Roman"/>
          <w:sz w:val="28"/>
          <w:szCs w:val="28"/>
        </w:rPr>
        <w:t xml:space="preserve">-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 0,96. </w:t>
      </w:r>
    </w:p>
    <w:p w:rsidR="00391A52" w:rsidRDefault="00391A52" w:rsidP="00391A52">
      <w:pPr>
        <w:autoSpaceDE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заключению ДГХ сложившаяся экономия бюджетных ассигнований не повлияла на достижение показателей результативности.</w:t>
      </w:r>
    </w:p>
    <w:p w:rsidR="00E46220" w:rsidRPr="001728A1" w:rsidRDefault="001728A1" w:rsidP="002F23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2.</w:t>
      </w:r>
      <w:r w:rsidR="0007499C">
        <w:rPr>
          <w:rFonts w:ascii="Times New Roman" w:eastAsia="Times New Roman" w:hAnsi="Times New Roman" w:cs="Times New Roman"/>
          <w:kern w:val="3"/>
          <w:sz w:val="28"/>
          <w:szCs w:val="28"/>
          <w:lang w:eastAsia="ru-RU"/>
        </w:rPr>
        <w:t> </w:t>
      </w:r>
      <w:r w:rsidR="00E46220" w:rsidRPr="001728A1">
        <w:rPr>
          <w:rFonts w:ascii="Times New Roman" w:eastAsia="Times New Roman" w:hAnsi="Times New Roman" w:cs="Times New Roman"/>
          <w:kern w:val="3"/>
          <w:sz w:val="28"/>
          <w:szCs w:val="28"/>
          <w:lang w:eastAsia="ru-RU"/>
        </w:rPr>
        <w:t>О</w:t>
      </w:r>
      <w:proofErr w:type="gramStart"/>
      <w:r w:rsidR="00E46220" w:rsidRPr="001728A1">
        <w:rPr>
          <w:rFonts w:ascii="Times New Roman" w:eastAsia="Times New Roman" w:hAnsi="Times New Roman" w:cs="Times New Roman"/>
          <w:kern w:val="3"/>
          <w:sz w:val="28"/>
          <w:szCs w:val="28"/>
          <w:vertAlign w:val="subscript"/>
          <w:lang w:eastAsia="ru-RU"/>
        </w:rPr>
        <w:t>2</w:t>
      </w:r>
      <w:proofErr w:type="gramEnd"/>
      <w:r w:rsidR="00E46220" w:rsidRPr="001728A1">
        <w:rPr>
          <w:rFonts w:ascii="Times New Roman" w:eastAsia="Times New Roman" w:hAnsi="Times New Roman" w:cs="Times New Roman"/>
          <w:kern w:val="3"/>
          <w:sz w:val="28"/>
          <w:szCs w:val="28"/>
          <w:vertAlign w:val="subscript"/>
          <w:lang w:eastAsia="ru-RU"/>
        </w:rPr>
        <w:t xml:space="preserve"> </w:t>
      </w:r>
      <w:r w:rsidR="00E46220" w:rsidRPr="001728A1">
        <w:rPr>
          <w:rFonts w:ascii="Times New Roman" w:hAnsi="Times New Roman" w:cs="Times New Roman"/>
          <w:sz w:val="28"/>
          <w:szCs w:val="28"/>
        </w:rPr>
        <w:t>- степень достижения целевых индикаторов программы. Оценка признан</w:t>
      </w:r>
      <w:r w:rsidR="0007499C">
        <w:rPr>
          <w:rFonts w:ascii="Times New Roman" w:hAnsi="Times New Roman" w:cs="Times New Roman"/>
          <w:sz w:val="28"/>
          <w:szCs w:val="28"/>
        </w:rPr>
        <w:t>а высокой, так как значение = 1.</w:t>
      </w:r>
    </w:p>
    <w:p w:rsidR="00E46220" w:rsidRPr="001728A1" w:rsidRDefault="001728A1" w:rsidP="002F23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3.</w:t>
      </w:r>
      <w:r w:rsidR="0007499C">
        <w:rPr>
          <w:rFonts w:ascii="Times New Roman" w:eastAsia="Times New Roman" w:hAnsi="Times New Roman" w:cs="Times New Roman"/>
          <w:kern w:val="3"/>
          <w:sz w:val="28"/>
          <w:szCs w:val="28"/>
          <w:lang w:eastAsia="ru-RU"/>
        </w:rPr>
        <w:t> </w:t>
      </w:r>
      <w:r w:rsidR="00E46220" w:rsidRPr="001728A1">
        <w:rPr>
          <w:rFonts w:ascii="Times New Roman" w:eastAsia="Times New Roman" w:hAnsi="Times New Roman" w:cs="Times New Roman"/>
          <w:kern w:val="3"/>
          <w:sz w:val="28"/>
          <w:szCs w:val="28"/>
          <w:lang w:eastAsia="ru-RU"/>
        </w:rPr>
        <w:t>О</w:t>
      </w:r>
      <w:r w:rsidR="00E46220" w:rsidRPr="001728A1">
        <w:rPr>
          <w:rFonts w:ascii="Times New Roman" w:eastAsia="Times New Roman" w:hAnsi="Times New Roman" w:cs="Times New Roman"/>
          <w:kern w:val="3"/>
          <w:sz w:val="16"/>
          <w:szCs w:val="16"/>
          <w:lang w:eastAsia="ru-RU"/>
        </w:rPr>
        <w:t xml:space="preserve">3 </w:t>
      </w:r>
      <w:r w:rsidR="00E46220" w:rsidRPr="001728A1">
        <w:rPr>
          <w:rFonts w:ascii="Times New Roman" w:hAnsi="Times New Roman" w:cs="Times New Roman"/>
          <w:sz w:val="28"/>
          <w:szCs w:val="28"/>
        </w:rPr>
        <w:t>- степень достижения показателей результативности программы. Оценка признана высокой, так как значение = 0,92.</w:t>
      </w:r>
    </w:p>
    <w:p w:rsidR="00E46220" w:rsidRPr="00F325DC" w:rsidRDefault="00E46220" w:rsidP="002F23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325DC">
        <w:rPr>
          <w:rFonts w:ascii="Times New Roman" w:hAnsi="Times New Roman" w:cs="Times New Roman"/>
          <w:sz w:val="28"/>
          <w:szCs w:val="28"/>
        </w:rPr>
        <w:t xml:space="preserve">тоговая оценка эффективности реализации </w:t>
      </w:r>
      <w:r>
        <w:rPr>
          <w:rFonts w:ascii="Times New Roman" w:hAnsi="Times New Roman" w:cs="Times New Roman"/>
          <w:sz w:val="28"/>
          <w:szCs w:val="28"/>
        </w:rPr>
        <w:t xml:space="preserve">муниципальной программы </w:t>
      </w:r>
      <w:r w:rsidRPr="00F325DC">
        <w:rPr>
          <w:rFonts w:ascii="Times New Roman" w:hAnsi="Times New Roman" w:cs="Times New Roman"/>
          <w:sz w:val="28"/>
          <w:szCs w:val="28"/>
        </w:rPr>
        <w:t xml:space="preserve">составила </w:t>
      </w:r>
      <w:r>
        <w:rPr>
          <w:rFonts w:ascii="Times New Roman" w:hAnsi="Times New Roman" w:cs="Times New Roman"/>
          <w:sz w:val="28"/>
          <w:szCs w:val="28"/>
        </w:rPr>
        <w:t xml:space="preserve">по 3-м критериям </w:t>
      </w:r>
      <w:r w:rsidR="00282014">
        <w:rPr>
          <w:rFonts w:ascii="Times New Roman" w:hAnsi="Times New Roman" w:cs="Times New Roman"/>
          <w:sz w:val="28"/>
          <w:szCs w:val="28"/>
        </w:rPr>
        <w:t>«</w:t>
      </w:r>
      <w:r w:rsidRPr="00F325DC">
        <w:rPr>
          <w:rFonts w:ascii="Times New Roman" w:hAnsi="Times New Roman" w:cs="Times New Roman"/>
          <w:sz w:val="28"/>
          <w:szCs w:val="28"/>
        </w:rPr>
        <w:t>0,96</w:t>
      </w:r>
      <w:r w:rsidR="00282014">
        <w:rPr>
          <w:rFonts w:ascii="Times New Roman" w:hAnsi="Times New Roman" w:cs="Times New Roman"/>
          <w:sz w:val="28"/>
          <w:szCs w:val="28"/>
        </w:rPr>
        <w:t>»</w:t>
      </w:r>
      <w:r w:rsidR="00662FF3">
        <w:rPr>
          <w:rFonts w:ascii="Times New Roman" w:hAnsi="Times New Roman" w:cs="Times New Roman"/>
          <w:sz w:val="28"/>
          <w:szCs w:val="28"/>
        </w:rPr>
        <w:t>,</w:t>
      </w:r>
      <w:r>
        <w:rPr>
          <w:rFonts w:ascii="Times New Roman" w:hAnsi="Times New Roman" w:cs="Times New Roman"/>
          <w:sz w:val="28"/>
          <w:szCs w:val="28"/>
        </w:rPr>
        <w:t xml:space="preserve">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w:t>
      </w:r>
      <w:r w:rsidRPr="00F325DC">
        <w:rPr>
          <w:rFonts w:ascii="Times New Roman" w:hAnsi="Times New Roman" w:cs="Times New Roman"/>
          <w:sz w:val="28"/>
          <w:szCs w:val="28"/>
        </w:rPr>
        <w:t>призна</w:t>
      </w:r>
      <w:r>
        <w:rPr>
          <w:rFonts w:ascii="Times New Roman" w:hAnsi="Times New Roman" w:cs="Times New Roman"/>
          <w:sz w:val="28"/>
          <w:szCs w:val="28"/>
        </w:rPr>
        <w:t>на</w:t>
      </w:r>
      <w:r w:rsidRPr="00F325DC">
        <w:rPr>
          <w:rFonts w:ascii="Times New Roman" w:hAnsi="Times New Roman" w:cs="Times New Roman"/>
          <w:sz w:val="28"/>
          <w:szCs w:val="28"/>
        </w:rPr>
        <w:t xml:space="preserve"> высокой. </w:t>
      </w:r>
    </w:p>
    <w:p w:rsidR="00CB273A" w:rsidRDefault="00CB273A" w:rsidP="00084FC9">
      <w:pPr>
        <w:suppressAutoHyphens/>
        <w:autoSpaceDN w:val="0"/>
        <w:spacing w:after="0" w:line="240" w:lineRule="auto"/>
        <w:ind w:firstLine="709"/>
        <w:jc w:val="both"/>
        <w:textAlignment w:val="baseline"/>
        <w:rPr>
          <w:rFonts w:ascii="Times New Roman" w:eastAsia="SimSun" w:hAnsi="Times New Roman" w:cs="Calibri"/>
          <w:kern w:val="3"/>
          <w:sz w:val="28"/>
          <w:szCs w:val="28"/>
        </w:rPr>
      </w:pPr>
    </w:p>
    <w:p w:rsidR="0007499C" w:rsidRDefault="0007499C" w:rsidP="0007499C">
      <w:pPr>
        <w:suppressAutoHyphens/>
        <w:autoSpaceDN w:val="0"/>
        <w:spacing w:after="0" w:line="240" w:lineRule="auto"/>
        <w:ind w:firstLine="709"/>
        <w:jc w:val="both"/>
        <w:textAlignment w:val="baseline"/>
        <w:rPr>
          <w:rFonts w:ascii="Times New Roman" w:eastAsia="SimSun" w:hAnsi="Times New Roman" w:cs="Calibri"/>
          <w:kern w:val="3"/>
          <w:sz w:val="28"/>
          <w:szCs w:val="28"/>
        </w:rPr>
      </w:pPr>
      <w:r>
        <w:rPr>
          <w:rFonts w:ascii="Times New Roman" w:eastAsia="SimSun" w:hAnsi="Times New Roman" w:cs="Calibri"/>
          <w:kern w:val="3"/>
          <w:sz w:val="28"/>
          <w:szCs w:val="28"/>
        </w:rPr>
        <w:t>Выявленные недостатки:</w:t>
      </w:r>
    </w:p>
    <w:p w:rsidR="0007499C" w:rsidRDefault="0007499C" w:rsidP="0007499C">
      <w:pPr>
        <w:suppressAutoHyphens/>
        <w:autoSpaceDN w:val="0"/>
        <w:spacing w:after="0" w:line="240" w:lineRule="auto"/>
        <w:ind w:firstLine="709"/>
        <w:jc w:val="both"/>
        <w:textAlignment w:val="baseline"/>
        <w:rPr>
          <w:rFonts w:ascii="Times New Roman" w:eastAsia="SimSun" w:hAnsi="Times New Roman" w:cs="Calibri"/>
          <w:kern w:val="3"/>
          <w:sz w:val="28"/>
          <w:szCs w:val="28"/>
        </w:rPr>
      </w:pPr>
      <w:r>
        <w:rPr>
          <w:rFonts w:ascii="Times New Roman" w:eastAsia="SimSun" w:hAnsi="Times New Roman" w:cs="Calibri"/>
          <w:kern w:val="3"/>
          <w:sz w:val="28"/>
          <w:szCs w:val="28"/>
        </w:rPr>
        <w:t>1. </w:t>
      </w:r>
      <w:r w:rsidR="00084FC9" w:rsidRPr="005E46CA">
        <w:rPr>
          <w:rFonts w:ascii="Times New Roman" w:eastAsia="SimSun" w:hAnsi="Times New Roman" w:cs="Calibri"/>
          <w:kern w:val="3"/>
          <w:sz w:val="28"/>
          <w:szCs w:val="28"/>
        </w:rPr>
        <w:t>Согласно макету отчета о</w:t>
      </w:r>
      <w:r w:rsidR="00CB273A">
        <w:rPr>
          <w:rFonts w:ascii="Times New Roman" w:eastAsia="SimSun" w:hAnsi="Times New Roman" w:cs="Calibri"/>
          <w:kern w:val="3"/>
          <w:sz w:val="28"/>
          <w:szCs w:val="28"/>
        </w:rPr>
        <w:t xml:space="preserve"> реализации </w:t>
      </w:r>
      <w:r w:rsidR="00084FC9" w:rsidRPr="005E46CA">
        <w:rPr>
          <w:rFonts w:ascii="Times New Roman" w:eastAsia="SimSun" w:hAnsi="Times New Roman" w:cs="Calibri"/>
          <w:kern w:val="3"/>
          <w:sz w:val="28"/>
          <w:szCs w:val="28"/>
        </w:rPr>
        <w:t>муниципа</w:t>
      </w:r>
      <w:r w:rsidR="00CB273A">
        <w:rPr>
          <w:rFonts w:ascii="Times New Roman" w:eastAsia="SimSun" w:hAnsi="Times New Roman" w:cs="Calibri"/>
          <w:kern w:val="3"/>
          <w:sz w:val="28"/>
          <w:szCs w:val="28"/>
        </w:rPr>
        <w:t xml:space="preserve">льной программы, утвержденному </w:t>
      </w:r>
      <w:r w:rsidR="00383E53">
        <w:rPr>
          <w:rFonts w:ascii="Times New Roman" w:eastAsia="SimSun" w:hAnsi="Times New Roman" w:cs="Calibri"/>
          <w:kern w:val="3"/>
          <w:sz w:val="28"/>
          <w:szCs w:val="28"/>
        </w:rPr>
        <w:t xml:space="preserve">Постановлением </w:t>
      </w:r>
      <w:r w:rsidR="00084FC9" w:rsidRPr="005E46CA">
        <w:rPr>
          <w:rFonts w:ascii="Times New Roman" w:eastAsia="SimSun" w:hAnsi="Times New Roman" w:cs="Calibri"/>
          <w:kern w:val="3"/>
          <w:sz w:val="28"/>
          <w:szCs w:val="28"/>
        </w:rPr>
        <w:t>№153</w:t>
      </w:r>
      <w:r w:rsidR="00383E53">
        <w:rPr>
          <w:rFonts w:ascii="Times New Roman" w:eastAsia="SimSun" w:hAnsi="Times New Roman" w:cs="Calibri"/>
          <w:kern w:val="3"/>
          <w:sz w:val="28"/>
          <w:szCs w:val="28"/>
        </w:rPr>
        <w:t>,</w:t>
      </w:r>
      <w:r w:rsidR="00CB273A">
        <w:rPr>
          <w:rFonts w:ascii="Times New Roman" w:eastAsia="SimSun" w:hAnsi="Times New Roman" w:cs="Calibri"/>
          <w:kern w:val="3"/>
          <w:sz w:val="28"/>
          <w:szCs w:val="28"/>
        </w:rPr>
        <w:t xml:space="preserve"> </w:t>
      </w:r>
      <w:r w:rsidR="00084FC9" w:rsidRPr="005E46CA">
        <w:rPr>
          <w:rFonts w:ascii="Times New Roman" w:eastAsia="SimSun" w:hAnsi="Times New Roman" w:cs="Calibri"/>
          <w:kern w:val="3"/>
          <w:sz w:val="28"/>
          <w:szCs w:val="28"/>
        </w:rPr>
        <w:t xml:space="preserve">в Приложении 3 «Отчет об использовании бюджетных ассигнований по источникам и направлениям расходования средств» в графе 8 указываются причины исполнения/неисполнения. В представленном к отчету </w:t>
      </w:r>
      <w:r w:rsidR="007C2E76">
        <w:rPr>
          <w:rFonts w:ascii="Times New Roman" w:eastAsia="SimSun" w:hAnsi="Times New Roman" w:cs="Calibri"/>
          <w:kern w:val="3"/>
          <w:sz w:val="28"/>
          <w:szCs w:val="28"/>
        </w:rPr>
        <w:t>о реализации</w:t>
      </w:r>
      <w:r w:rsidR="00084FC9" w:rsidRPr="005E46CA">
        <w:rPr>
          <w:rFonts w:ascii="Times New Roman" w:eastAsia="SimSun" w:hAnsi="Times New Roman" w:cs="Calibri"/>
          <w:kern w:val="3"/>
          <w:sz w:val="28"/>
          <w:szCs w:val="28"/>
        </w:rPr>
        <w:t xml:space="preserve"> </w:t>
      </w:r>
      <w:r w:rsidR="007C2E76">
        <w:rPr>
          <w:rFonts w:ascii="Times New Roman" w:eastAsia="SimSun" w:hAnsi="Times New Roman" w:cs="Calibri"/>
          <w:kern w:val="3"/>
          <w:sz w:val="28"/>
          <w:szCs w:val="28"/>
        </w:rPr>
        <w:t>П</w:t>
      </w:r>
      <w:r w:rsidR="00084FC9" w:rsidRPr="005E46CA">
        <w:rPr>
          <w:rFonts w:ascii="Times New Roman" w:eastAsia="SimSun" w:hAnsi="Times New Roman" w:cs="Calibri"/>
          <w:kern w:val="3"/>
          <w:sz w:val="28"/>
          <w:szCs w:val="28"/>
        </w:rPr>
        <w:t xml:space="preserve">рограммы </w:t>
      </w:r>
      <w:r w:rsidR="007C2E76">
        <w:rPr>
          <w:rFonts w:ascii="Times New Roman" w:eastAsia="SimSun" w:hAnsi="Times New Roman" w:cs="Calibri"/>
          <w:kern w:val="3"/>
          <w:sz w:val="28"/>
          <w:szCs w:val="28"/>
        </w:rPr>
        <w:t xml:space="preserve">ЖКХ </w:t>
      </w:r>
      <w:r w:rsidR="00084FC9" w:rsidRPr="005E46CA">
        <w:rPr>
          <w:rFonts w:ascii="Times New Roman" w:eastAsia="SimSun" w:hAnsi="Times New Roman" w:cs="Calibri"/>
          <w:kern w:val="3"/>
          <w:sz w:val="28"/>
          <w:szCs w:val="28"/>
        </w:rPr>
        <w:t>Приложении 3 причины указаны только по средствам краевого бюджета.</w:t>
      </w:r>
    </w:p>
    <w:p w:rsidR="00CB273A" w:rsidRPr="0007499C" w:rsidRDefault="0007499C" w:rsidP="0007499C">
      <w:pPr>
        <w:suppressAutoHyphens/>
        <w:autoSpaceDN w:val="0"/>
        <w:spacing w:after="0" w:line="240" w:lineRule="auto"/>
        <w:ind w:firstLine="709"/>
        <w:jc w:val="both"/>
        <w:textAlignment w:val="baseline"/>
        <w:rPr>
          <w:rFonts w:ascii="Times New Roman" w:eastAsia="SimSun" w:hAnsi="Times New Roman" w:cs="Calibri"/>
          <w:kern w:val="3"/>
          <w:sz w:val="28"/>
          <w:szCs w:val="28"/>
        </w:rPr>
      </w:pPr>
      <w:r>
        <w:rPr>
          <w:rFonts w:ascii="Times New Roman" w:eastAsia="SimSun" w:hAnsi="Times New Roman" w:cs="Times New Roman"/>
          <w:kern w:val="3"/>
          <w:sz w:val="28"/>
          <w:szCs w:val="28"/>
        </w:rPr>
        <w:t>2. </w:t>
      </w:r>
      <w:r w:rsidR="00CB273A" w:rsidRPr="0007499C">
        <w:rPr>
          <w:rFonts w:ascii="Times New Roman" w:eastAsia="SimSun" w:hAnsi="Times New Roman" w:cs="Times New Roman"/>
          <w:kern w:val="3"/>
          <w:sz w:val="28"/>
          <w:szCs w:val="28"/>
        </w:rPr>
        <w:t xml:space="preserve">В пояснительной записке к отчету о реализации Программы ЖКХ, указано, что процент освоения запланированных расходов по программе  составил </w:t>
      </w:r>
      <w:r w:rsidR="00CB273A" w:rsidRPr="0007499C">
        <w:rPr>
          <w:rFonts w:ascii="Times New Roman" w:eastAsia="SimSun" w:hAnsi="Times New Roman" w:cs="Times New Roman"/>
          <w:kern w:val="3"/>
          <w:sz w:val="28"/>
          <w:szCs w:val="28"/>
          <w:u w:val="single"/>
        </w:rPr>
        <w:t>77,4</w:t>
      </w:r>
      <w:r w:rsidR="00CB273A" w:rsidRPr="0007499C">
        <w:rPr>
          <w:rFonts w:ascii="Times New Roman" w:eastAsia="SimSun" w:hAnsi="Times New Roman" w:cs="Times New Roman"/>
          <w:kern w:val="3"/>
          <w:sz w:val="28"/>
          <w:szCs w:val="28"/>
        </w:rPr>
        <w:t xml:space="preserve">%. В Приложении 3 к отчету  о реализации данной программы процент исполнения – </w:t>
      </w:r>
      <w:r w:rsidR="00CB273A" w:rsidRPr="0007499C">
        <w:rPr>
          <w:rFonts w:ascii="Times New Roman" w:eastAsia="SimSun" w:hAnsi="Times New Roman" w:cs="Times New Roman"/>
          <w:kern w:val="3"/>
          <w:sz w:val="28"/>
          <w:szCs w:val="28"/>
          <w:u w:val="single"/>
        </w:rPr>
        <w:t>59,2</w:t>
      </w:r>
      <w:r w:rsidR="00CB273A" w:rsidRPr="0007499C">
        <w:rPr>
          <w:rFonts w:ascii="Times New Roman" w:eastAsia="SimSun" w:hAnsi="Times New Roman" w:cs="Times New Roman"/>
          <w:kern w:val="3"/>
          <w:sz w:val="28"/>
          <w:szCs w:val="28"/>
        </w:rPr>
        <w:t xml:space="preserve">%. </w:t>
      </w:r>
    </w:p>
    <w:p w:rsidR="001E720C" w:rsidRDefault="001E720C" w:rsidP="007C584E">
      <w:pPr>
        <w:spacing w:after="0" w:line="240" w:lineRule="auto"/>
        <w:jc w:val="both"/>
        <w:rPr>
          <w:rFonts w:ascii="Times New Roman" w:eastAsia="Times New Roman" w:hAnsi="Times New Roman"/>
          <w:iCs/>
          <w:sz w:val="28"/>
          <w:szCs w:val="28"/>
          <w:highlight w:val="yellow"/>
          <w:lang w:eastAsia="ru-RU"/>
        </w:rPr>
      </w:pPr>
    </w:p>
    <w:p w:rsidR="00AB4427" w:rsidRPr="00084FC9" w:rsidRDefault="0035567F" w:rsidP="00B9651E">
      <w:pPr>
        <w:pStyle w:val="2"/>
        <w:spacing w:before="0" w:line="240" w:lineRule="auto"/>
        <w:jc w:val="center"/>
        <w:rPr>
          <w:rFonts w:ascii="Times New Roman" w:hAnsi="Times New Roman" w:cs="Times New Roman"/>
          <w:color w:val="auto"/>
          <w:sz w:val="28"/>
          <w:szCs w:val="28"/>
        </w:rPr>
      </w:pPr>
      <w:bookmarkStart w:id="67" w:name="_Toc449706758"/>
      <w:r w:rsidRPr="0035567F">
        <w:rPr>
          <w:rFonts w:ascii="Times New Roman" w:hAnsi="Times New Roman" w:cs="Times New Roman"/>
          <w:color w:val="auto"/>
          <w:sz w:val="28"/>
          <w:szCs w:val="28"/>
        </w:rPr>
        <w:t>8</w:t>
      </w:r>
      <w:r w:rsidR="007E3E58" w:rsidRPr="00084FC9">
        <w:rPr>
          <w:rFonts w:ascii="Times New Roman" w:hAnsi="Times New Roman" w:cs="Times New Roman"/>
          <w:color w:val="auto"/>
          <w:sz w:val="28"/>
          <w:szCs w:val="28"/>
        </w:rPr>
        <w:t>.2. </w:t>
      </w:r>
      <w:r w:rsidR="00AB4427" w:rsidRPr="00084FC9">
        <w:rPr>
          <w:rFonts w:ascii="Times New Roman" w:hAnsi="Times New Roman" w:cs="Times New Roman"/>
          <w:color w:val="auto"/>
          <w:sz w:val="28"/>
          <w:szCs w:val="28"/>
        </w:rPr>
        <w:t>Обеспечение пассажирских перевозок транспортом общего пользования в городе Красноярске</w:t>
      </w:r>
      <w:bookmarkEnd w:id="67"/>
    </w:p>
    <w:p w:rsidR="00C71E4C" w:rsidRPr="00084FC9" w:rsidRDefault="00C71E4C" w:rsidP="00C71E4C">
      <w:pPr>
        <w:spacing w:after="0" w:line="240" w:lineRule="auto"/>
        <w:jc w:val="center"/>
        <w:rPr>
          <w:rStyle w:val="20"/>
          <w:rFonts w:ascii="Times New Roman" w:hAnsi="Times New Roman" w:cs="Times New Roman"/>
          <w:color w:val="000000" w:themeColor="text1"/>
          <w:sz w:val="30"/>
          <w:szCs w:val="30"/>
        </w:rPr>
      </w:pPr>
    </w:p>
    <w:p w:rsidR="00F904CC" w:rsidRDefault="00084FC9" w:rsidP="00084FC9">
      <w:pPr>
        <w:spacing w:after="0" w:line="240" w:lineRule="auto"/>
        <w:ind w:firstLine="709"/>
        <w:jc w:val="both"/>
        <w:rPr>
          <w:rFonts w:ascii="Times New Roman" w:eastAsiaTheme="minorEastAsia" w:hAnsi="Times New Roman" w:cs="Times New Roman"/>
          <w:sz w:val="28"/>
          <w:szCs w:val="28"/>
          <w:lang w:eastAsia="ru-RU"/>
        </w:rPr>
      </w:pPr>
      <w:bookmarkStart w:id="68" w:name="_Toc385521571"/>
      <w:bookmarkEnd w:id="64"/>
      <w:r w:rsidRPr="00084FC9">
        <w:rPr>
          <w:rFonts w:ascii="Times New Roman" w:eastAsiaTheme="minorEastAsia" w:hAnsi="Times New Roman" w:cs="Times New Roman"/>
          <w:sz w:val="28"/>
          <w:szCs w:val="28"/>
          <w:lang w:eastAsia="ru-RU"/>
        </w:rPr>
        <w:t xml:space="preserve">Исполнение расходов по муниципальной программе «Обеспечение пассажирских перевозок транспортом общего пользования в городе </w:t>
      </w:r>
      <w:r w:rsidRPr="00084FC9">
        <w:rPr>
          <w:rFonts w:ascii="Times New Roman" w:eastAsiaTheme="minorEastAsia" w:hAnsi="Times New Roman" w:cs="Times New Roman"/>
          <w:sz w:val="28"/>
          <w:szCs w:val="28"/>
          <w:lang w:eastAsia="ru-RU"/>
        </w:rPr>
        <w:lastRenderedPageBreak/>
        <w:t>Красноярске» на 2015 год и плановый период 2016-2017 годов» по Отчету составило 613 </w:t>
      </w:r>
      <w:r w:rsidR="00E07670">
        <w:rPr>
          <w:rFonts w:ascii="Times New Roman" w:eastAsiaTheme="minorEastAsia" w:hAnsi="Times New Roman" w:cs="Times New Roman"/>
          <w:sz w:val="28"/>
          <w:szCs w:val="28"/>
          <w:lang w:eastAsia="ru-RU"/>
        </w:rPr>
        <w:t>5</w:t>
      </w:r>
      <w:r w:rsidR="00F904CC">
        <w:rPr>
          <w:rFonts w:ascii="Times New Roman" w:eastAsiaTheme="minorEastAsia" w:hAnsi="Times New Roman" w:cs="Times New Roman"/>
          <w:sz w:val="28"/>
          <w:szCs w:val="28"/>
          <w:lang w:eastAsia="ru-RU"/>
        </w:rPr>
        <w:t>5</w:t>
      </w:r>
      <w:r w:rsidR="00E07670">
        <w:rPr>
          <w:rFonts w:ascii="Times New Roman" w:eastAsiaTheme="minorEastAsia" w:hAnsi="Times New Roman" w:cs="Times New Roman"/>
          <w:sz w:val="28"/>
          <w:szCs w:val="28"/>
          <w:lang w:eastAsia="ru-RU"/>
        </w:rPr>
        <w:t>8,06</w:t>
      </w:r>
      <w:r w:rsidRPr="00084FC9">
        <w:rPr>
          <w:rFonts w:ascii="Times New Roman" w:eastAsiaTheme="minorEastAsia" w:hAnsi="Times New Roman" w:cs="Times New Roman"/>
          <w:sz w:val="28"/>
          <w:szCs w:val="28"/>
          <w:lang w:eastAsia="ru-RU"/>
        </w:rPr>
        <w:t xml:space="preserve"> тыс. рублей или 97,3% от плана года</w:t>
      </w:r>
      <w:r w:rsidR="00F904CC">
        <w:rPr>
          <w:rFonts w:ascii="Times New Roman" w:eastAsiaTheme="minorEastAsia" w:hAnsi="Times New Roman" w:cs="Times New Roman"/>
          <w:sz w:val="28"/>
          <w:szCs w:val="28"/>
          <w:lang w:eastAsia="ru-RU"/>
        </w:rPr>
        <w:t xml:space="preserve"> (средства бюджет</w:t>
      </w:r>
      <w:r w:rsidR="00D14633">
        <w:rPr>
          <w:rFonts w:ascii="Times New Roman" w:eastAsiaTheme="minorEastAsia" w:hAnsi="Times New Roman" w:cs="Times New Roman"/>
          <w:sz w:val="28"/>
          <w:szCs w:val="28"/>
          <w:lang w:eastAsia="ru-RU"/>
        </w:rPr>
        <w:t>а</w:t>
      </w:r>
      <w:r w:rsidR="00F904CC">
        <w:rPr>
          <w:rFonts w:ascii="Times New Roman" w:eastAsiaTheme="minorEastAsia" w:hAnsi="Times New Roman" w:cs="Times New Roman"/>
          <w:sz w:val="28"/>
          <w:szCs w:val="28"/>
          <w:lang w:eastAsia="ru-RU"/>
        </w:rPr>
        <w:t xml:space="preserve"> города)</w:t>
      </w:r>
      <w:r w:rsidRPr="00084FC9">
        <w:rPr>
          <w:rFonts w:ascii="Times New Roman" w:eastAsiaTheme="minorEastAsia" w:hAnsi="Times New Roman" w:cs="Times New Roman"/>
          <w:sz w:val="28"/>
          <w:szCs w:val="28"/>
          <w:lang w:eastAsia="ru-RU"/>
        </w:rPr>
        <w:t>.</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Финансирование за счет вышестоящих сре</w:t>
      </w:r>
      <w:proofErr w:type="gramStart"/>
      <w:r w:rsidRPr="00084FC9">
        <w:rPr>
          <w:rFonts w:ascii="Times New Roman" w:eastAsiaTheme="minorEastAsia" w:hAnsi="Times New Roman" w:cs="Times New Roman"/>
          <w:sz w:val="28"/>
          <w:szCs w:val="28"/>
          <w:lang w:eastAsia="ru-RU"/>
        </w:rPr>
        <w:t>дств пр</w:t>
      </w:r>
      <w:proofErr w:type="gramEnd"/>
      <w:r w:rsidRPr="00084FC9">
        <w:rPr>
          <w:rFonts w:ascii="Times New Roman" w:eastAsiaTheme="minorEastAsia" w:hAnsi="Times New Roman" w:cs="Times New Roman"/>
          <w:sz w:val="28"/>
          <w:szCs w:val="28"/>
          <w:lang w:eastAsia="ru-RU"/>
        </w:rPr>
        <w:t>ограммой не предусмотрено.</w:t>
      </w:r>
    </w:p>
    <w:p w:rsidR="00E07670" w:rsidRPr="00084FC9" w:rsidRDefault="00E07670" w:rsidP="00E07670">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 xml:space="preserve">По сравнению с 2014 годом (98,5%) процент </w:t>
      </w:r>
      <w:r w:rsidR="00F904CC">
        <w:rPr>
          <w:rFonts w:ascii="Times New Roman" w:eastAsiaTheme="minorEastAsia" w:hAnsi="Times New Roman" w:cs="Times New Roman"/>
          <w:sz w:val="28"/>
          <w:szCs w:val="28"/>
          <w:lang w:eastAsia="ru-RU"/>
        </w:rPr>
        <w:t>освоения расходов</w:t>
      </w:r>
      <w:r w:rsidRPr="00084FC9">
        <w:rPr>
          <w:rFonts w:ascii="Times New Roman" w:eastAsiaTheme="minorEastAsia" w:hAnsi="Times New Roman" w:cs="Times New Roman"/>
          <w:sz w:val="28"/>
          <w:szCs w:val="28"/>
          <w:lang w:eastAsia="ru-RU"/>
        </w:rPr>
        <w:t xml:space="preserve"> снизился на 1,2 </w:t>
      </w:r>
      <w:proofErr w:type="spellStart"/>
      <w:r w:rsidR="00F904CC">
        <w:rPr>
          <w:rFonts w:ascii="Times New Roman" w:eastAsiaTheme="minorEastAsia" w:hAnsi="Times New Roman" w:cs="Times New Roman"/>
          <w:sz w:val="28"/>
          <w:szCs w:val="28"/>
          <w:lang w:eastAsia="ru-RU"/>
        </w:rPr>
        <w:t>п.п</w:t>
      </w:r>
      <w:proofErr w:type="spellEnd"/>
      <w:r w:rsidR="00F904CC">
        <w:rPr>
          <w:rFonts w:ascii="Times New Roman" w:eastAsiaTheme="minorEastAsia" w:hAnsi="Times New Roman" w:cs="Times New Roman"/>
          <w:sz w:val="28"/>
          <w:szCs w:val="28"/>
          <w:lang w:eastAsia="ru-RU"/>
        </w:rPr>
        <w:t>.</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 xml:space="preserve">Расходы капитального </w:t>
      </w:r>
      <w:r w:rsidR="00F904CC">
        <w:rPr>
          <w:rFonts w:ascii="Times New Roman" w:eastAsiaTheme="minorEastAsia" w:hAnsi="Times New Roman" w:cs="Times New Roman"/>
          <w:sz w:val="28"/>
          <w:szCs w:val="28"/>
          <w:lang w:eastAsia="ru-RU"/>
        </w:rPr>
        <w:t>характера на 2015 год в рамках пр</w:t>
      </w:r>
      <w:r w:rsidRPr="00084FC9">
        <w:rPr>
          <w:rFonts w:ascii="Times New Roman" w:eastAsiaTheme="minorEastAsia" w:hAnsi="Times New Roman" w:cs="Times New Roman"/>
          <w:sz w:val="28"/>
          <w:szCs w:val="28"/>
          <w:lang w:eastAsia="ru-RU"/>
        </w:rPr>
        <w:t>ограммы не предусмотрены.</w:t>
      </w:r>
    </w:p>
    <w:p w:rsidR="00084FC9" w:rsidRPr="00084FC9" w:rsidRDefault="00F904CC" w:rsidP="00084FC9">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Согласно отчету о реализации данной муниципальной программы за 2015 год (далее – отчет о реализации) о</w:t>
      </w:r>
      <w:r w:rsidR="00084FC9" w:rsidRPr="00084FC9">
        <w:rPr>
          <w:rFonts w:ascii="Times New Roman" w:eastAsiaTheme="minorEastAsia" w:hAnsi="Times New Roman" w:cs="Times New Roman"/>
          <w:sz w:val="28"/>
          <w:szCs w:val="28"/>
          <w:lang w:eastAsia="ru-RU"/>
        </w:rPr>
        <w:t>сновными причинами неисполнения являются:</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w:t>
      </w:r>
      <w:r w:rsidR="00F904CC">
        <w:rPr>
          <w:rFonts w:ascii="Times New Roman" w:eastAsiaTheme="minorEastAsia" w:hAnsi="Times New Roman" w:cs="Times New Roman"/>
          <w:sz w:val="28"/>
          <w:szCs w:val="28"/>
          <w:lang w:eastAsia="ru-RU"/>
        </w:rPr>
        <w:t> </w:t>
      </w:r>
      <w:r w:rsidRPr="00084FC9">
        <w:rPr>
          <w:rFonts w:ascii="Times New Roman" w:eastAsiaTheme="minorEastAsia" w:hAnsi="Times New Roman" w:cs="Times New Roman"/>
          <w:sz w:val="28"/>
          <w:szCs w:val="28"/>
          <w:lang w:eastAsia="ru-RU"/>
        </w:rPr>
        <w:t>экономия от проведения конкурсных процедур и расторжения муниципальных контрактов;</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w:t>
      </w:r>
      <w:r w:rsidR="00F904CC">
        <w:rPr>
          <w:rFonts w:ascii="Times New Roman" w:eastAsiaTheme="minorEastAsia" w:hAnsi="Times New Roman" w:cs="Times New Roman"/>
          <w:sz w:val="28"/>
          <w:szCs w:val="28"/>
          <w:lang w:eastAsia="ru-RU"/>
        </w:rPr>
        <w:t> </w:t>
      </w:r>
      <w:r w:rsidRPr="00084FC9">
        <w:rPr>
          <w:rFonts w:ascii="Times New Roman" w:eastAsiaTheme="minorEastAsia" w:hAnsi="Times New Roman" w:cs="Times New Roman"/>
          <w:sz w:val="28"/>
          <w:szCs w:val="28"/>
          <w:lang w:eastAsia="ru-RU"/>
        </w:rPr>
        <w:t>экономия по ФОТ;</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w:t>
      </w:r>
      <w:r w:rsidR="00F904CC">
        <w:rPr>
          <w:rFonts w:ascii="Times New Roman" w:eastAsiaTheme="minorEastAsia" w:hAnsi="Times New Roman" w:cs="Times New Roman"/>
          <w:sz w:val="28"/>
          <w:szCs w:val="28"/>
          <w:lang w:eastAsia="ru-RU"/>
        </w:rPr>
        <w:t> </w:t>
      </w:r>
      <w:r w:rsidRPr="00084FC9">
        <w:rPr>
          <w:rFonts w:ascii="Times New Roman" w:eastAsiaTheme="minorEastAsia" w:hAnsi="Times New Roman" w:cs="Times New Roman"/>
          <w:sz w:val="28"/>
          <w:szCs w:val="28"/>
          <w:lang w:eastAsia="ru-RU"/>
        </w:rPr>
        <w:t>экономия по оплате за тепло и электроэнергию;</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w:t>
      </w:r>
      <w:r w:rsidR="00F904CC">
        <w:rPr>
          <w:rFonts w:ascii="Times New Roman" w:eastAsiaTheme="minorEastAsia" w:hAnsi="Times New Roman" w:cs="Times New Roman"/>
          <w:sz w:val="28"/>
          <w:szCs w:val="28"/>
          <w:lang w:eastAsia="ru-RU"/>
        </w:rPr>
        <w:t> </w:t>
      </w:r>
      <w:r w:rsidRPr="00084FC9">
        <w:rPr>
          <w:rFonts w:ascii="Times New Roman" w:eastAsiaTheme="minorEastAsia" w:hAnsi="Times New Roman" w:cs="Times New Roman"/>
          <w:sz w:val="28"/>
          <w:szCs w:val="28"/>
          <w:lang w:eastAsia="ru-RU"/>
        </w:rPr>
        <w:t xml:space="preserve">кредиторская задолженность ввиду отсутствия </w:t>
      </w:r>
      <w:r w:rsidR="008A232A" w:rsidRPr="00084FC9">
        <w:rPr>
          <w:rFonts w:ascii="Times New Roman" w:eastAsiaTheme="minorEastAsia" w:hAnsi="Times New Roman" w:cs="Times New Roman"/>
          <w:sz w:val="28"/>
          <w:szCs w:val="28"/>
          <w:lang w:eastAsia="ru-RU"/>
        </w:rPr>
        <w:t>финансирования</w:t>
      </w:r>
      <w:r w:rsidRPr="00084FC9">
        <w:rPr>
          <w:rFonts w:ascii="Times New Roman" w:eastAsiaTheme="minorEastAsia" w:hAnsi="Times New Roman" w:cs="Times New Roman"/>
          <w:sz w:val="28"/>
          <w:szCs w:val="28"/>
          <w:lang w:eastAsia="ru-RU"/>
        </w:rPr>
        <w:t>.</w:t>
      </w:r>
    </w:p>
    <w:p w:rsidR="00084FC9" w:rsidRPr="00084FC9" w:rsidRDefault="00084FC9" w:rsidP="00084FC9">
      <w:pPr>
        <w:spacing w:after="0" w:line="240" w:lineRule="auto"/>
        <w:ind w:firstLine="709"/>
        <w:jc w:val="both"/>
        <w:rPr>
          <w:rFonts w:ascii="Times New Roman" w:eastAsiaTheme="minorEastAsia" w:hAnsi="Times New Roman" w:cs="Times New Roman"/>
          <w:sz w:val="16"/>
          <w:szCs w:val="16"/>
          <w:lang w:eastAsia="ru-RU"/>
        </w:rPr>
      </w:pPr>
    </w:p>
    <w:p w:rsidR="00F904CC" w:rsidRPr="00084FC9" w:rsidRDefault="00F904CC" w:rsidP="00F904CC">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Ни по одному из пяти основн</w:t>
      </w:r>
      <w:r>
        <w:rPr>
          <w:rFonts w:ascii="Times New Roman" w:eastAsiaTheme="minorEastAsia" w:hAnsi="Times New Roman" w:cs="Times New Roman"/>
          <w:sz w:val="28"/>
          <w:szCs w:val="28"/>
          <w:lang w:eastAsia="ru-RU"/>
        </w:rPr>
        <w:t>ых мероприятий</w:t>
      </w:r>
      <w:r w:rsidR="0053744A">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предусмотренных п</w:t>
      </w:r>
      <w:r w:rsidRPr="00084FC9">
        <w:rPr>
          <w:rFonts w:ascii="Times New Roman" w:eastAsiaTheme="minorEastAsia" w:hAnsi="Times New Roman" w:cs="Times New Roman"/>
          <w:sz w:val="28"/>
          <w:szCs w:val="28"/>
          <w:lang w:eastAsia="ru-RU"/>
        </w:rPr>
        <w:t>рограммой</w:t>
      </w:r>
      <w:r w:rsidR="0053744A">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100%-</w:t>
      </w:r>
      <w:proofErr w:type="spellStart"/>
      <w:r w:rsidRPr="00084FC9">
        <w:rPr>
          <w:rFonts w:ascii="Times New Roman" w:eastAsiaTheme="minorEastAsia" w:hAnsi="Times New Roman" w:cs="Times New Roman"/>
          <w:sz w:val="28"/>
          <w:szCs w:val="28"/>
          <w:lang w:eastAsia="ru-RU"/>
        </w:rPr>
        <w:t>го</w:t>
      </w:r>
      <w:proofErr w:type="spellEnd"/>
      <w:r w:rsidRPr="00084FC9">
        <w:rPr>
          <w:rFonts w:ascii="Times New Roman" w:eastAsiaTheme="minorEastAsia" w:hAnsi="Times New Roman" w:cs="Times New Roman"/>
          <w:sz w:val="28"/>
          <w:szCs w:val="28"/>
          <w:lang w:eastAsia="ru-RU"/>
        </w:rPr>
        <w:t xml:space="preserve"> исполнения по расходам не достигнуто.</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 xml:space="preserve">По основному мероприятию «Региональные выплаты и выплаты, обеспечивающие уровень заработной платы работников бюджетной сферы не ниже размера минимальной заработной платы, установленной на территориях Красноярского края» исполнение не осуществлено. Неисполнение связано с тем, что работники, которым предусматривались  региональные выплаты, были сокращены с 01.04.2015. </w:t>
      </w:r>
    </w:p>
    <w:p w:rsidR="00084FC9" w:rsidRPr="00084FC9" w:rsidRDefault="00084FC9" w:rsidP="00084FC9">
      <w:pPr>
        <w:spacing w:after="0" w:line="240" w:lineRule="auto"/>
        <w:ind w:firstLine="709"/>
        <w:jc w:val="both"/>
        <w:rPr>
          <w:rFonts w:ascii="Times New Roman" w:eastAsiaTheme="minorEastAsia" w:hAnsi="Times New Roman" w:cs="Times New Roman"/>
          <w:sz w:val="16"/>
          <w:szCs w:val="16"/>
          <w:lang w:eastAsia="ru-RU"/>
        </w:rPr>
      </w:pP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Программой предусмотрено 2 целевых показателя, 1 целевой индикатор и 10 показателей результативности.</w:t>
      </w:r>
    </w:p>
    <w:p w:rsidR="00F904CC" w:rsidRDefault="00F904CC" w:rsidP="00084FC9">
      <w:pPr>
        <w:spacing w:after="0" w:line="240" w:lineRule="auto"/>
        <w:ind w:firstLine="709"/>
        <w:jc w:val="both"/>
        <w:rPr>
          <w:rFonts w:ascii="Times New Roman" w:eastAsiaTheme="minorEastAsia" w:hAnsi="Times New Roman" w:cs="Times New Roman"/>
          <w:sz w:val="28"/>
          <w:szCs w:val="28"/>
          <w:lang w:eastAsia="ru-RU"/>
        </w:rPr>
      </w:pPr>
      <w:r w:rsidRPr="00F904CC">
        <w:rPr>
          <w:rFonts w:ascii="Times New Roman" w:eastAsiaTheme="minorEastAsia" w:hAnsi="Times New Roman" w:cs="Times New Roman"/>
          <w:sz w:val="28"/>
          <w:szCs w:val="28"/>
          <w:lang w:eastAsia="ru-RU"/>
        </w:rPr>
        <w:t xml:space="preserve">Согласно отчёту о реализации программы исполнение </w:t>
      </w:r>
      <w:r w:rsidRPr="006B57CB">
        <w:rPr>
          <w:rFonts w:ascii="Times New Roman" w:eastAsiaTheme="minorEastAsia" w:hAnsi="Times New Roman" w:cs="Times New Roman"/>
          <w:b/>
          <w:i/>
          <w:sz w:val="28"/>
          <w:szCs w:val="28"/>
          <w:lang w:eastAsia="ru-RU"/>
        </w:rPr>
        <w:t xml:space="preserve">по целевому индикатору и </w:t>
      </w:r>
      <w:r w:rsidR="006B57CB" w:rsidRPr="006B57CB">
        <w:rPr>
          <w:rFonts w:ascii="Times New Roman" w:eastAsiaTheme="minorEastAsia" w:hAnsi="Times New Roman" w:cs="Times New Roman"/>
          <w:b/>
          <w:i/>
          <w:sz w:val="28"/>
          <w:szCs w:val="28"/>
          <w:lang w:eastAsia="ru-RU"/>
        </w:rPr>
        <w:t xml:space="preserve">всем целевым </w:t>
      </w:r>
      <w:r w:rsidRPr="006B57CB">
        <w:rPr>
          <w:rFonts w:ascii="Times New Roman" w:eastAsiaTheme="minorEastAsia" w:hAnsi="Times New Roman" w:cs="Times New Roman"/>
          <w:b/>
          <w:i/>
          <w:sz w:val="28"/>
          <w:szCs w:val="28"/>
          <w:lang w:eastAsia="ru-RU"/>
        </w:rPr>
        <w:t>показателям</w:t>
      </w:r>
      <w:r w:rsidRPr="00F904CC">
        <w:rPr>
          <w:rFonts w:ascii="Times New Roman" w:eastAsiaTheme="minorEastAsia" w:hAnsi="Times New Roman" w:cs="Times New Roman"/>
          <w:sz w:val="28"/>
          <w:szCs w:val="28"/>
          <w:lang w:eastAsia="ru-RU"/>
        </w:rPr>
        <w:t xml:space="preserve"> не достигло</w:t>
      </w:r>
      <w:r>
        <w:rPr>
          <w:rFonts w:ascii="Times New Roman" w:eastAsiaTheme="minorEastAsia" w:hAnsi="Times New Roman" w:cs="Times New Roman"/>
          <w:sz w:val="28"/>
          <w:szCs w:val="28"/>
          <w:lang w:eastAsia="ru-RU"/>
        </w:rPr>
        <w:t xml:space="preserve"> 100% и выглядит следующим образом:</w:t>
      </w:r>
    </w:p>
    <w:p w:rsidR="00084FC9" w:rsidRPr="00084FC9" w:rsidRDefault="00F904CC" w:rsidP="00E8672B">
      <w:pPr>
        <w:numPr>
          <w:ilvl w:val="0"/>
          <w:numId w:val="35"/>
        </w:numPr>
        <w:spacing w:after="0" w:line="240" w:lineRule="auto"/>
        <w:ind w:left="0"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97,6% </w:t>
      </w:r>
      <w:r w:rsidR="00084FC9" w:rsidRPr="00084FC9">
        <w:rPr>
          <w:rFonts w:ascii="Times New Roman" w:eastAsiaTheme="minorEastAsia" w:hAnsi="Times New Roman" w:cs="Times New Roman"/>
          <w:sz w:val="28"/>
          <w:szCs w:val="28"/>
          <w:lang w:eastAsia="ru-RU"/>
        </w:rPr>
        <w:t xml:space="preserve">по целевому индикатору «Пассажирооборот на  городском пассажирском транспорте» </w:t>
      </w:r>
      <w:r>
        <w:rPr>
          <w:rFonts w:ascii="Times New Roman" w:eastAsiaTheme="minorEastAsia" w:hAnsi="Times New Roman" w:cs="Times New Roman"/>
          <w:sz w:val="28"/>
          <w:szCs w:val="28"/>
          <w:lang w:eastAsia="ru-RU"/>
        </w:rPr>
        <w:t>(при плане 1 273,70</w:t>
      </w:r>
      <w:r w:rsidR="00084FC9" w:rsidRPr="00084FC9">
        <w:rPr>
          <w:rFonts w:ascii="Times New Roman" w:eastAsiaTheme="minorEastAsia" w:hAnsi="Times New Roman" w:cs="Times New Roman"/>
          <w:sz w:val="28"/>
          <w:szCs w:val="28"/>
          <w:lang w:eastAsia="ru-RU"/>
        </w:rPr>
        <w:t xml:space="preserve"> </w:t>
      </w:r>
      <w:r>
        <w:rPr>
          <w:rFonts w:ascii="Times New Roman" w:hAnsi="Times New Roman" w:cs="Times New Roman"/>
          <w:sz w:val="28"/>
          <w:szCs w:val="28"/>
        </w:rPr>
        <w:t>млн. пасс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м, фактический пассажирооборот составил </w:t>
      </w:r>
      <w:r w:rsidR="00084FC9" w:rsidRPr="00084FC9">
        <w:rPr>
          <w:rFonts w:ascii="Times New Roman" w:hAnsi="Times New Roman" w:cs="Times New Roman"/>
          <w:sz w:val="28"/>
          <w:szCs w:val="28"/>
        </w:rPr>
        <w:t>1 243,39 млн. пасс./км</w:t>
      </w:r>
      <w:r>
        <w:rPr>
          <w:rFonts w:ascii="Times New Roman" w:hAnsi="Times New Roman" w:cs="Times New Roman"/>
          <w:sz w:val="28"/>
          <w:szCs w:val="28"/>
        </w:rPr>
        <w:t xml:space="preserve">). </w:t>
      </w:r>
      <w:r w:rsidR="006B57CB">
        <w:rPr>
          <w:rFonts w:ascii="Times New Roman" w:hAnsi="Times New Roman" w:cs="Times New Roman"/>
          <w:sz w:val="28"/>
          <w:szCs w:val="28"/>
        </w:rPr>
        <w:t xml:space="preserve">Неисполнение связано </w:t>
      </w:r>
      <w:r w:rsidR="0053744A">
        <w:rPr>
          <w:rFonts w:ascii="Times New Roman" w:hAnsi="Times New Roman" w:cs="Times New Roman"/>
          <w:sz w:val="28"/>
          <w:szCs w:val="28"/>
        </w:rPr>
        <w:t xml:space="preserve">с </w:t>
      </w:r>
      <w:r w:rsidR="006B57CB">
        <w:rPr>
          <w:rFonts w:ascii="Times New Roman" w:hAnsi="Times New Roman" w:cs="Times New Roman"/>
          <w:sz w:val="28"/>
          <w:szCs w:val="28"/>
        </w:rPr>
        <w:t>ростом количества автомобилей;</w:t>
      </w:r>
    </w:p>
    <w:p w:rsidR="00084FC9" w:rsidRPr="00084FC9" w:rsidRDefault="00F904CC" w:rsidP="00CB72C9">
      <w:pPr>
        <w:numPr>
          <w:ilvl w:val="0"/>
          <w:numId w:val="6"/>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84FC9">
        <w:rPr>
          <w:rFonts w:ascii="Times New Roman" w:hAnsi="Times New Roman" w:cs="Times New Roman"/>
          <w:sz w:val="28"/>
          <w:szCs w:val="28"/>
        </w:rPr>
        <w:t xml:space="preserve">95,8% </w:t>
      </w:r>
      <w:r w:rsidR="00084FC9" w:rsidRPr="00084FC9">
        <w:rPr>
          <w:rFonts w:ascii="Times New Roman" w:hAnsi="Times New Roman" w:cs="Times New Roman"/>
          <w:sz w:val="28"/>
          <w:szCs w:val="28"/>
        </w:rPr>
        <w:t xml:space="preserve">по целевому показателю «Скорость сообщения городского транспорта общего пользования» </w:t>
      </w:r>
      <w:r>
        <w:rPr>
          <w:rFonts w:ascii="Times New Roman" w:hAnsi="Times New Roman" w:cs="Times New Roman"/>
          <w:sz w:val="28"/>
          <w:szCs w:val="28"/>
        </w:rPr>
        <w:t xml:space="preserve">(при плане 21,2 км/ч., фактическая скорость составила </w:t>
      </w:r>
      <w:r w:rsidR="00084FC9" w:rsidRPr="00084FC9">
        <w:rPr>
          <w:rFonts w:ascii="Times New Roman" w:hAnsi="Times New Roman" w:cs="Times New Roman"/>
          <w:sz w:val="28"/>
          <w:szCs w:val="28"/>
        </w:rPr>
        <w:t>20,3 км/ч</w:t>
      </w:r>
      <w:r>
        <w:rPr>
          <w:rFonts w:ascii="Times New Roman" w:hAnsi="Times New Roman" w:cs="Times New Roman"/>
          <w:sz w:val="28"/>
          <w:szCs w:val="28"/>
        </w:rPr>
        <w:t>)</w:t>
      </w:r>
      <w:r w:rsidR="00084FC9" w:rsidRPr="00084FC9">
        <w:rPr>
          <w:rFonts w:ascii="Times New Roman" w:hAnsi="Times New Roman" w:cs="Times New Roman"/>
          <w:sz w:val="28"/>
          <w:szCs w:val="28"/>
        </w:rPr>
        <w:t xml:space="preserve">. </w:t>
      </w:r>
      <w:r w:rsidR="006B57CB">
        <w:rPr>
          <w:rFonts w:ascii="Times New Roman" w:hAnsi="Times New Roman" w:cs="Times New Roman"/>
          <w:sz w:val="28"/>
          <w:szCs w:val="28"/>
        </w:rPr>
        <w:t>Н</w:t>
      </w:r>
      <w:r w:rsidR="00084FC9" w:rsidRPr="00084FC9">
        <w:rPr>
          <w:rFonts w:ascii="Times New Roman" w:hAnsi="Times New Roman" w:cs="Times New Roman"/>
          <w:sz w:val="28"/>
          <w:szCs w:val="28"/>
        </w:rPr>
        <w:t>евыполнение показателя связано с тем, что не полностью выполнены работы по выделению полос для движения городского пассажирского транспорта;</w:t>
      </w:r>
    </w:p>
    <w:p w:rsidR="00084FC9" w:rsidRPr="00084FC9" w:rsidRDefault="006B57CB" w:rsidP="00CB72C9">
      <w:pPr>
        <w:numPr>
          <w:ilvl w:val="0"/>
          <w:numId w:val="6"/>
        </w:numPr>
        <w:autoSpaceDE w:val="0"/>
        <w:autoSpaceDN w:val="0"/>
        <w:adjustRightInd w:val="0"/>
        <w:spacing w:after="0" w:line="240" w:lineRule="auto"/>
        <w:ind w:left="0" w:firstLine="851"/>
        <w:contextualSpacing/>
        <w:jc w:val="both"/>
        <w:rPr>
          <w:rFonts w:ascii="Times New Roman" w:hAnsi="Times New Roman" w:cs="Times New Roman"/>
          <w:sz w:val="28"/>
          <w:szCs w:val="28"/>
        </w:rPr>
      </w:pPr>
      <w:r w:rsidRPr="00084FC9">
        <w:rPr>
          <w:rFonts w:ascii="Times New Roman" w:hAnsi="Times New Roman" w:cs="Times New Roman"/>
          <w:sz w:val="28"/>
          <w:szCs w:val="28"/>
        </w:rPr>
        <w:t xml:space="preserve">85,8% </w:t>
      </w:r>
      <w:r w:rsidR="00084FC9" w:rsidRPr="00084FC9">
        <w:rPr>
          <w:rFonts w:ascii="Times New Roman" w:hAnsi="Times New Roman" w:cs="Times New Roman"/>
          <w:sz w:val="28"/>
          <w:szCs w:val="28"/>
        </w:rPr>
        <w:t xml:space="preserve">по целевому показателю «Объем бюджетных ассигнований на 1 пассажира в сопоставимых ценах 2013 года» </w:t>
      </w:r>
      <w:r>
        <w:rPr>
          <w:rFonts w:ascii="Times New Roman" w:hAnsi="Times New Roman" w:cs="Times New Roman"/>
          <w:sz w:val="28"/>
          <w:szCs w:val="28"/>
        </w:rPr>
        <w:t xml:space="preserve">(при плане 2,68 рублей, фактический объем расходов составил </w:t>
      </w:r>
      <w:r w:rsidR="00084FC9" w:rsidRPr="00084FC9">
        <w:rPr>
          <w:rFonts w:ascii="Times New Roman" w:hAnsi="Times New Roman" w:cs="Times New Roman"/>
          <w:sz w:val="28"/>
          <w:szCs w:val="28"/>
        </w:rPr>
        <w:t>2,30 рублей</w:t>
      </w:r>
      <w:r>
        <w:rPr>
          <w:rFonts w:ascii="Times New Roman" w:hAnsi="Times New Roman" w:cs="Times New Roman"/>
          <w:sz w:val="28"/>
          <w:szCs w:val="28"/>
        </w:rPr>
        <w:t>)</w:t>
      </w:r>
      <w:r w:rsidR="00084FC9" w:rsidRPr="00084FC9">
        <w:rPr>
          <w:rFonts w:ascii="Times New Roman" w:hAnsi="Times New Roman" w:cs="Times New Roman"/>
          <w:sz w:val="28"/>
          <w:szCs w:val="28"/>
        </w:rPr>
        <w:t xml:space="preserve">. </w:t>
      </w:r>
      <w:r>
        <w:rPr>
          <w:rFonts w:ascii="Times New Roman" w:hAnsi="Times New Roman" w:cs="Times New Roman"/>
          <w:sz w:val="28"/>
          <w:szCs w:val="28"/>
        </w:rPr>
        <w:t>Н</w:t>
      </w:r>
      <w:r w:rsidR="00084FC9" w:rsidRPr="00084FC9">
        <w:rPr>
          <w:rFonts w:ascii="Times New Roman" w:hAnsi="Times New Roman" w:cs="Times New Roman"/>
          <w:sz w:val="28"/>
          <w:szCs w:val="28"/>
        </w:rPr>
        <w:t xml:space="preserve">еисполнение показателя </w:t>
      </w:r>
      <w:r w:rsidR="00084FC9" w:rsidRPr="00084FC9">
        <w:rPr>
          <w:rFonts w:ascii="Times New Roman" w:hAnsi="Times New Roman" w:cs="Times New Roman"/>
          <w:sz w:val="28"/>
          <w:szCs w:val="28"/>
        </w:rPr>
        <w:lastRenderedPageBreak/>
        <w:t>обусловлено экономией, образовавшейся за счет планового сниже</w:t>
      </w:r>
      <w:r>
        <w:rPr>
          <w:rFonts w:ascii="Times New Roman" w:hAnsi="Times New Roman" w:cs="Times New Roman"/>
          <w:sz w:val="28"/>
          <w:szCs w:val="28"/>
        </w:rPr>
        <w:t>ния ассигнований на выполнение п</w:t>
      </w:r>
      <w:r w:rsidR="00084FC9" w:rsidRPr="00084FC9">
        <w:rPr>
          <w:rFonts w:ascii="Times New Roman" w:hAnsi="Times New Roman" w:cs="Times New Roman"/>
          <w:sz w:val="28"/>
          <w:szCs w:val="28"/>
        </w:rPr>
        <w:t>рограммы.</w:t>
      </w:r>
    </w:p>
    <w:p w:rsidR="00084FC9" w:rsidRPr="00084FC9" w:rsidRDefault="00084FC9" w:rsidP="00084FC9">
      <w:pPr>
        <w:autoSpaceDE w:val="0"/>
        <w:autoSpaceDN w:val="0"/>
        <w:adjustRightInd w:val="0"/>
        <w:spacing w:after="0" w:line="240" w:lineRule="auto"/>
        <w:ind w:left="1560"/>
        <w:contextualSpacing/>
        <w:jc w:val="both"/>
        <w:rPr>
          <w:rFonts w:ascii="Times New Roman" w:eastAsiaTheme="minorEastAsia" w:hAnsi="Times New Roman" w:cs="Times New Roman"/>
          <w:sz w:val="28"/>
          <w:szCs w:val="28"/>
          <w:lang w:eastAsia="ru-RU"/>
        </w:rPr>
      </w:pP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r w:rsidRPr="006B57CB">
        <w:rPr>
          <w:rFonts w:ascii="Times New Roman" w:eastAsiaTheme="minorEastAsia" w:hAnsi="Times New Roman" w:cs="Times New Roman"/>
          <w:b/>
          <w:i/>
          <w:sz w:val="28"/>
          <w:szCs w:val="28"/>
          <w:lang w:eastAsia="ru-RU"/>
        </w:rPr>
        <w:t xml:space="preserve">По показателям </w:t>
      </w:r>
      <w:r w:rsidR="006B57CB" w:rsidRPr="006B57CB">
        <w:rPr>
          <w:rFonts w:ascii="Times New Roman" w:eastAsiaTheme="minorEastAsia" w:hAnsi="Times New Roman" w:cs="Times New Roman"/>
          <w:b/>
          <w:i/>
          <w:sz w:val="28"/>
          <w:szCs w:val="28"/>
          <w:lang w:eastAsia="ru-RU"/>
        </w:rPr>
        <w:t>результативности</w:t>
      </w:r>
      <w:r w:rsidR="006B57CB">
        <w:rPr>
          <w:rFonts w:ascii="Times New Roman" w:eastAsiaTheme="minorEastAsia" w:hAnsi="Times New Roman" w:cs="Times New Roman"/>
          <w:sz w:val="28"/>
          <w:szCs w:val="28"/>
          <w:lang w:eastAsia="ru-RU"/>
        </w:rPr>
        <w:t xml:space="preserve"> </w:t>
      </w:r>
      <w:r w:rsidRPr="00084FC9">
        <w:rPr>
          <w:rFonts w:ascii="Times New Roman" w:eastAsiaTheme="minorEastAsia" w:hAnsi="Times New Roman" w:cs="Times New Roman"/>
          <w:sz w:val="28"/>
          <w:szCs w:val="28"/>
          <w:lang w:eastAsia="ru-RU"/>
        </w:rPr>
        <w:t>в отчете о реализации программы отражены следующие результаты:</w:t>
      </w:r>
    </w:p>
    <w:p w:rsidR="00084FC9" w:rsidRPr="006B57CB" w:rsidRDefault="006B57CB" w:rsidP="00495587">
      <w:pPr>
        <w:pStyle w:val="a4"/>
        <w:numPr>
          <w:ilvl w:val="0"/>
          <w:numId w:val="40"/>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свыше 100% </w:t>
      </w:r>
      <w:r w:rsidR="00084FC9" w:rsidRPr="006B57CB">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по </w:t>
      </w:r>
      <w:r w:rsidR="00084FC9" w:rsidRPr="006B57CB">
        <w:rPr>
          <w:rFonts w:ascii="Times New Roman" w:eastAsiaTheme="minorEastAsia" w:hAnsi="Times New Roman" w:cs="Times New Roman"/>
          <w:sz w:val="28"/>
          <w:szCs w:val="28"/>
          <w:lang w:eastAsia="ru-RU"/>
        </w:rPr>
        <w:t>5</w:t>
      </w:r>
      <w:r>
        <w:rPr>
          <w:rFonts w:ascii="Times New Roman" w:eastAsiaTheme="minorEastAsia" w:hAnsi="Times New Roman" w:cs="Times New Roman"/>
          <w:sz w:val="28"/>
          <w:szCs w:val="28"/>
          <w:lang w:eastAsia="ru-RU"/>
        </w:rPr>
        <w:t>-ти</w:t>
      </w:r>
      <w:r w:rsidR="00084FC9" w:rsidRPr="006B57CB">
        <w:rPr>
          <w:rFonts w:ascii="Times New Roman" w:eastAsiaTheme="minorEastAsia" w:hAnsi="Times New Roman" w:cs="Times New Roman"/>
          <w:sz w:val="28"/>
          <w:szCs w:val="28"/>
          <w:lang w:eastAsia="ru-RU"/>
        </w:rPr>
        <w:t xml:space="preserve"> показател</w:t>
      </w:r>
      <w:r>
        <w:rPr>
          <w:rFonts w:ascii="Times New Roman" w:eastAsiaTheme="minorEastAsia" w:hAnsi="Times New Roman" w:cs="Times New Roman"/>
          <w:sz w:val="28"/>
          <w:szCs w:val="28"/>
          <w:lang w:eastAsia="ru-RU"/>
        </w:rPr>
        <w:t>ям</w:t>
      </w:r>
      <w:r w:rsidR="00084FC9" w:rsidRPr="006B57CB">
        <w:rPr>
          <w:rFonts w:ascii="Times New Roman" w:eastAsiaTheme="minorEastAsia" w:hAnsi="Times New Roman" w:cs="Times New Roman"/>
          <w:sz w:val="28"/>
          <w:szCs w:val="28"/>
          <w:lang w:eastAsia="ru-RU"/>
        </w:rPr>
        <w:t xml:space="preserve"> (</w:t>
      </w:r>
      <w:r w:rsidR="00084FC9" w:rsidRPr="006B57CB">
        <w:rPr>
          <w:rFonts w:ascii="Times New Roman" w:eastAsiaTheme="minorEastAsia" w:hAnsi="Times New Roman" w:cs="Times New Roman"/>
          <w:i/>
          <w:sz w:val="28"/>
          <w:szCs w:val="28"/>
          <w:lang w:eastAsia="ru-RU"/>
        </w:rPr>
        <w:t>стр. 5-9 прил.1 отчета о реализации</w:t>
      </w:r>
      <w:r w:rsidR="00084FC9" w:rsidRPr="006B57CB">
        <w:rPr>
          <w:rFonts w:ascii="Times New Roman" w:eastAsiaTheme="minorEastAsia" w:hAnsi="Times New Roman" w:cs="Times New Roman"/>
          <w:sz w:val="28"/>
          <w:szCs w:val="28"/>
          <w:lang w:eastAsia="ru-RU"/>
        </w:rPr>
        <w:t>), из них:</w:t>
      </w:r>
    </w:p>
    <w:p w:rsidR="00084FC9" w:rsidRPr="00084FC9" w:rsidRDefault="00084FC9" w:rsidP="006B57CB">
      <w:pPr>
        <w:numPr>
          <w:ilvl w:val="0"/>
          <w:numId w:val="6"/>
        </w:numPr>
        <w:tabs>
          <w:tab w:val="left" w:pos="993"/>
        </w:tabs>
        <w:spacing w:after="0" w:line="240" w:lineRule="auto"/>
        <w:ind w:left="0"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значение показателя «Количество подвижного состава выходящего на линию» составило 963 единиц</w:t>
      </w:r>
      <w:r w:rsidR="00D87F91">
        <w:rPr>
          <w:rFonts w:ascii="Times New Roman" w:eastAsiaTheme="minorEastAsia" w:hAnsi="Times New Roman" w:cs="Times New Roman"/>
          <w:sz w:val="28"/>
          <w:szCs w:val="28"/>
          <w:lang w:eastAsia="ru-RU"/>
        </w:rPr>
        <w:t>ы</w:t>
      </w:r>
      <w:r w:rsidRPr="00084FC9">
        <w:rPr>
          <w:rFonts w:ascii="Times New Roman" w:eastAsiaTheme="minorEastAsia" w:hAnsi="Times New Roman" w:cs="Times New Roman"/>
          <w:sz w:val="28"/>
          <w:szCs w:val="28"/>
          <w:lang w:eastAsia="ru-RU"/>
        </w:rPr>
        <w:t>. В 2015 году планировалось снизить количество подвижного состава с 937 единиц до 919 единиц. Причин</w:t>
      </w:r>
      <w:r w:rsidR="00E84C35">
        <w:rPr>
          <w:rFonts w:ascii="Times New Roman" w:eastAsiaTheme="minorEastAsia" w:hAnsi="Times New Roman" w:cs="Times New Roman"/>
          <w:sz w:val="28"/>
          <w:szCs w:val="28"/>
          <w:lang w:eastAsia="ru-RU"/>
        </w:rPr>
        <w:t>а</w:t>
      </w:r>
      <w:r w:rsidRPr="00084FC9">
        <w:rPr>
          <w:rFonts w:ascii="Times New Roman" w:eastAsiaTheme="minorEastAsia" w:hAnsi="Times New Roman" w:cs="Times New Roman"/>
          <w:sz w:val="28"/>
          <w:szCs w:val="28"/>
          <w:lang w:eastAsia="ru-RU"/>
        </w:rPr>
        <w:t xml:space="preserve"> невыполнения показателя связан</w:t>
      </w:r>
      <w:r w:rsidR="00E84C35">
        <w:rPr>
          <w:rFonts w:ascii="Times New Roman" w:eastAsiaTheme="minorEastAsia" w:hAnsi="Times New Roman" w:cs="Times New Roman"/>
          <w:sz w:val="28"/>
          <w:szCs w:val="28"/>
          <w:lang w:eastAsia="ru-RU"/>
        </w:rPr>
        <w:t xml:space="preserve">а с тем, что не было достигнуто запланированное повышение скорости сообщения, а также в связи с тем, что на ряде маршрутов частные перевозчики допускали </w:t>
      </w:r>
      <w:proofErr w:type="spellStart"/>
      <w:r w:rsidR="00E84C35">
        <w:rPr>
          <w:rFonts w:ascii="Times New Roman" w:eastAsiaTheme="minorEastAsia" w:hAnsi="Times New Roman" w:cs="Times New Roman"/>
          <w:sz w:val="28"/>
          <w:szCs w:val="28"/>
          <w:lang w:eastAsia="ru-RU"/>
        </w:rPr>
        <w:t>перевыпуск</w:t>
      </w:r>
      <w:proofErr w:type="spellEnd"/>
      <w:r w:rsidR="00E84C35">
        <w:rPr>
          <w:rFonts w:ascii="Times New Roman" w:eastAsiaTheme="minorEastAsia" w:hAnsi="Times New Roman" w:cs="Times New Roman"/>
          <w:sz w:val="28"/>
          <w:szCs w:val="28"/>
          <w:lang w:eastAsia="ru-RU"/>
        </w:rPr>
        <w:t xml:space="preserve"> транспорта сверх установленного расписанием;</w:t>
      </w:r>
    </w:p>
    <w:p w:rsidR="00084FC9" w:rsidRPr="006B57CB" w:rsidRDefault="006B57CB" w:rsidP="00495587">
      <w:pPr>
        <w:pStyle w:val="a4"/>
        <w:numPr>
          <w:ilvl w:val="0"/>
          <w:numId w:val="55"/>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100% - по</w:t>
      </w:r>
      <w:r w:rsidR="00084FC9" w:rsidRPr="006B57CB">
        <w:rPr>
          <w:rFonts w:ascii="Times New Roman" w:eastAsiaTheme="minorEastAsia" w:hAnsi="Times New Roman" w:cs="Times New Roman"/>
          <w:sz w:val="28"/>
          <w:szCs w:val="28"/>
          <w:lang w:eastAsia="ru-RU"/>
        </w:rPr>
        <w:t xml:space="preserve"> 2</w:t>
      </w:r>
      <w:r>
        <w:rPr>
          <w:rFonts w:ascii="Times New Roman" w:eastAsiaTheme="minorEastAsia" w:hAnsi="Times New Roman" w:cs="Times New Roman"/>
          <w:sz w:val="28"/>
          <w:szCs w:val="28"/>
          <w:lang w:eastAsia="ru-RU"/>
        </w:rPr>
        <w:t>-м</w:t>
      </w:r>
      <w:r w:rsidR="00084FC9" w:rsidRPr="006B57CB">
        <w:rPr>
          <w:rFonts w:ascii="Times New Roman" w:eastAsiaTheme="minorEastAsia" w:hAnsi="Times New Roman" w:cs="Times New Roman"/>
          <w:sz w:val="28"/>
          <w:szCs w:val="28"/>
          <w:lang w:eastAsia="ru-RU"/>
        </w:rPr>
        <w:t xml:space="preserve"> показателя</w:t>
      </w:r>
      <w:r>
        <w:rPr>
          <w:rFonts w:ascii="Times New Roman" w:eastAsiaTheme="minorEastAsia" w:hAnsi="Times New Roman" w:cs="Times New Roman"/>
          <w:sz w:val="28"/>
          <w:szCs w:val="28"/>
          <w:lang w:eastAsia="ru-RU"/>
        </w:rPr>
        <w:t>м</w:t>
      </w:r>
      <w:r w:rsidR="00084FC9" w:rsidRPr="006B57CB">
        <w:rPr>
          <w:rFonts w:ascii="Times New Roman" w:eastAsiaTheme="minorEastAsia" w:hAnsi="Times New Roman" w:cs="Times New Roman"/>
          <w:sz w:val="28"/>
          <w:szCs w:val="28"/>
          <w:lang w:eastAsia="ru-RU"/>
        </w:rPr>
        <w:t xml:space="preserve"> (</w:t>
      </w:r>
      <w:r w:rsidR="00084FC9" w:rsidRPr="006B57CB">
        <w:rPr>
          <w:rFonts w:ascii="Times New Roman" w:eastAsiaTheme="minorEastAsia" w:hAnsi="Times New Roman" w:cs="Times New Roman"/>
          <w:i/>
          <w:sz w:val="28"/>
          <w:szCs w:val="28"/>
          <w:lang w:eastAsia="ru-RU"/>
        </w:rPr>
        <w:t>стр. 10, 13 прил.1 отчета о реализации</w:t>
      </w:r>
      <w:r w:rsidR="00084FC9" w:rsidRPr="006B57CB">
        <w:rPr>
          <w:rFonts w:ascii="Times New Roman" w:eastAsiaTheme="minorEastAsia" w:hAnsi="Times New Roman" w:cs="Times New Roman"/>
          <w:sz w:val="28"/>
          <w:szCs w:val="28"/>
          <w:lang w:eastAsia="ru-RU"/>
        </w:rPr>
        <w:t>):</w:t>
      </w:r>
    </w:p>
    <w:p w:rsidR="00084FC9" w:rsidRDefault="006B57CB" w:rsidP="00495587">
      <w:pPr>
        <w:pStyle w:val="a4"/>
        <w:numPr>
          <w:ilvl w:val="0"/>
          <w:numId w:val="55"/>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от 70 до 100% - </w:t>
      </w:r>
      <w:r w:rsidR="00084FC9" w:rsidRPr="006B57CB">
        <w:rPr>
          <w:rFonts w:ascii="Times New Roman" w:eastAsiaTheme="minorEastAsia" w:hAnsi="Times New Roman" w:cs="Times New Roman"/>
          <w:sz w:val="28"/>
          <w:szCs w:val="28"/>
          <w:lang w:eastAsia="ru-RU"/>
        </w:rPr>
        <w:t>по 2</w:t>
      </w:r>
      <w:r>
        <w:rPr>
          <w:rFonts w:ascii="Times New Roman" w:eastAsiaTheme="minorEastAsia" w:hAnsi="Times New Roman" w:cs="Times New Roman"/>
          <w:sz w:val="28"/>
          <w:szCs w:val="28"/>
          <w:lang w:eastAsia="ru-RU"/>
        </w:rPr>
        <w:t>-м</w:t>
      </w:r>
      <w:r w:rsidR="00084FC9" w:rsidRPr="006B57CB">
        <w:rPr>
          <w:rFonts w:ascii="Times New Roman" w:eastAsiaTheme="minorEastAsia" w:hAnsi="Times New Roman" w:cs="Times New Roman"/>
          <w:sz w:val="28"/>
          <w:szCs w:val="28"/>
          <w:lang w:eastAsia="ru-RU"/>
        </w:rPr>
        <w:t xml:space="preserve"> показателям  (</w:t>
      </w:r>
      <w:r w:rsidR="00084FC9" w:rsidRPr="006B57CB">
        <w:rPr>
          <w:rFonts w:ascii="Times New Roman" w:eastAsiaTheme="minorEastAsia" w:hAnsi="Times New Roman" w:cs="Times New Roman"/>
          <w:i/>
          <w:sz w:val="28"/>
          <w:szCs w:val="28"/>
          <w:lang w:eastAsia="ru-RU"/>
        </w:rPr>
        <w:t>стр. 4, 12 прил.1 отчета о реализации</w:t>
      </w:r>
      <w:r>
        <w:rPr>
          <w:rFonts w:ascii="Times New Roman" w:eastAsiaTheme="minorEastAsia" w:hAnsi="Times New Roman" w:cs="Times New Roman"/>
          <w:sz w:val="28"/>
          <w:szCs w:val="28"/>
          <w:lang w:eastAsia="ru-RU"/>
        </w:rPr>
        <w:t>):</w:t>
      </w:r>
    </w:p>
    <w:p w:rsidR="006B57CB" w:rsidRDefault="006B57CB" w:rsidP="006B57CB">
      <w:pPr>
        <w:pStyle w:val="a4"/>
        <w:numPr>
          <w:ilvl w:val="0"/>
          <w:numId w:val="6"/>
        </w:numPr>
        <w:tabs>
          <w:tab w:val="left" w:pos="993"/>
        </w:tab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97,6% по показателю «Количество перевезенных пассажиров» (при плане 221,9 </w:t>
      </w:r>
      <w:proofErr w:type="spellStart"/>
      <w:r>
        <w:rPr>
          <w:rFonts w:ascii="Times New Roman" w:eastAsiaTheme="minorEastAsia" w:hAnsi="Times New Roman" w:cs="Times New Roman"/>
          <w:sz w:val="28"/>
          <w:szCs w:val="28"/>
          <w:lang w:eastAsia="ru-RU"/>
        </w:rPr>
        <w:t>млн</w:t>
      </w:r>
      <w:proofErr w:type="gramStart"/>
      <w:r>
        <w:rPr>
          <w:rFonts w:ascii="Times New Roman" w:eastAsiaTheme="minorEastAsia" w:hAnsi="Times New Roman" w:cs="Times New Roman"/>
          <w:sz w:val="28"/>
          <w:szCs w:val="28"/>
          <w:lang w:eastAsia="ru-RU"/>
        </w:rPr>
        <w:t>.п</w:t>
      </w:r>
      <w:proofErr w:type="gramEnd"/>
      <w:r>
        <w:rPr>
          <w:rFonts w:ascii="Times New Roman" w:eastAsiaTheme="minorEastAsia" w:hAnsi="Times New Roman" w:cs="Times New Roman"/>
          <w:sz w:val="28"/>
          <w:szCs w:val="28"/>
          <w:lang w:eastAsia="ru-RU"/>
        </w:rPr>
        <w:t>асс</w:t>
      </w:r>
      <w:proofErr w:type="spellEnd"/>
      <w:r>
        <w:rPr>
          <w:rFonts w:ascii="Times New Roman" w:eastAsiaTheme="minorEastAsia" w:hAnsi="Times New Roman" w:cs="Times New Roman"/>
          <w:sz w:val="28"/>
          <w:szCs w:val="28"/>
          <w:lang w:eastAsia="ru-RU"/>
        </w:rPr>
        <w:t xml:space="preserve">., фактическое количество составило 216,6 </w:t>
      </w:r>
      <w:proofErr w:type="spellStart"/>
      <w:r>
        <w:rPr>
          <w:rFonts w:ascii="Times New Roman" w:eastAsiaTheme="minorEastAsia" w:hAnsi="Times New Roman" w:cs="Times New Roman"/>
          <w:sz w:val="28"/>
          <w:szCs w:val="28"/>
          <w:lang w:eastAsia="ru-RU"/>
        </w:rPr>
        <w:t>млн.пасс</w:t>
      </w:r>
      <w:proofErr w:type="spellEnd"/>
      <w:r>
        <w:rPr>
          <w:rFonts w:ascii="Times New Roman" w:eastAsiaTheme="minorEastAsia" w:hAnsi="Times New Roman" w:cs="Times New Roman"/>
          <w:sz w:val="28"/>
          <w:szCs w:val="28"/>
          <w:lang w:eastAsia="ru-RU"/>
        </w:rPr>
        <w:t>.). Неисполнение объясняется продолжающимся ростом количества автомобилей;</w:t>
      </w:r>
    </w:p>
    <w:p w:rsidR="006B57CB" w:rsidRDefault="006B57CB" w:rsidP="006B57CB">
      <w:pPr>
        <w:pStyle w:val="a4"/>
        <w:numPr>
          <w:ilvl w:val="0"/>
          <w:numId w:val="6"/>
        </w:numPr>
        <w:tabs>
          <w:tab w:val="left" w:pos="993"/>
        </w:tab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26,6% при плане 29,5% по показателю «Доля транспортных средств, работающих </w:t>
      </w:r>
      <w:r w:rsidR="008A232A">
        <w:rPr>
          <w:rFonts w:ascii="Times New Roman" w:eastAsiaTheme="minorEastAsia" w:hAnsi="Times New Roman" w:cs="Times New Roman"/>
          <w:sz w:val="28"/>
          <w:szCs w:val="28"/>
          <w:lang w:eastAsia="ru-RU"/>
        </w:rPr>
        <w:t xml:space="preserve">по маршрутам муниципальной программы перевозок и получающих муниципальную поддержку из бюджета города, в общем объеме транспорта, работающего на маршрутах». </w:t>
      </w:r>
      <w:proofErr w:type="spellStart"/>
      <w:r w:rsidR="008A232A">
        <w:rPr>
          <w:rFonts w:ascii="Times New Roman" w:eastAsiaTheme="minorEastAsia" w:hAnsi="Times New Roman" w:cs="Times New Roman"/>
          <w:sz w:val="28"/>
          <w:szCs w:val="28"/>
          <w:lang w:eastAsia="ru-RU"/>
        </w:rPr>
        <w:t>Недостижение</w:t>
      </w:r>
      <w:proofErr w:type="spellEnd"/>
      <w:r w:rsidR="008A232A">
        <w:rPr>
          <w:rFonts w:ascii="Times New Roman" w:eastAsiaTheme="minorEastAsia" w:hAnsi="Times New Roman" w:cs="Times New Roman"/>
          <w:sz w:val="28"/>
          <w:szCs w:val="28"/>
          <w:lang w:eastAsia="ru-RU"/>
        </w:rPr>
        <w:t xml:space="preserve"> запланированного уровня объясняется увеличением количества транспорта на маршрутах, а также проведением оптимизации расписаний работы на субсидируемых маршрутах.</w:t>
      </w:r>
    </w:p>
    <w:p w:rsidR="006B57CB" w:rsidRPr="006B57CB" w:rsidRDefault="006B57CB" w:rsidP="006B57CB">
      <w:pPr>
        <w:pStyle w:val="a4"/>
        <w:tabs>
          <w:tab w:val="left" w:pos="993"/>
        </w:tabs>
        <w:spacing w:after="0" w:line="240" w:lineRule="auto"/>
        <w:ind w:left="1429" w:firstLine="709"/>
        <w:jc w:val="both"/>
        <w:rPr>
          <w:rFonts w:ascii="Times New Roman" w:eastAsiaTheme="minorEastAsia" w:hAnsi="Times New Roman" w:cs="Times New Roman"/>
          <w:sz w:val="28"/>
          <w:szCs w:val="28"/>
          <w:lang w:eastAsia="ru-RU"/>
        </w:rPr>
      </w:pPr>
    </w:p>
    <w:p w:rsidR="008A232A" w:rsidRDefault="008A232A" w:rsidP="008A232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Pr>
          <w:rFonts w:ascii="Times New Roman" w:eastAsia="Times New Roman" w:hAnsi="Times New Roman" w:cs="Times New Roman"/>
          <w:bCs/>
          <w:sz w:val="28"/>
          <w:szCs w:val="28"/>
          <w:lang w:eastAsia="ru-RU"/>
        </w:rPr>
        <w:t>Постановление</w:t>
      </w:r>
      <w:r w:rsidR="0053744A">
        <w:rPr>
          <w:rFonts w:ascii="Times New Roman" w:eastAsia="Times New Roman" w:hAnsi="Times New Roman" w:cs="Times New Roman"/>
          <w:bCs/>
          <w:sz w:val="28"/>
          <w:szCs w:val="28"/>
          <w:lang w:eastAsia="ru-RU"/>
        </w:rPr>
        <w:t>м</w:t>
      </w:r>
      <w:r>
        <w:rPr>
          <w:rFonts w:ascii="Times New Roman" w:hAnsi="Times New Roman" w:cs="Times New Roman"/>
          <w:sz w:val="28"/>
          <w:szCs w:val="28"/>
        </w:rPr>
        <w:t xml:space="preserve"> № 105 исполнителем данной муниципальной программы – департаментом транспорта</w:t>
      </w:r>
      <w:r w:rsidR="00276E91">
        <w:rPr>
          <w:rFonts w:ascii="Times New Roman" w:hAnsi="Times New Roman" w:cs="Times New Roman"/>
          <w:sz w:val="28"/>
          <w:szCs w:val="28"/>
        </w:rPr>
        <w:t xml:space="preserve"> администрации города</w:t>
      </w:r>
      <w:r>
        <w:rPr>
          <w:rFonts w:ascii="Times New Roman" w:hAnsi="Times New Roman" w:cs="Times New Roman"/>
          <w:sz w:val="28"/>
          <w:szCs w:val="28"/>
        </w:rPr>
        <w:t>, проведена оценка эффективности реализации муниципальной программы по 3-м критериям:</w:t>
      </w:r>
    </w:p>
    <w:p w:rsidR="008A232A" w:rsidRDefault="008A232A" w:rsidP="008A232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1.</w:t>
      </w:r>
      <w:r w:rsidR="0007499C">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proofErr w:type="gramStart"/>
      <w:r w:rsidRPr="001728A1">
        <w:rPr>
          <w:rFonts w:ascii="Times New Roman" w:eastAsia="Times New Roman" w:hAnsi="Times New Roman" w:cs="Times New Roman"/>
          <w:kern w:val="3"/>
          <w:sz w:val="28"/>
          <w:szCs w:val="28"/>
          <w:vertAlign w:val="subscript"/>
          <w:lang w:eastAsia="ru-RU"/>
        </w:rPr>
        <w:t>1</w:t>
      </w:r>
      <w:proofErr w:type="gramEnd"/>
      <w:r w:rsidRPr="001728A1">
        <w:rPr>
          <w:rFonts w:ascii="Times New Roman" w:eastAsia="Times New Roman" w:hAnsi="Times New Roman" w:cs="Times New Roman"/>
          <w:kern w:val="3"/>
          <w:sz w:val="28"/>
          <w:szCs w:val="28"/>
          <w:vertAlign w:val="subscript"/>
          <w:lang w:eastAsia="ru-RU"/>
        </w:rPr>
        <w:t xml:space="preserve"> </w:t>
      </w:r>
      <w:r w:rsidRPr="001728A1">
        <w:rPr>
          <w:rFonts w:ascii="Times New Roman" w:hAnsi="Times New Roman" w:cs="Times New Roman"/>
          <w:sz w:val="28"/>
          <w:szCs w:val="28"/>
        </w:rPr>
        <w:t xml:space="preserve">-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w:t>
      </w:r>
      <w:r w:rsidRPr="008A232A">
        <w:rPr>
          <w:rFonts w:ascii="Times New Roman" w:hAnsi="Times New Roman" w:cs="Times New Roman"/>
          <w:sz w:val="28"/>
          <w:szCs w:val="28"/>
        </w:rPr>
        <w:t>= 0,98.</w:t>
      </w:r>
      <w:r w:rsidRPr="001728A1">
        <w:rPr>
          <w:rFonts w:ascii="Times New Roman" w:hAnsi="Times New Roman" w:cs="Times New Roman"/>
          <w:sz w:val="28"/>
          <w:szCs w:val="28"/>
        </w:rPr>
        <w:t xml:space="preserve"> </w:t>
      </w:r>
    </w:p>
    <w:p w:rsidR="00AD6C52" w:rsidRDefault="008A232A" w:rsidP="00AD6C52">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Согласно заключению д</w:t>
      </w:r>
      <w:r w:rsidRPr="00084FC9">
        <w:rPr>
          <w:rFonts w:ascii="Times New Roman" w:eastAsiaTheme="minorEastAsia" w:hAnsi="Times New Roman" w:cs="Times New Roman"/>
          <w:sz w:val="28"/>
          <w:szCs w:val="28"/>
          <w:lang w:eastAsia="ru-RU"/>
        </w:rPr>
        <w:t xml:space="preserve">епартамента </w:t>
      </w:r>
      <w:r>
        <w:rPr>
          <w:rFonts w:ascii="Times New Roman" w:eastAsiaTheme="minorEastAsia" w:hAnsi="Times New Roman" w:cs="Times New Roman"/>
          <w:sz w:val="28"/>
          <w:szCs w:val="28"/>
          <w:lang w:eastAsia="ru-RU"/>
        </w:rPr>
        <w:t xml:space="preserve">транспорта </w:t>
      </w:r>
      <w:r w:rsidRPr="00084FC9">
        <w:rPr>
          <w:rFonts w:ascii="Times New Roman" w:eastAsiaTheme="minorEastAsia" w:hAnsi="Times New Roman" w:cs="Times New Roman"/>
          <w:sz w:val="28"/>
          <w:szCs w:val="28"/>
          <w:lang w:eastAsia="ru-RU"/>
        </w:rPr>
        <w:t>сложившаяся экономия не повлияла на результативность муниципальной программы.</w:t>
      </w:r>
      <w:r w:rsidR="00AD6C52" w:rsidRPr="00AD6C52">
        <w:rPr>
          <w:rFonts w:ascii="Times New Roman" w:eastAsiaTheme="minorEastAsia" w:hAnsi="Times New Roman" w:cs="Times New Roman"/>
          <w:sz w:val="28"/>
          <w:szCs w:val="28"/>
          <w:lang w:eastAsia="ru-RU"/>
        </w:rPr>
        <w:t xml:space="preserve"> </w:t>
      </w:r>
    </w:p>
    <w:p w:rsidR="008A232A" w:rsidRPr="001728A1" w:rsidRDefault="008A232A" w:rsidP="008A232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2.</w:t>
      </w:r>
      <w:r w:rsidR="0007499C">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proofErr w:type="gramStart"/>
      <w:r w:rsidRPr="001728A1">
        <w:rPr>
          <w:rFonts w:ascii="Times New Roman" w:eastAsia="Times New Roman" w:hAnsi="Times New Roman" w:cs="Times New Roman"/>
          <w:kern w:val="3"/>
          <w:sz w:val="28"/>
          <w:szCs w:val="28"/>
          <w:vertAlign w:val="subscript"/>
          <w:lang w:eastAsia="ru-RU"/>
        </w:rPr>
        <w:t>2</w:t>
      </w:r>
      <w:proofErr w:type="gramEnd"/>
      <w:r w:rsidRPr="001728A1">
        <w:rPr>
          <w:rFonts w:ascii="Times New Roman" w:eastAsia="Times New Roman" w:hAnsi="Times New Roman" w:cs="Times New Roman"/>
          <w:kern w:val="3"/>
          <w:sz w:val="28"/>
          <w:szCs w:val="28"/>
          <w:vertAlign w:val="subscript"/>
          <w:lang w:eastAsia="ru-RU"/>
        </w:rPr>
        <w:t xml:space="preserve"> </w:t>
      </w:r>
      <w:r w:rsidRPr="001728A1">
        <w:rPr>
          <w:rFonts w:ascii="Times New Roman" w:hAnsi="Times New Roman" w:cs="Times New Roman"/>
          <w:sz w:val="28"/>
          <w:szCs w:val="28"/>
        </w:rPr>
        <w:t xml:space="preserve">- степень достижения целевых индикаторов программы. Оценка признана высокой, так как </w:t>
      </w:r>
      <w:r w:rsidR="0007499C">
        <w:rPr>
          <w:rFonts w:ascii="Times New Roman" w:hAnsi="Times New Roman" w:cs="Times New Roman"/>
          <w:sz w:val="28"/>
          <w:szCs w:val="28"/>
        </w:rPr>
        <w:t>значение = 0,98.</w:t>
      </w:r>
    </w:p>
    <w:p w:rsidR="008A232A" w:rsidRPr="001728A1" w:rsidRDefault="008A232A" w:rsidP="008A232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3.</w:t>
      </w:r>
      <w:r w:rsidR="0007499C">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r w:rsidRPr="001728A1">
        <w:rPr>
          <w:rFonts w:ascii="Times New Roman" w:eastAsia="Times New Roman" w:hAnsi="Times New Roman" w:cs="Times New Roman"/>
          <w:kern w:val="3"/>
          <w:sz w:val="16"/>
          <w:szCs w:val="16"/>
          <w:lang w:eastAsia="ru-RU"/>
        </w:rPr>
        <w:t xml:space="preserve">3 </w:t>
      </w:r>
      <w:r w:rsidRPr="001728A1">
        <w:rPr>
          <w:rFonts w:ascii="Times New Roman" w:hAnsi="Times New Roman" w:cs="Times New Roman"/>
          <w:sz w:val="28"/>
          <w:szCs w:val="28"/>
        </w:rPr>
        <w:t xml:space="preserve">- степень достижения показателей результативности программы. Оценка признана высокой, так как </w:t>
      </w:r>
      <w:r w:rsidRPr="008A232A">
        <w:rPr>
          <w:rFonts w:ascii="Times New Roman" w:hAnsi="Times New Roman" w:cs="Times New Roman"/>
          <w:sz w:val="28"/>
          <w:szCs w:val="28"/>
        </w:rPr>
        <w:t>значение = 0,96.</w:t>
      </w:r>
    </w:p>
    <w:p w:rsidR="008A232A" w:rsidRPr="00F325DC" w:rsidRDefault="008A232A" w:rsidP="008A232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325DC">
        <w:rPr>
          <w:rFonts w:ascii="Times New Roman" w:hAnsi="Times New Roman" w:cs="Times New Roman"/>
          <w:sz w:val="28"/>
          <w:szCs w:val="28"/>
        </w:rPr>
        <w:t xml:space="preserve">тоговая оценка эффективности реализации </w:t>
      </w:r>
      <w:r>
        <w:rPr>
          <w:rFonts w:ascii="Times New Roman" w:hAnsi="Times New Roman" w:cs="Times New Roman"/>
          <w:sz w:val="28"/>
          <w:szCs w:val="28"/>
        </w:rPr>
        <w:t xml:space="preserve">муниципальной программы </w:t>
      </w:r>
      <w:r w:rsidRPr="00F325DC">
        <w:rPr>
          <w:rFonts w:ascii="Times New Roman" w:hAnsi="Times New Roman" w:cs="Times New Roman"/>
          <w:sz w:val="28"/>
          <w:szCs w:val="28"/>
        </w:rPr>
        <w:t xml:space="preserve">составила </w:t>
      </w:r>
      <w:r>
        <w:rPr>
          <w:rFonts w:ascii="Times New Roman" w:hAnsi="Times New Roman" w:cs="Times New Roman"/>
          <w:sz w:val="28"/>
          <w:szCs w:val="28"/>
        </w:rPr>
        <w:t xml:space="preserve">по 3-м </w:t>
      </w:r>
      <w:r w:rsidRPr="008A232A">
        <w:rPr>
          <w:rFonts w:ascii="Times New Roman" w:hAnsi="Times New Roman" w:cs="Times New Roman"/>
          <w:sz w:val="28"/>
          <w:szCs w:val="28"/>
        </w:rPr>
        <w:t xml:space="preserve">критериям </w:t>
      </w:r>
      <w:r w:rsidR="00282014">
        <w:rPr>
          <w:rFonts w:ascii="Times New Roman" w:hAnsi="Times New Roman" w:cs="Times New Roman"/>
          <w:sz w:val="28"/>
          <w:szCs w:val="28"/>
        </w:rPr>
        <w:t>«</w:t>
      </w:r>
      <w:r w:rsidRPr="008A232A">
        <w:rPr>
          <w:rFonts w:ascii="Times New Roman" w:hAnsi="Times New Roman" w:cs="Times New Roman"/>
          <w:sz w:val="28"/>
          <w:szCs w:val="28"/>
        </w:rPr>
        <w:t>0,98</w:t>
      </w:r>
      <w:r w:rsidR="00282014">
        <w:rPr>
          <w:rFonts w:ascii="Times New Roman" w:hAnsi="Times New Roman" w:cs="Times New Roman"/>
          <w:sz w:val="28"/>
          <w:szCs w:val="28"/>
        </w:rPr>
        <w:t>»</w:t>
      </w:r>
      <w:r w:rsidR="00662FF3">
        <w:rPr>
          <w:rFonts w:ascii="Times New Roman" w:hAnsi="Times New Roman" w:cs="Times New Roman"/>
          <w:sz w:val="28"/>
          <w:szCs w:val="28"/>
        </w:rPr>
        <w:t>,</w:t>
      </w:r>
      <w:r w:rsidRPr="008A232A">
        <w:rPr>
          <w:rFonts w:ascii="Times New Roman" w:hAnsi="Times New Roman" w:cs="Times New Roman"/>
          <w:sz w:val="28"/>
          <w:szCs w:val="28"/>
        </w:rPr>
        <w:t xml:space="preserve"> в </w:t>
      </w:r>
      <w:proofErr w:type="gramStart"/>
      <w:r w:rsidRPr="008A232A">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w:t>
      </w:r>
      <w:r w:rsidRPr="00F325DC">
        <w:rPr>
          <w:rFonts w:ascii="Times New Roman" w:hAnsi="Times New Roman" w:cs="Times New Roman"/>
          <w:sz w:val="28"/>
          <w:szCs w:val="28"/>
        </w:rPr>
        <w:t>призна</w:t>
      </w:r>
      <w:r>
        <w:rPr>
          <w:rFonts w:ascii="Times New Roman" w:hAnsi="Times New Roman" w:cs="Times New Roman"/>
          <w:sz w:val="28"/>
          <w:szCs w:val="28"/>
        </w:rPr>
        <w:t>на</w:t>
      </w:r>
      <w:r w:rsidRPr="00F325DC">
        <w:rPr>
          <w:rFonts w:ascii="Times New Roman" w:hAnsi="Times New Roman" w:cs="Times New Roman"/>
          <w:sz w:val="28"/>
          <w:szCs w:val="28"/>
        </w:rPr>
        <w:t xml:space="preserve"> высокой. </w:t>
      </w:r>
    </w:p>
    <w:p w:rsidR="00325940"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p>
    <w:p w:rsidR="00325940" w:rsidRDefault="00DA25BB" w:rsidP="00325940">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Контрольно-счетной палатой в</w:t>
      </w:r>
      <w:r w:rsidR="00325940">
        <w:rPr>
          <w:rFonts w:ascii="Times New Roman" w:eastAsiaTheme="minorEastAsia" w:hAnsi="Times New Roman" w:cs="Times New Roman"/>
          <w:sz w:val="28"/>
          <w:szCs w:val="28"/>
          <w:lang w:eastAsia="ru-RU"/>
        </w:rPr>
        <w:t xml:space="preserve">ыявлены недостатки при расчете критерия  </w:t>
      </w:r>
      <w:r w:rsidR="00325940" w:rsidRPr="00084FC9">
        <w:rPr>
          <w:rFonts w:ascii="Times New Roman" w:eastAsiaTheme="minorEastAsia" w:hAnsi="Times New Roman" w:cs="Times New Roman"/>
          <w:sz w:val="28"/>
          <w:szCs w:val="28"/>
          <w:lang w:eastAsia="ru-RU"/>
        </w:rPr>
        <w:t>О</w:t>
      </w:r>
      <w:proofErr w:type="gramStart"/>
      <w:r w:rsidR="00325940" w:rsidRPr="00084FC9">
        <w:rPr>
          <w:rFonts w:ascii="Times New Roman" w:eastAsiaTheme="minorEastAsia" w:hAnsi="Times New Roman" w:cs="Times New Roman"/>
          <w:sz w:val="16"/>
          <w:szCs w:val="16"/>
          <w:lang w:eastAsia="ru-RU"/>
        </w:rPr>
        <w:t>1</w:t>
      </w:r>
      <w:proofErr w:type="gramEnd"/>
      <w:r w:rsidR="00325940">
        <w:rPr>
          <w:rFonts w:ascii="Times New Roman" w:eastAsiaTheme="minorEastAsia" w:hAnsi="Times New Roman" w:cs="Times New Roman"/>
          <w:sz w:val="16"/>
          <w:szCs w:val="16"/>
          <w:lang w:eastAsia="ru-RU"/>
        </w:rPr>
        <w:t>:</w:t>
      </w:r>
    </w:p>
    <w:p w:rsidR="00325940" w:rsidRPr="00084FC9"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r w:rsidRPr="00084FC9">
        <w:rPr>
          <w:rFonts w:ascii="Times New Roman" w:eastAsiaTheme="minorEastAsia" w:hAnsi="Times New Roman" w:cs="Times New Roman"/>
          <w:sz w:val="28"/>
          <w:szCs w:val="28"/>
          <w:lang w:eastAsia="ru-RU"/>
        </w:rPr>
        <w:t xml:space="preserve"> расчете суммы бюджетных ассигнований</w:t>
      </w:r>
      <w:r w:rsidR="0053744A">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неисполненных по объективным причинам</w:t>
      </w:r>
      <w:r w:rsidR="0053744A">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указаны причины, не относящиеся к перечню объективных причин, установленн</w:t>
      </w:r>
      <w:r>
        <w:rPr>
          <w:rFonts w:ascii="Times New Roman" w:eastAsiaTheme="minorEastAsia" w:hAnsi="Times New Roman" w:cs="Times New Roman"/>
          <w:sz w:val="28"/>
          <w:szCs w:val="28"/>
          <w:lang w:eastAsia="ru-RU"/>
        </w:rPr>
        <w:t>ых</w:t>
      </w:r>
      <w:r w:rsidR="00276E91">
        <w:rPr>
          <w:rFonts w:ascii="Times New Roman" w:eastAsiaTheme="minorEastAsia" w:hAnsi="Times New Roman" w:cs="Times New Roman"/>
          <w:sz w:val="28"/>
          <w:szCs w:val="28"/>
          <w:lang w:eastAsia="ru-RU"/>
        </w:rPr>
        <w:t xml:space="preserve"> пунктом </w:t>
      </w:r>
      <w:r w:rsidRPr="00084FC9">
        <w:rPr>
          <w:rFonts w:ascii="Times New Roman" w:eastAsiaTheme="minorEastAsia" w:hAnsi="Times New Roman" w:cs="Times New Roman"/>
          <w:sz w:val="28"/>
          <w:szCs w:val="28"/>
          <w:lang w:eastAsia="ru-RU"/>
        </w:rPr>
        <w:t xml:space="preserve">8 </w:t>
      </w:r>
      <w:r>
        <w:rPr>
          <w:rFonts w:ascii="Times New Roman" w:eastAsiaTheme="minorEastAsia" w:hAnsi="Times New Roman" w:cs="Times New Roman"/>
          <w:sz w:val="28"/>
          <w:szCs w:val="28"/>
          <w:lang w:eastAsia="ru-RU"/>
        </w:rPr>
        <w:t>Постановления №105. Так</w:t>
      </w:r>
      <w:r w:rsidR="0053744A">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исполнителем п</w:t>
      </w:r>
      <w:r w:rsidRPr="00084FC9">
        <w:rPr>
          <w:rFonts w:ascii="Times New Roman" w:eastAsiaTheme="minorEastAsia" w:hAnsi="Times New Roman" w:cs="Times New Roman"/>
          <w:sz w:val="28"/>
          <w:szCs w:val="28"/>
          <w:lang w:eastAsia="ru-RU"/>
        </w:rPr>
        <w:t>рограммы в расчет суммы включена</w:t>
      </w:r>
      <w:r>
        <w:rPr>
          <w:rFonts w:ascii="Times New Roman" w:eastAsiaTheme="minorEastAsia" w:hAnsi="Times New Roman" w:cs="Times New Roman"/>
          <w:sz w:val="28"/>
          <w:szCs w:val="28"/>
          <w:lang w:eastAsia="ru-RU"/>
        </w:rPr>
        <w:t xml:space="preserve"> </w:t>
      </w:r>
      <w:r w:rsidRPr="00084FC9">
        <w:rPr>
          <w:rFonts w:ascii="Times New Roman" w:eastAsiaTheme="minorEastAsia" w:hAnsi="Times New Roman" w:cs="Times New Roman"/>
          <w:sz w:val="28"/>
          <w:szCs w:val="28"/>
          <w:lang w:eastAsia="ru-RU"/>
        </w:rPr>
        <w:t>экономия бюджетных средств на субсидии за счет корректировки нормативов и пробегов в сумме 13 190,15 тыс. рублей</w:t>
      </w:r>
      <w:r>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В то же время в сумму бюджетных ассигнований, неисполненных по объективным причинам</w:t>
      </w:r>
      <w:r w:rsidR="0053744A">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не были включены причины</w:t>
      </w:r>
      <w:r w:rsidR="00276E91">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предусмотренные </w:t>
      </w:r>
      <w:r>
        <w:rPr>
          <w:rFonts w:ascii="Times New Roman" w:eastAsiaTheme="minorEastAsia" w:hAnsi="Times New Roman" w:cs="Times New Roman"/>
          <w:sz w:val="28"/>
          <w:szCs w:val="28"/>
          <w:lang w:eastAsia="ru-RU"/>
        </w:rPr>
        <w:t>Постановлением № 105</w:t>
      </w:r>
      <w:r w:rsidRPr="00084FC9">
        <w:rPr>
          <w:rFonts w:ascii="Times New Roman" w:eastAsiaTheme="minorEastAsia" w:hAnsi="Times New Roman" w:cs="Times New Roman"/>
          <w:sz w:val="28"/>
          <w:szCs w:val="28"/>
          <w:lang w:eastAsia="ru-RU"/>
        </w:rPr>
        <w:t xml:space="preserve">, которые указаны в пояснительной записке к отчету </w:t>
      </w:r>
      <w:r w:rsidR="00276E91">
        <w:rPr>
          <w:rFonts w:ascii="Times New Roman" w:eastAsiaTheme="minorEastAsia" w:hAnsi="Times New Roman" w:cs="Times New Roman"/>
          <w:sz w:val="28"/>
          <w:szCs w:val="28"/>
          <w:lang w:eastAsia="ru-RU"/>
        </w:rPr>
        <w:t xml:space="preserve">о реализации </w:t>
      </w:r>
      <w:r w:rsidRPr="00084FC9">
        <w:rPr>
          <w:rFonts w:ascii="Times New Roman" w:eastAsiaTheme="minorEastAsia" w:hAnsi="Times New Roman" w:cs="Times New Roman"/>
          <w:sz w:val="28"/>
          <w:szCs w:val="28"/>
          <w:lang w:eastAsia="ru-RU"/>
        </w:rPr>
        <w:t>на сумму 1 611,41 тыс. рублей</w:t>
      </w:r>
      <w:r w:rsidR="0053744A">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в том числе:</w:t>
      </w:r>
    </w:p>
    <w:p w:rsidR="00325940" w:rsidRPr="00084FC9"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w:t>
      </w:r>
      <w:r w:rsidRPr="00084FC9">
        <w:rPr>
          <w:rFonts w:ascii="Times New Roman" w:eastAsiaTheme="minorEastAsia" w:hAnsi="Times New Roman" w:cs="Times New Roman"/>
          <w:sz w:val="28"/>
          <w:szCs w:val="28"/>
          <w:lang w:eastAsia="ru-RU"/>
        </w:rPr>
        <w:t>экономия бюджетных ассигнований в результате проведения конкурентных способов определения поставщиков (подрядчиков, исполнителей) при осуществлении закупки товаров, выполнения работ, оказания услуг в сумме 245,70 тыс. рублей;</w:t>
      </w:r>
    </w:p>
    <w:p w:rsidR="00325940" w:rsidRPr="00084FC9"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w:t>
      </w:r>
      <w:r w:rsidRPr="00084FC9">
        <w:rPr>
          <w:rFonts w:ascii="Times New Roman" w:eastAsiaTheme="minorEastAsia" w:hAnsi="Times New Roman" w:cs="Times New Roman"/>
          <w:sz w:val="28"/>
          <w:szCs w:val="28"/>
          <w:lang w:eastAsia="ru-RU"/>
        </w:rPr>
        <w:t>экономия бюджетных ассигнований по оплате коммунальных услуг в сумме 211,05 тыс. рублей;</w:t>
      </w:r>
    </w:p>
    <w:p w:rsidR="00325940" w:rsidRPr="00084FC9"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w:t>
      </w:r>
      <w:r w:rsidRPr="00084FC9">
        <w:rPr>
          <w:rFonts w:ascii="Times New Roman" w:eastAsiaTheme="minorEastAsia" w:hAnsi="Times New Roman" w:cs="Times New Roman"/>
          <w:sz w:val="28"/>
          <w:szCs w:val="28"/>
          <w:lang w:eastAsia="ru-RU"/>
        </w:rPr>
        <w:t>расходы, неисполненные в связи с отсутствием финансирования (кредиторская задолженность) в сумме 1 154,66 тыс. рублей.</w:t>
      </w:r>
    </w:p>
    <w:p w:rsidR="00325940" w:rsidRPr="00084FC9" w:rsidRDefault="00145424" w:rsidP="00325940">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w:t>
      </w:r>
      <w:r w:rsidR="00325940" w:rsidRPr="00084FC9">
        <w:rPr>
          <w:rFonts w:ascii="Times New Roman" w:eastAsiaTheme="minorEastAsia" w:hAnsi="Times New Roman" w:cs="Times New Roman"/>
          <w:sz w:val="28"/>
          <w:szCs w:val="28"/>
          <w:lang w:eastAsia="ru-RU"/>
        </w:rPr>
        <w:t>результате сумма</w:t>
      </w:r>
      <w:r w:rsidR="00325940">
        <w:rPr>
          <w:rFonts w:ascii="Times New Roman" w:eastAsiaTheme="minorEastAsia" w:hAnsi="Times New Roman" w:cs="Times New Roman"/>
          <w:sz w:val="28"/>
          <w:szCs w:val="28"/>
          <w:lang w:eastAsia="ru-RU"/>
        </w:rPr>
        <w:t xml:space="preserve"> бюджетных ассигнований, неисполненных по объективным причинам</w:t>
      </w:r>
      <w:r w:rsidR="0053744A">
        <w:rPr>
          <w:rFonts w:ascii="Times New Roman" w:eastAsiaTheme="minorEastAsia" w:hAnsi="Times New Roman" w:cs="Times New Roman"/>
          <w:sz w:val="28"/>
          <w:szCs w:val="28"/>
          <w:lang w:eastAsia="ru-RU"/>
        </w:rPr>
        <w:t>,</w:t>
      </w:r>
      <w:r w:rsidR="00325940">
        <w:rPr>
          <w:rFonts w:ascii="Times New Roman" w:eastAsiaTheme="minorEastAsia" w:hAnsi="Times New Roman" w:cs="Times New Roman"/>
          <w:sz w:val="28"/>
          <w:szCs w:val="28"/>
          <w:lang w:eastAsia="ru-RU"/>
        </w:rPr>
        <w:t xml:space="preserve"> </w:t>
      </w:r>
      <w:r w:rsidR="00325940" w:rsidRPr="00084FC9">
        <w:rPr>
          <w:rFonts w:ascii="Times New Roman" w:eastAsiaTheme="minorEastAsia" w:hAnsi="Times New Roman" w:cs="Times New Roman"/>
          <w:sz w:val="28"/>
          <w:szCs w:val="28"/>
          <w:lang w:eastAsia="ru-RU"/>
        </w:rPr>
        <w:t>составила – 3 259,34 тыс. рублей, вместо 14 838,05 тыс. рублей.</w:t>
      </w:r>
    </w:p>
    <w:p w:rsidR="00325940" w:rsidRPr="00084FC9"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 xml:space="preserve">Таким образом, </w:t>
      </w:r>
      <w:r>
        <w:rPr>
          <w:rFonts w:ascii="Times New Roman" w:eastAsiaTheme="minorEastAsia" w:hAnsi="Times New Roman" w:cs="Times New Roman"/>
          <w:sz w:val="28"/>
          <w:szCs w:val="28"/>
          <w:lang w:eastAsia="ru-RU"/>
        </w:rPr>
        <w:t xml:space="preserve">значение по </w:t>
      </w:r>
      <w:r w:rsidRPr="00084FC9">
        <w:rPr>
          <w:rFonts w:ascii="Times New Roman" w:eastAsiaTheme="minorEastAsia" w:hAnsi="Times New Roman" w:cs="Times New Roman"/>
          <w:sz w:val="28"/>
          <w:szCs w:val="28"/>
          <w:lang w:eastAsia="ru-RU"/>
        </w:rPr>
        <w:t>критери</w:t>
      </w:r>
      <w:r>
        <w:rPr>
          <w:rFonts w:ascii="Times New Roman" w:eastAsiaTheme="minorEastAsia" w:hAnsi="Times New Roman" w:cs="Times New Roman"/>
          <w:sz w:val="28"/>
          <w:szCs w:val="28"/>
          <w:lang w:eastAsia="ru-RU"/>
        </w:rPr>
        <w:t>ю</w:t>
      </w:r>
      <w:r w:rsidRPr="00084FC9">
        <w:rPr>
          <w:rFonts w:ascii="Times New Roman" w:eastAsiaTheme="minorEastAsia" w:hAnsi="Times New Roman" w:cs="Times New Roman"/>
          <w:sz w:val="28"/>
          <w:szCs w:val="28"/>
          <w:lang w:eastAsia="ru-RU"/>
        </w:rPr>
        <w:t xml:space="preserve"> О</w:t>
      </w:r>
      <w:proofErr w:type="gramStart"/>
      <w:r w:rsidRPr="00084FC9">
        <w:rPr>
          <w:rFonts w:ascii="Times New Roman" w:eastAsiaTheme="minorEastAsia" w:hAnsi="Times New Roman" w:cs="Times New Roman"/>
          <w:sz w:val="16"/>
          <w:szCs w:val="16"/>
          <w:lang w:eastAsia="ru-RU"/>
        </w:rPr>
        <w:t>1</w:t>
      </w:r>
      <w:proofErr w:type="gramEnd"/>
      <w:r w:rsidRPr="00084FC9">
        <w:rPr>
          <w:rFonts w:ascii="Times New Roman" w:eastAsiaTheme="minorEastAsia" w:hAnsi="Times New Roman" w:cs="Times New Roman"/>
          <w:sz w:val="28"/>
          <w:szCs w:val="28"/>
          <w:lang w:eastAsia="ru-RU"/>
        </w:rPr>
        <w:t xml:space="preserve"> составил</w:t>
      </w:r>
      <w:r>
        <w:rPr>
          <w:rFonts w:ascii="Times New Roman" w:eastAsiaTheme="minorEastAsia" w:hAnsi="Times New Roman" w:cs="Times New Roman"/>
          <w:sz w:val="28"/>
          <w:szCs w:val="28"/>
          <w:lang w:eastAsia="ru-RU"/>
        </w:rPr>
        <w:t>о</w:t>
      </w:r>
      <w:r w:rsidRPr="00084FC9">
        <w:rPr>
          <w:rFonts w:ascii="Times New Roman" w:eastAsiaTheme="minorEastAsia" w:hAnsi="Times New Roman" w:cs="Times New Roman"/>
          <w:sz w:val="28"/>
          <w:szCs w:val="28"/>
          <w:lang w:eastAsia="ru-RU"/>
        </w:rPr>
        <w:t xml:space="preserve"> – 0,98, вместо 1. </w:t>
      </w:r>
    </w:p>
    <w:p w:rsidR="00325940" w:rsidRPr="00084FC9"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 xml:space="preserve">В результате итоговая оценка эффективности реализации </w:t>
      </w:r>
      <w:r>
        <w:rPr>
          <w:rFonts w:ascii="Times New Roman" w:eastAsiaTheme="minorEastAsia" w:hAnsi="Times New Roman" w:cs="Times New Roman"/>
          <w:sz w:val="28"/>
          <w:szCs w:val="28"/>
          <w:lang w:eastAsia="ru-RU"/>
        </w:rPr>
        <w:t xml:space="preserve">программы    </w:t>
      </w:r>
      <w:proofErr w:type="spellStart"/>
      <w:r w:rsidRPr="00325940">
        <w:rPr>
          <w:rFonts w:ascii="Times New Roman" w:eastAsiaTheme="minorEastAsia" w:hAnsi="Times New Roman" w:cs="Times New Roman"/>
          <w:sz w:val="28"/>
          <w:szCs w:val="28"/>
          <w:lang w:eastAsia="ru-RU"/>
        </w:rPr>
        <w:t>О</w:t>
      </w:r>
      <w:r w:rsidRPr="00084FC9">
        <w:rPr>
          <w:rFonts w:ascii="Times New Roman" w:eastAsiaTheme="minorEastAsia" w:hAnsi="Times New Roman" w:cs="Times New Roman"/>
          <w:sz w:val="16"/>
          <w:szCs w:val="16"/>
          <w:lang w:eastAsia="ru-RU"/>
        </w:rPr>
        <w:t>итог</w:t>
      </w:r>
      <w:proofErr w:type="spellEnd"/>
      <w:r w:rsidRPr="00084FC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w:t>
      </w:r>
      <w:r w:rsidRPr="00084FC9">
        <w:rPr>
          <w:rFonts w:ascii="Times New Roman" w:eastAsiaTheme="minorEastAsia" w:hAnsi="Times New Roman" w:cs="Times New Roman"/>
          <w:sz w:val="28"/>
          <w:szCs w:val="28"/>
          <w:lang w:eastAsia="ru-RU"/>
        </w:rPr>
        <w:t xml:space="preserve"> 0,97 </w:t>
      </w:r>
      <w:r w:rsidRPr="00325940">
        <w:rPr>
          <w:rFonts w:ascii="Times New Roman" w:eastAsiaTheme="minorEastAsia" w:hAnsi="Times New Roman" w:cs="Times New Roman"/>
          <w:i/>
          <w:sz w:val="28"/>
          <w:szCs w:val="28"/>
          <w:lang w:eastAsia="ru-RU"/>
        </w:rPr>
        <w:t>(</w:t>
      </w:r>
      <w:proofErr w:type="spellStart"/>
      <w:r w:rsidRPr="00325940">
        <w:rPr>
          <w:rFonts w:ascii="Times New Roman" w:eastAsiaTheme="minorEastAsia" w:hAnsi="Times New Roman" w:cs="Times New Roman"/>
          <w:i/>
          <w:sz w:val="28"/>
          <w:szCs w:val="28"/>
          <w:lang w:eastAsia="ru-RU"/>
        </w:rPr>
        <w:t>О</w:t>
      </w:r>
      <w:r w:rsidRPr="00325940">
        <w:rPr>
          <w:rFonts w:ascii="Times New Roman" w:eastAsiaTheme="minorEastAsia" w:hAnsi="Times New Roman" w:cs="Times New Roman"/>
          <w:i/>
          <w:sz w:val="16"/>
          <w:szCs w:val="16"/>
          <w:lang w:eastAsia="ru-RU"/>
        </w:rPr>
        <w:t>итог</w:t>
      </w:r>
      <w:proofErr w:type="spellEnd"/>
      <w:r w:rsidRPr="00325940">
        <w:rPr>
          <w:rFonts w:ascii="Times New Roman" w:eastAsiaTheme="minorEastAsia" w:hAnsi="Times New Roman" w:cs="Times New Roman"/>
          <w:i/>
          <w:sz w:val="28"/>
          <w:szCs w:val="28"/>
          <w:lang w:eastAsia="ru-RU"/>
        </w:rPr>
        <w:t xml:space="preserve"> =</w:t>
      </w:r>
      <w:r w:rsidRPr="00325940">
        <w:rPr>
          <w:rFonts w:ascii="Cambria Math" w:eastAsiaTheme="minorEastAsia" w:hAnsi="Cambria Math" w:cs="Cambria Math"/>
          <w:i/>
          <w:sz w:val="28"/>
          <w:szCs w:val="28"/>
          <w:lang w:eastAsia="ru-RU"/>
        </w:rPr>
        <w:t>∛</w:t>
      </w:r>
      <w:r w:rsidRPr="00325940">
        <w:rPr>
          <w:rFonts w:ascii="Times New Roman" w:eastAsiaTheme="minorEastAsia" w:hAnsi="Times New Roman" w:cs="Times New Roman"/>
          <w:i/>
          <w:sz w:val="28"/>
          <w:szCs w:val="28"/>
          <w:lang w:eastAsia="ru-RU"/>
        </w:rPr>
        <w:t xml:space="preserve"> (О</w:t>
      </w:r>
      <w:proofErr w:type="gramStart"/>
      <w:r w:rsidRPr="00325940">
        <w:rPr>
          <w:rFonts w:ascii="Times New Roman" w:eastAsiaTheme="minorEastAsia" w:hAnsi="Times New Roman" w:cs="Times New Roman"/>
          <w:i/>
          <w:sz w:val="16"/>
          <w:szCs w:val="16"/>
          <w:lang w:eastAsia="ru-RU"/>
        </w:rPr>
        <w:t>1</w:t>
      </w:r>
      <w:proofErr w:type="gramEnd"/>
      <w:r w:rsidRPr="00325940">
        <w:rPr>
          <w:rFonts w:ascii="Times New Roman" w:eastAsiaTheme="minorEastAsia" w:hAnsi="Times New Roman" w:cs="Times New Roman"/>
          <w:i/>
          <w:sz w:val="28"/>
          <w:szCs w:val="28"/>
          <w:lang w:eastAsia="ru-RU"/>
        </w:rPr>
        <w:t>* О</w:t>
      </w:r>
      <w:r w:rsidRPr="00325940">
        <w:rPr>
          <w:rFonts w:ascii="Times New Roman" w:eastAsiaTheme="minorEastAsia" w:hAnsi="Times New Roman" w:cs="Times New Roman"/>
          <w:i/>
          <w:sz w:val="16"/>
          <w:szCs w:val="16"/>
          <w:lang w:eastAsia="ru-RU"/>
        </w:rPr>
        <w:t>2</w:t>
      </w:r>
      <w:r w:rsidRPr="00325940">
        <w:rPr>
          <w:rFonts w:ascii="Times New Roman" w:eastAsiaTheme="minorEastAsia" w:hAnsi="Times New Roman" w:cs="Times New Roman"/>
          <w:i/>
          <w:sz w:val="28"/>
          <w:szCs w:val="28"/>
          <w:lang w:eastAsia="ru-RU"/>
        </w:rPr>
        <w:t>* О</w:t>
      </w:r>
      <w:r w:rsidRPr="00325940">
        <w:rPr>
          <w:rFonts w:ascii="Times New Roman" w:eastAsiaTheme="minorEastAsia" w:hAnsi="Times New Roman" w:cs="Times New Roman"/>
          <w:i/>
          <w:sz w:val="16"/>
          <w:szCs w:val="16"/>
          <w:lang w:eastAsia="ru-RU"/>
        </w:rPr>
        <w:t>3)</w:t>
      </w:r>
      <w:r w:rsidRPr="00325940">
        <w:rPr>
          <w:rFonts w:ascii="Times New Roman" w:eastAsiaTheme="minorEastAsia" w:hAnsi="Times New Roman" w:cs="Times New Roman"/>
          <w:i/>
          <w:sz w:val="28"/>
          <w:szCs w:val="28"/>
          <w:lang w:eastAsia="ru-RU"/>
        </w:rPr>
        <w:t>=</w:t>
      </w:r>
      <w:r w:rsidRPr="00325940">
        <w:rPr>
          <w:rFonts w:eastAsiaTheme="minorEastAsia"/>
          <w:i/>
          <w:lang w:eastAsia="ru-RU"/>
        </w:rPr>
        <w:t xml:space="preserve"> </w:t>
      </w:r>
      <w:r w:rsidRPr="00325940">
        <w:rPr>
          <w:rFonts w:ascii="Cambria Math" w:eastAsiaTheme="minorEastAsia" w:hAnsi="Cambria Math" w:cs="Cambria Math"/>
          <w:i/>
          <w:sz w:val="28"/>
          <w:szCs w:val="28"/>
          <w:lang w:eastAsia="ru-RU"/>
        </w:rPr>
        <w:t>∛</w:t>
      </w:r>
      <w:r w:rsidRPr="00325940">
        <w:rPr>
          <w:rFonts w:ascii="Times New Roman" w:eastAsiaTheme="minorEastAsia" w:hAnsi="Times New Roman" w:cs="Times New Roman"/>
          <w:i/>
          <w:sz w:val="28"/>
          <w:szCs w:val="28"/>
          <w:lang w:eastAsia="ru-RU"/>
        </w:rPr>
        <w:t xml:space="preserve"> (0,98*0,98*0,96)=0,97).</w:t>
      </w:r>
      <w:r w:rsidRPr="00084FC9">
        <w:rPr>
          <w:rFonts w:ascii="Times New Roman" w:eastAsiaTheme="minorEastAsia" w:hAnsi="Times New Roman" w:cs="Times New Roman"/>
          <w:sz w:val="28"/>
          <w:szCs w:val="28"/>
          <w:lang w:eastAsia="ru-RU"/>
        </w:rPr>
        <w:t xml:space="preserve"> </w:t>
      </w:r>
    </w:p>
    <w:p w:rsidR="00325940" w:rsidRPr="00084FC9" w:rsidRDefault="00325940" w:rsidP="00325940">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Технические ошибки, произведенные при расчете критерия О</w:t>
      </w:r>
      <w:proofErr w:type="gramStart"/>
      <w:r w:rsidRPr="00084FC9">
        <w:rPr>
          <w:rFonts w:ascii="Times New Roman" w:eastAsiaTheme="minorEastAsia" w:hAnsi="Times New Roman" w:cs="Times New Roman"/>
          <w:sz w:val="16"/>
          <w:szCs w:val="16"/>
          <w:lang w:eastAsia="ru-RU"/>
        </w:rPr>
        <w:t>1</w:t>
      </w:r>
      <w:proofErr w:type="gramEnd"/>
      <w:r w:rsidR="0053744A" w:rsidRPr="0053744A">
        <w:rPr>
          <w:rFonts w:ascii="Times New Roman" w:eastAsiaTheme="minorEastAsia" w:hAnsi="Times New Roman" w:cs="Times New Roman"/>
          <w:sz w:val="28"/>
          <w:szCs w:val="16"/>
          <w:lang w:eastAsia="ru-RU"/>
        </w:rPr>
        <w:t>,</w:t>
      </w:r>
      <w:r w:rsidRPr="00084FC9">
        <w:rPr>
          <w:rFonts w:ascii="Times New Roman" w:eastAsiaTheme="minorEastAsia" w:hAnsi="Times New Roman" w:cs="Times New Roman"/>
          <w:sz w:val="16"/>
          <w:szCs w:val="16"/>
          <w:lang w:eastAsia="ru-RU"/>
        </w:rPr>
        <w:t xml:space="preserve"> </w:t>
      </w:r>
      <w:r w:rsidRPr="00084FC9">
        <w:rPr>
          <w:rFonts w:ascii="Times New Roman" w:eastAsiaTheme="minorEastAsia" w:hAnsi="Times New Roman" w:cs="Times New Roman"/>
          <w:sz w:val="28"/>
          <w:szCs w:val="28"/>
          <w:lang w:eastAsia="ru-RU"/>
        </w:rPr>
        <w:t>не повлияли на итоговую оценку эффективности реализации Программы.</w:t>
      </w:r>
    </w:p>
    <w:p w:rsidR="00084FC9" w:rsidRPr="00084FC9" w:rsidRDefault="00084FC9" w:rsidP="00084FC9">
      <w:pPr>
        <w:spacing w:after="0" w:line="240" w:lineRule="auto"/>
        <w:ind w:firstLine="709"/>
        <w:jc w:val="both"/>
        <w:rPr>
          <w:rFonts w:ascii="Times New Roman" w:eastAsiaTheme="minorEastAsia" w:hAnsi="Times New Roman" w:cs="Times New Roman"/>
          <w:sz w:val="28"/>
          <w:szCs w:val="28"/>
          <w:lang w:eastAsia="ru-RU"/>
        </w:rPr>
      </w:pPr>
    </w:p>
    <w:p w:rsidR="006D4857" w:rsidRPr="00836B8E" w:rsidRDefault="0035567F" w:rsidP="00B9651E">
      <w:pPr>
        <w:pStyle w:val="2"/>
        <w:spacing w:before="0" w:line="240" w:lineRule="auto"/>
        <w:jc w:val="center"/>
        <w:rPr>
          <w:rFonts w:ascii="Times New Roman" w:hAnsi="Times New Roman" w:cs="Times New Roman"/>
          <w:color w:val="auto"/>
          <w:sz w:val="28"/>
          <w:szCs w:val="28"/>
        </w:rPr>
      </w:pPr>
      <w:bookmarkStart w:id="69" w:name="_Toc449706759"/>
      <w:r w:rsidRPr="0035567F">
        <w:rPr>
          <w:rFonts w:ascii="Times New Roman" w:hAnsi="Times New Roman" w:cs="Times New Roman"/>
          <w:color w:val="auto"/>
          <w:sz w:val="28"/>
          <w:szCs w:val="28"/>
        </w:rPr>
        <w:t>8</w:t>
      </w:r>
      <w:r w:rsidR="00B9651E" w:rsidRPr="00836B8E">
        <w:rPr>
          <w:rFonts w:ascii="Times New Roman" w:hAnsi="Times New Roman" w:cs="Times New Roman"/>
          <w:color w:val="auto"/>
          <w:sz w:val="28"/>
          <w:szCs w:val="28"/>
        </w:rPr>
        <w:t>.3. </w:t>
      </w:r>
      <w:r w:rsidR="006D4857" w:rsidRPr="00836B8E">
        <w:rPr>
          <w:rFonts w:ascii="Times New Roman" w:hAnsi="Times New Roman" w:cs="Times New Roman"/>
          <w:color w:val="auto"/>
          <w:sz w:val="28"/>
          <w:szCs w:val="28"/>
        </w:rPr>
        <w:t>Обеспечение граждан города Красноярска жилыми помещениями и объектами инженерно-транспортной и коммунальной инфраструктуры</w:t>
      </w:r>
      <w:bookmarkEnd w:id="69"/>
    </w:p>
    <w:p w:rsidR="00B9651E" w:rsidRPr="00836B8E" w:rsidRDefault="00B9651E" w:rsidP="0001370B">
      <w:pPr>
        <w:spacing w:after="0" w:line="240" w:lineRule="auto"/>
        <w:ind w:firstLine="709"/>
        <w:jc w:val="both"/>
        <w:rPr>
          <w:rFonts w:ascii="Times New Roman" w:hAnsi="Times New Roman" w:cs="Times New Roman"/>
          <w:sz w:val="28"/>
          <w:szCs w:val="28"/>
        </w:rPr>
      </w:pPr>
    </w:p>
    <w:p w:rsidR="00084FC9" w:rsidRDefault="00084FC9" w:rsidP="00084FC9">
      <w:pPr>
        <w:spacing w:after="0" w:line="240" w:lineRule="auto"/>
        <w:ind w:firstLine="709"/>
        <w:jc w:val="both"/>
        <w:rPr>
          <w:rFonts w:ascii="Times New Roman" w:eastAsia="Calibri" w:hAnsi="Times New Roman" w:cs="Times New Roman"/>
          <w:sz w:val="28"/>
          <w:szCs w:val="28"/>
        </w:rPr>
      </w:pPr>
      <w:r w:rsidRPr="00084FC9">
        <w:rPr>
          <w:rFonts w:ascii="Times New Roman" w:eastAsia="Calibri" w:hAnsi="Times New Roman" w:cs="Times New Roman"/>
          <w:sz w:val="28"/>
          <w:szCs w:val="28"/>
        </w:rPr>
        <w:t xml:space="preserve">Исполнение расходов за 2015 год по муниципальной программе «Обеспечение граждан города Красноярска жилыми помещениями и объектами инженерно-транспортной и коммунальной инфраструктуры» на 2015 год и плановый период 2016-2017 годов» по Отчету составило 3 415 395,14 тыс. рублей или 92,4% от </w:t>
      </w:r>
      <w:r w:rsidR="00276E91">
        <w:rPr>
          <w:rFonts w:ascii="Times New Roman" w:eastAsia="Calibri" w:hAnsi="Times New Roman" w:cs="Times New Roman"/>
          <w:sz w:val="28"/>
          <w:szCs w:val="28"/>
        </w:rPr>
        <w:t>плана года</w:t>
      </w:r>
      <w:r w:rsidR="00D14633">
        <w:rPr>
          <w:rFonts w:ascii="Times New Roman" w:eastAsia="Calibri" w:hAnsi="Times New Roman" w:cs="Times New Roman"/>
          <w:sz w:val="28"/>
          <w:szCs w:val="28"/>
        </w:rPr>
        <w:t>.</w:t>
      </w:r>
    </w:p>
    <w:p w:rsidR="00D14633" w:rsidRPr="00CB330F" w:rsidRDefault="00D14633" w:rsidP="00D1463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данной муниципальной программы за 2015 год (далее – отчёт о реализации), представленному ответственным исполнителем, и</w:t>
      </w:r>
      <w:r w:rsidRPr="00CB330F">
        <w:rPr>
          <w:rFonts w:ascii="Times New Roman" w:eastAsia="Times New Roman" w:hAnsi="Times New Roman" w:cs="Times New Roman"/>
          <w:sz w:val="28"/>
          <w:szCs w:val="28"/>
          <w:lang w:eastAsia="ru-RU"/>
        </w:rPr>
        <w:t xml:space="preserve">сполнение по  источникам финансирования </w:t>
      </w:r>
      <w:r>
        <w:rPr>
          <w:rFonts w:ascii="Times New Roman" w:eastAsia="Times New Roman" w:hAnsi="Times New Roman" w:cs="Times New Roman"/>
          <w:sz w:val="28"/>
          <w:szCs w:val="28"/>
          <w:lang w:eastAsia="ru-RU"/>
        </w:rPr>
        <w:t>составило</w:t>
      </w:r>
      <w:r w:rsidRPr="00CB330F">
        <w:rPr>
          <w:rFonts w:ascii="Times New Roman" w:eastAsia="Times New Roman" w:hAnsi="Times New Roman" w:cs="Times New Roman"/>
          <w:sz w:val="28"/>
          <w:szCs w:val="28"/>
          <w:lang w:eastAsia="ru-RU"/>
        </w:rPr>
        <w:t>:</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 за счет средств бюджета города – 1 160 255,15 тыс. рублей (80,5% </w:t>
      </w:r>
      <w:r w:rsidR="00276E91">
        <w:rPr>
          <w:rFonts w:ascii="Times New Roman" w:eastAsia="Calibri" w:hAnsi="Times New Roman" w:cs="Times New Roman"/>
          <w:sz w:val="28"/>
          <w:szCs w:val="28"/>
        </w:rPr>
        <w:t xml:space="preserve">от </w:t>
      </w:r>
      <w:r w:rsidRPr="00037AAD">
        <w:rPr>
          <w:rFonts w:ascii="Times New Roman" w:eastAsia="Calibri" w:hAnsi="Times New Roman" w:cs="Times New Roman"/>
          <w:sz w:val="28"/>
          <w:szCs w:val="28"/>
        </w:rPr>
        <w:t>план</w:t>
      </w:r>
      <w:r w:rsidR="00276E91">
        <w:rPr>
          <w:rFonts w:ascii="Times New Roman" w:eastAsia="Calibri" w:hAnsi="Times New Roman" w:cs="Times New Roman"/>
          <w:sz w:val="28"/>
          <w:szCs w:val="28"/>
        </w:rPr>
        <w:t>а</w:t>
      </w:r>
      <w:r w:rsidRPr="00037AAD">
        <w:rPr>
          <w:rFonts w:ascii="Times New Roman" w:eastAsia="Calibri" w:hAnsi="Times New Roman" w:cs="Times New Roman"/>
          <w:sz w:val="28"/>
          <w:szCs w:val="28"/>
        </w:rPr>
        <w:t xml:space="preserve"> года);</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 за счет средств вышестоящих бюджетов – 2 255 139,99 тыс. рублей (99,9% </w:t>
      </w:r>
      <w:r w:rsidR="00276E91">
        <w:rPr>
          <w:rFonts w:ascii="Times New Roman" w:eastAsia="Calibri" w:hAnsi="Times New Roman" w:cs="Times New Roman"/>
          <w:sz w:val="28"/>
          <w:szCs w:val="28"/>
        </w:rPr>
        <w:t>от</w:t>
      </w:r>
      <w:r w:rsidRPr="00037AAD">
        <w:rPr>
          <w:rFonts w:ascii="Times New Roman" w:eastAsia="Calibri" w:hAnsi="Times New Roman" w:cs="Times New Roman"/>
          <w:sz w:val="28"/>
          <w:szCs w:val="28"/>
        </w:rPr>
        <w:t xml:space="preserve"> план</w:t>
      </w:r>
      <w:r w:rsidR="00276E91">
        <w:rPr>
          <w:rFonts w:ascii="Times New Roman" w:eastAsia="Calibri" w:hAnsi="Times New Roman" w:cs="Times New Roman"/>
          <w:sz w:val="28"/>
          <w:szCs w:val="28"/>
        </w:rPr>
        <w:t>а</w:t>
      </w:r>
      <w:r w:rsidRPr="00037AAD">
        <w:rPr>
          <w:rFonts w:ascii="Times New Roman" w:eastAsia="Calibri" w:hAnsi="Times New Roman" w:cs="Times New Roman"/>
          <w:sz w:val="28"/>
          <w:szCs w:val="28"/>
        </w:rPr>
        <w:t xml:space="preserve"> года). </w:t>
      </w:r>
    </w:p>
    <w:p w:rsidR="00037AAD" w:rsidRPr="00037AAD" w:rsidRDefault="00037AAD" w:rsidP="00037AAD">
      <w:pPr>
        <w:autoSpaceDE w:val="0"/>
        <w:autoSpaceDN w:val="0"/>
        <w:adjustRightInd w:val="0"/>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По сравнению с 2014 годом (84,1%) процент освоения расходов увеличился на 8,3 </w:t>
      </w:r>
      <w:proofErr w:type="spellStart"/>
      <w:r w:rsidRPr="00037AAD">
        <w:rPr>
          <w:rFonts w:ascii="Times New Roman" w:eastAsia="Calibri" w:hAnsi="Times New Roman" w:cs="Times New Roman"/>
          <w:sz w:val="28"/>
          <w:szCs w:val="28"/>
        </w:rPr>
        <w:t>п.п</w:t>
      </w:r>
      <w:proofErr w:type="spellEnd"/>
      <w:r w:rsidRPr="00037AAD">
        <w:rPr>
          <w:rFonts w:ascii="Times New Roman" w:eastAsia="Calibri" w:hAnsi="Times New Roman" w:cs="Times New Roman"/>
          <w:sz w:val="28"/>
          <w:szCs w:val="28"/>
        </w:rPr>
        <w:t>.</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lastRenderedPageBreak/>
        <w:t xml:space="preserve">Согласно пояснительной записке к отчету о реализации, основные причины низкого исполнения – это образование кредиторской задолженности в связи с отсутствием финансирования, отказ в выдаче технологических условий </w:t>
      </w:r>
      <w:proofErr w:type="spellStart"/>
      <w:r w:rsidRPr="00037AAD">
        <w:rPr>
          <w:rFonts w:ascii="Times New Roman" w:eastAsia="Calibri" w:hAnsi="Times New Roman" w:cs="Times New Roman"/>
          <w:sz w:val="28"/>
          <w:szCs w:val="28"/>
        </w:rPr>
        <w:t>ресурсоснабжающими</w:t>
      </w:r>
      <w:proofErr w:type="spellEnd"/>
      <w:r w:rsidRPr="00037AAD">
        <w:rPr>
          <w:rFonts w:ascii="Times New Roman" w:eastAsia="Calibri" w:hAnsi="Times New Roman" w:cs="Times New Roman"/>
          <w:sz w:val="28"/>
          <w:szCs w:val="28"/>
        </w:rPr>
        <w:t xml:space="preserve"> организациями, а также наличие невостребованных сре</w:t>
      </w:r>
      <w:proofErr w:type="gramStart"/>
      <w:r w:rsidRPr="00037AAD">
        <w:rPr>
          <w:rFonts w:ascii="Times New Roman" w:eastAsia="Calibri" w:hAnsi="Times New Roman" w:cs="Times New Roman"/>
          <w:sz w:val="28"/>
          <w:szCs w:val="28"/>
        </w:rPr>
        <w:t>дств в св</w:t>
      </w:r>
      <w:proofErr w:type="gramEnd"/>
      <w:r w:rsidRPr="00037AAD">
        <w:rPr>
          <w:rFonts w:ascii="Times New Roman" w:eastAsia="Calibri" w:hAnsi="Times New Roman" w:cs="Times New Roman"/>
          <w:sz w:val="28"/>
          <w:szCs w:val="28"/>
        </w:rPr>
        <w:t>язи с несостоявшимися аукционами.</w:t>
      </w:r>
    </w:p>
    <w:p w:rsidR="00037AAD" w:rsidRPr="00D14633" w:rsidRDefault="00037AAD" w:rsidP="00D14633">
      <w:pPr>
        <w:spacing w:after="0" w:line="240" w:lineRule="auto"/>
        <w:ind w:firstLine="709"/>
        <w:jc w:val="both"/>
        <w:rPr>
          <w:rFonts w:ascii="Times New Roman" w:eastAsia="Calibri" w:hAnsi="Times New Roman" w:cs="Times New Roman"/>
          <w:sz w:val="28"/>
          <w:szCs w:val="28"/>
        </w:rPr>
      </w:pPr>
      <w:bookmarkStart w:id="70" w:name="_Toc428174932"/>
      <w:bookmarkStart w:id="71" w:name="_Toc428428124"/>
      <w:bookmarkStart w:id="72" w:name="_Toc449442557"/>
      <w:r w:rsidRPr="00D14633">
        <w:rPr>
          <w:rFonts w:ascii="Times New Roman" w:eastAsia="Calibri" w:hAnsi="Times New Roman" w:cs="Times New Roman"/>
          <w:sz w:val="28"/>
          <w:szCs w:val="28"/>
        </w:rPr>
        <w:t>Программой предусмотрено финансирование 46 объектов капитального строительства, включенных в АИП. Всего по данным объектам согласно отчету о реализации программы предусмотрены средства в размере 3 310 152,22 тыс. рублей, освоение составило 3 047 239,63 тыс. рублей (92,1%), в том числе:</w:t>
      </w:r>
      <w:bookmarkEnd w:id="70"/>
      <w:bookmarkEnd w:id="71"/>
      <w:bookmarkEnd w:id="72"/>
    </w:p>
    <w:p w:rsidR="00037AAD" w:rsidRPr="00037AAD" w:rsidRDefault="00037AAD" w:rsidP="00495587">
      <w:pPr>
        <w:numPr>
          <w:ilvl w:val="0"/>
          <w:numId w:val="58"/>
        </w:numPr>
        <w:spacing w:after="0" w:line="240" w:lineRule="auto"/>
        <w:ind w:left="0" w:firstLine="709"/>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100%</w:t>
      </w:r>
      <w:r>
        <w:rPr>
          <w:rFonts w:ascii="Times New Roman" w:eastAsia="Calibri" w:hAnsi="Times New Roman" w:cs="Times New Roman"/>
          <w:sz w:val="28"/>
          <w:szCs w:val="28"/>
        </w:rPr>
        <w:t xml:space="preserve"> - </w:t>
      </w:r>
      <w:r w:rsidRPr="00037AAD">
        <w:rPr>
          <w:rFonts w:ascii="Times New Roman" w:eastAsia="Calibri" w:hAnsi="Times New Roman" w:cs="Times New Roman"/>
          <w:sz w:val="28"/>
          <w:szCs w:val="28"/>
        </w:rPr>
        <w:t>по 1</w:t>
      </w:r>
      <w:r w:rsidR="007357F0">
        <w:rPr>
          <w:rFonts w:ascii="Times New Roman" w:eastAsia="Calibri" w:hAnsi="Times New Roman" w:cs="Times New Roman"/>
          <w:sz w:val="28"/>
          <w:szCs w:val="28"/>
        </w:rPr>
        <w:t>2</w:t>
      </w:r>
      <w:r w:rsidRPr="00037AAD">
        <w:rPr>
          <w:rFonts w:ascii="Times New Roman" w:eastAsia="Calibri" w:hAnsi="Times New Roman" w:cs="Times New Roman"/>
          <w:sz w:val="28"/>
          <w:szCs w:val="28"/>
        </w:rPr>
        <w:t>-ти объектам;</w:t>
      </w:r>
    </w:p>
    <w:p w:rsidR="00037AAD" w:rsidRPr="00037AAD" w:rsidRDefault="00037AAD" w:rsidP="00495587">
      <w:pPr>
        <w:numPr>
          <w:ilvl w:val="0"/>
          <w:numId w:val="58"/>
        </w:numPr>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 70% до 100% - </w:t>
      </w:r>
      <w:r w:rsidR="007357F0">
        <w:rPr>
          <w:rFonts w:ascii="Times New Roman" w:eastAsia="Calibri" w:hAnsi="Times New Roman" w:cs="Times New Roman"/>
          <w:sz w:val="28"/>
          <w:szCs w:val="28"/>
        </w:rPr>
        <w:t>по 18</w:t>
      </w:r>
      <w:r w:rsidRPr="00037AAD">
        <w:rPr>
          <w:rFonts w:ascii="Times New Roman" w:eastAsia="Calibri" w:hAnsi="Times New Roman" w:cs="Times New Roman"/>
          <w:sz w:val="28"/>
          <w:szCs w:val="28"/>
        </w:rPr>
        <w:t>-ти объектам</w:t>
      </w:r>
      <w:r>
        <w:rPr>
          <w:rFonts w:ascii="Times New Roman" w:eastAsia="Calibri" w:hAnsi="Times New Roman" w:cs="Times New Roman"/>
          <w:sz w:val="28"/>
          <w:szCs w:val="28"/>
        </w:rPr>
        <w:t>;</w:t>
      </w:r>
      <w:r w:rsidRPr="00037AAD">
        <w:rPr>
          <w:rFonts w:ascii="Times New Roman" w:eastAsia="Calibri" w:hAnsi="Times New Roman" w:cs="Times New Roman"/>
          <w:sz w:val="28"/>
          <w:szCs w:val="28"/>
        </w:rPr>
        <w:t xml:space="preserve"> </w:t>
      </w:r>
    </w:p>
    <w:p w:rsidR="00037AAD" w:rsidRPr="00037AAD" w:rsidRDefault="00037AAD" w:rsidP="00495587">
      <w:pPr>
        <w:numPr>
          <w:ilvl w:val="0"/>
          <w:numId w:val="58"/>
        </w:numPr>
        <w:spacing w:after="0" w:line="240" w:lineRule="auto"/>
        <w:ind w:left="0" w:firstLine="709"/>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от 40% до 70%</w:t>
      </w:r>
      <w:r>
        <w:rPr>
          <w:rFonts w:ascii="Times New Roman" w:eastAsia="Calibri" w:hAnsi="Times New Roman" w:cs="Times New Roman"/>
          <w:sz w:val="28"/>
          <w:szCs w:val="28"/>
        </w:rPr>
        <w:t xml:space="preserve"> - </w:t>
      </w:r>
      <w:r w:rsidRPr="00037AAD">
        <w:rPr>
          <w:rFonts w:ascii="Times New Roman" w:eastAsia="Calibri" w:hAnsi="Times New Roman" w:cs="Times New Roman"/>
          <w:sz w:val="28"/>
          <w:szCs w:val="28"/>
        </w:rPr>
        <w:t>по 4-м объектам;</w:t>
      </w:r>
    </w:p>
    <w:p w:rsidR="00037AAD" w:rsidRPr="00037AAD" w:rsidRDefault="00037AAD" w:rsidP="00495587">
      <w:pPr>
        <w:numPr>
          <w:ilvl w:val="0"/>
          <w:numId w:val="58"/>
        </w:numPr>
        <w:tabs>
          <w:tab w:val="left" w:pos="709"/>
        </w:tabs>
        <w:spacing w:after="0" w:line="240" w:lineRule="auto"/>
        <w:ind w:left="709" w:firstLine="0"/>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менее 40% </w:t>
      </w:r>
      <w:r>
        <w:rPr>
          <w:rFonts w:ascii="Times New Roman" w:eastAsia="Calibri" w:hAnsi="Times New Roman" w:cs="Times New Roman"/>
          <w:sz w:val="28"/>
          <w:szCs w:val="28"/>
        </w:rPr>
        <w:t xml:space="preserve">- </w:t>
      </w:r>
      <w:r w:rsidRPr="00037AAD">
        <w:rPr>
          <w:rFonts w:ascii="Times New Roman" w:eastAsia="Calibri" w:hAnsi="Times New Roman" w:cs="Times New Roman"/>
          <w:sz w:val="28"/>
          <w:szCs w:val="28"/>
        </w:rPr>
        <w:t>по 12-ти объектам</w:t>
      </w:r>
      <w:r>
        <w:rPr>
          <w:rFonts w:ascii="Times New Roman" w:eastAsia="Calibri" w:hAnsi="Times New Roman" w:cs="Times New Roman"/>
          <w:sz w:val="28"/>
          <w:szCs w:val="28"/>
        </w:rPr>
        <w:t xml:space="preserve">, </w:t>
      </w:r>
      <w:r w:rsidRPr="00037AAD">
        <w:rPr>
          <w:rFonts w:ascii="Times New Roman" w:eastAsia="Calibri" w:hAnsi="Times New Roman" w:cs="Times New Roman"/>
          <w:sz w:val="28"/>
          <w:szCs w:val="28"/>
        </w:rPr>
        <w:t>из них по 6 объектам финансирование не производилось.</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Низкое исполнение по объектам сложилось по следующим причинам:</w:t>
      </w:r>
    </w:p>
    <w:p w:rsidR="00037AAD" w:rsidRPr="00037AAD" w:rsidRDefault="00037AAD" w:rsidP="0007499C">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037AAD">
        <w:rPr>
          <w:rFonts w:ascii="Times New Roman" w:eastAsia="Calibri" w:hAnsi="Times New Roman" w:cs="Times New Roman"/>
          <w:sz w:val="28"/>
          <w:szCs w:val="28"/>
        </w:rPr>
        <w:t>отсутствие финансирования;</w:t>
      </w:r>
    </w:p>
    <w:p w:rsidR="00037AAD" w:rsidRPr="00037AAD" w:rsidRDefault="00037AAD" w:rsidP="0007499C">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037AAD">
        <w:rPr>
          <w:rFonts w:ascii="Times New Roman" w:eastAsia="Calibri" w:hAnsi="Times New Roman" w:cs="Times New Roman"/>
          <w:sz w:val="28"/>
          <w:szCs w:val="28"/>
        </w:rPr>
        <w:t>невостребованны</w:t>
      </w:r>
      <w:r w:rsidR="00175965">
        <w:rPr>
          <w:rFonts w:ascii="Times New Roman" w:eastAsia="Calibri" w:hAnsi="Times New Roman" w:cs="Times New Roman"/>
          <w:sz w:val="28"/>
          <w:szCs w:val="28"/>
        </w:rPr>
        <w:t>е</w:t>
      </w:r>
      <w:r w:rsidRPr="00037AAD">
        <w:rPr>
          <w:rFonts w:ascii="Times New Roman" w:eastAsia="Calibri" w:hAnsi="Times New Roman" w:cs="Times New Roman"/>
          <w:sz w:val="28"/>
          <w:szCs w:val="28"/>
        </w:rPr>
        <w:t xml:space="preserve"> средств</w:t>
      </w:r>
      <w:r w:rsidR="00175965">
        <w:rPr>
          <w:rFonts w:ascii="Times New Roman" w:eastAsia="Calibri" w:hAnsi="Times New Roman" w:cs="Times New Roman"/>
          <w:sz w:val="28"/>
          <w:szCs w:val="28"/>
        </w:rPr>
        <w:t>а</w:t>
      </w:r>
      <w:r w:rsidRPr="00037AAD">
        <w:rPr>
          <w:rFonts w:ascii="Times New Roman" w:eastAsia="Calibri" w:hAnsi="Times New Roman" w:cs="Times New Roman"/>
          <w:sz w:val="28"/>
          <w:szCs w:val="28"/>
        </w:rPr>
        <w:t xml:space="preserve"> (предусмотренных ассигнований недостаточно для заключения контрактов на технологическое присоединение к инженерным сетям);</w:t>
      </w:r>
    </w:p>
    <w:p w:rsidR="00037AAD" w:rsidRPr="00037AAD" w:rsidRDefault="00037AAD" w:rsidP="0007499C">
      <w:pPr>
        <w:tabs>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037AAD">
        <w:rPr>
          <w:rFonts w:ascii="Times New Roman" w:eastAsia="Calibri" w:hAnsi="Times New Roman" w:cs="Times New Roman"/>
          <w:sz w:val="28"/>
          <w:szCs w:val="28"/>
        </w:rPr>
        <w:t>принятие решения о выполнении работ в рамках благоустройства (конечный остановочный пункт по ул. Пограничников и  конечный остановочный пункт микрорайон «Солнечный»).</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Отмечаем, что в приложении 4 к отчету о реализации неверно указано наименование графы 8 («профинансировано» </w:t>
      </w:r>
      <w:proofErr w:type="gramStart"/>
      <w:r w:rsidRPr="00037AAD">
        <w:rPr>
          <w:rFonts w:ascii="Times New Roman" w:eastAsia="Calibri" w:hAnsi="Times New Roman" w:cs="Times New Roman"/>
          <w:sz w:val="28"/>
          <w:szCs w:val="28"/>
        </w:rPr>
        <w:t>вместо</w:t>
      </w:r>
      <w:proofErr w:type="gramEnd"/>
      <w:r w:rsidRPr="00037AAD">
        <w:rPr>
          <w:rFonts w:ascii="Times New Roman" w:eastAsia="Calibri" w:hAnsi="Times New Roman" w:cs="Times New Roman"/>
          <w:sz w:val="28"/>
          <w:szCs w:val="28"/>
        </w:rPr>
        <w:t xml:space="preserve"> «кассовое исполнение»).</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Программой предусмотрено 3 целевых индикатора и 28 показателей результативности.</w:t>
      </w:r>
    </w:p>
    <w:p w:rsidR="00037AAD" w:rsidRPr="00037AAD" w:rsidRDefault="00037AAD" w:rsidP="00037AAD">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Согласно отчёту о реализации программы исполнение </w:t>
      </w:r>
      <w:r w:rsidR="00B26B4A">
        <w:rPr>
          <w:rFonts w:ascii="Times New Roman" w:eastAsia="Calibri" w:hAnsi="Times New Roman" w:cs="Times New Roman"/>
          <w:sz w:val="28"/>
          <w:szCs w:val="28"/>
        </w:rPr>
        <w:t xml:space="preserve">по </w:t>
      </w:r>
      <w:r w:rsidRPr="00037AAD">
        <w:rPr>
          <w:rFonts w:ascii="Times New Roman" w:eastAsia="Calibri" w:hAnsi="Times New Roman" w:cs="Times New Roman"/>
          <w:sz w:val="28"/>
          <w:szCs w:val="28"/>
        </w:rPr>
        <w:t xml:space="preserve">всем </w:t>
      </w:r>
      <w:r w:rsidRPr="004B5069">
        <w:rPr>
          <w:rFonts w:ascii="Times New Roman" w:eastAsia="Calibri" w:hAnsi="Times New Roman" w:cs="Times New Roman"/>
          <w:b/>
          <w:i/>
          <w:sz w:val="28"/>
          <w:szCs w:val="28"/>
        </w:rPr>
        <w:t>целевым показателям</w:t>
      </w:r>
      <w:r w:rsidRPr="00037AAD">
        <w:rPr>
          <w:rFonts w:ascii="Times New Roman" w:eastAsia="Calibri" w:hAnsi="Times New Roman" w:cs="Times New Roman"/>
          <w:sz w:val="28"/>
          <w:szCs w:val="28"/>
        </w:rPr>
        <w:t xml:space="preserve"> не достигло 100% и выглядит следующим образом:</w:t>
      </w:r>
    </w:p>
    <w:p w:rsidR="00037AAD" w:rsidRPr="0007499C" w:rsidRDefault="000060CE" w:rsidP="0007499C">
      <w:pPr>
        <w:pStyle w:val="a4"/>
        <w:numPr>
          <w:ilvl w:val="0"/>
          <w:numId w:val="8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07499C">
        <w:rPr>
          <w:rFonts w:ascii="Times New Roman" w:eastAsia="Times New Roman" w:hAnsi="Times New Roman" w:cs="Times New Roman"/>
          <w:bCs/>
          <w:sz w:val="28"/>
          <w:szCs w:val="28"/>
          <w:lang w:eastAsia="ru-RU"/>
        </w:rPr>
        <w:t xml:space="preserve">98,3% </w:t>
      </w:r>
      <w:r w:rsidR="00037AAD" w:rsidRPr="0007499C">
        <w:rPr>
          <w:rFonts w:ascii="Times New Roman" w:eastAsia="Times New Roman" w:hAnsi="Times New Roman" w:cs="Times New Roman"/>
          <w:bCs/>
          <w:sz w:val="28"/>
          <w:szCs w:val="28"/>
          <w:lang w:eastAsia="ru-RU"/>
        </w:rPr>
        <w:t>по индикатору исполнение «Общая площадь жилых</w:t>
      </w:r>
      <w:r w:rsidR="00037AAD" w:rsidRPr="0007499C">
        <w:rPr>
          <w:rFonts w:ascii="Times New Roman" w:eastAsia="Calibri" w:hAnsi="Times New Roman" w:cs="Times New Roman"/>
          <w:sz w:val="28"/>
          <w:szCs w:val="28"/>
        </w:rPr>
        <w:t xml:space="preserve"> помещений, введенных в эксплуатацию» </w:t>
      </w:r>
      <w:r w:rsidRPr="0007499C">
        <w:rPr>
          <w:rFonts w:ascii="Times New Roman" w:eastAsia="Calibri" w:hAnsi="Times New Roman" w:cs="Times New Roman"/>
          <w:sz w:val="28"/>
          <w:szCs w:val="28"/>
        </w:rPr>
        <w:t>(при плане - 707 627,33 кв. м, фактическая площадь составила 720 000,0 кв. м.)</w:t>
      </w:r>
      <w:r w:rsidR="00037AAD" w:rsidRPr="0007499C">
        <w:rPr>
          <w:rFonts w:ascii="Times New Roman" w:eastAsia="Calibri" w:hAnsi="Times New Roman" w:cs="Times New Roman"/>
          <w:sz w:val="28"/>
          <w:szCs w:val="28"/>
        </w:rPr>
        <w:t>;</w:t>
      </w:r>
    </w:p>
    <w:p w:rsidR="00037AAD" w:rsidRPr="00037AAD" w:rsidRDefault="004B5069" w:rsidP="0007499C">
      <w:pPr>
        <w:numPr>
          <w:ilvl w:val="0"/>
          <w:numId w:val="59"/>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037AAD">
        <w:rPr>
          <w:rFonts w:ascii="Times New Roman" w:eastAsia="Times New Roman" w:hAnsi="Times New Roman" w:cs="Times New Roman"/>
          <w:bCs/>
          <w:sz w:val="28"/>
          <w:szCs w:val="28"/>
          <w:lang w:eastAsia="ru-RU"/>
        </w:rPr>
        <w:t xml:space="preserve">96,2% </w:t>
      </w:r>
      <w:r w:rsidR="00037AAD" w:rsidRPr="00037AAD">
        <w:rPr>
          <w:rFonts w:ascii="Times New Roman" w:eastAsia="Times New Roman" w:hAnsi="Times New Roman" w:cs="Times New Roman"/>
          <w:bCs/>
          <w:sz w:val="28"/>
          <w:szCs w:val="28"/>
          <w:lang w:eastAsia="ru-RU"/>
        </w:rPr>
        <w:t>по индикатору «Общая площадь жилых помещений, приходящаяся в среднем на одного жителя»</w:t>
      </w:r>
      <w:r w:rsidR="00037AAD" w:rsidRPr="00037AA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 плане </w:t>
      </w:r>
      <w:r w:rsidR="00037AAD" w:rsidRPr="00037AA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24,19 </w:t>
      </w:r>
      <w:proofErr w:type="spellStart"/>
      <w:r>
        <w:rPr>
          <w:rFonts w:ascii="Times New Roman" w:eastAsia="Times New Roman" w:hAnsi="Times New Roman" w:cs="Times New Roman"/>
          <w:bCs/>
          <w:sz w:val="28"/>
          <w:szCs w:val="28"/>
          <w:lang w:eastAsia="ru-RU"/>
        </w:rPr>
        <w:t>кв.м</w:t>
      </w:r>
      <w:proofErr w:type="spellEnd"/>
      <w:r>
        <w:rPr>
          <w:rFonts w:ascii="Times New Roman" w:eastAsia="Times New Roman" w:hAnsi="Times New Roman" w:cs="Times New Roman"/>
          <w:bCs/>
          <w:sz w:val="28"/>
          <w:szCs w:val="28"/>
          <w:lang w:eastAsia="ru-RU"/>
        </w:rPr>
        <w:t xml:space="preserve">., фактическая площадь составила </w:t>
      </w:r>
      <w:r w:rsidR="00037AAD" w:rsidRPr="00037AAD">
        <w:rPr>
          <w:rFonts w:ascii="Times New Roman" w:eastAsia="Times New Roman" w:hAnsi="Times New Roman" w:cs="Times New Roman"/>
          <w:bCs/>
          <w:sz w:val="28"/>
          <w:szCs w:val="28"/>
          <w:lang w:eastAsia="ru-RU"/>
        </w:rPr>
        <w:t>23,27 кв. м</w:t>
      </w:r>
      <w:r>
        <w:rPr>
          <w:rFonts w:ascii="Times New Roman" w:eastAsia="Times New Roman" w:hAnsi="Times New Roman" w:cs="Times New Roman"/>
          <w:bCs/>
          <w:sz w:val="28"/>
          <w:szCs w:val="28"/>
          <w:lang w:eastAsia="ru-RU"/>
        </w:rPr>
        <w:t>)</w:t>
      </w:r>
      <w:r w:rsidR="00037AAD" w:rsidRPr="00037AAD">
        <w:rPr>
          <w:rFonts w:ascii="Times New Roman" w:eastAsia="Times New Roman" w:hAnsi="Times New Roman" w:cs="Times New Roman"/>
          <w:bCs/>
          <w:sz w:val="28"/>
          <w:szCs w:val="28"/>
          <w:lang w:eastAsia="ru-RU"/>
        </w:rPr>
        <w:t>;</w:t>
      </w:r>
    </w:p>
    <w:p w:rsidR="00037AAD" w:rsidRPr="00037AAD" w:rsidRDefault="004B5069" w:rsidP="0007499C">
      <w:pPr>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81,58% или выше на 11,93% при плане 69,63%</w:t>
      </w:r>
      <w:r>
        <w:rPr>
          <w:rFonts w:ascii="Times New Roman" w:eastAsia="Calibri" w:hAnsi="Times New Roman" w:cs="Times New Roman"/>
          <w:sz w:val="28"/>
          <w:szCs w:val="28"/>
        </w:rPr>
        <w:t xml:space="preserve"> </w:t>
      </w:r>
      <w:r w:rsidR="00037AAD" w:rsidRPr="00037AAD">
        <w:rPr>
          <w:rFonts w:ascii="Times New Roman" w:eastAsia="Times New Roman" w:hAnsi="Times New Roman" w:cs="Times New Roman"/>
          <w:bCs/>
          <w:sz w:val="28"/>
          <w:szCs w:val="28"/>
          <w:lang w:eastAsia="ru-RU"/>
        </w:rPr>
        <w:t>по индикатору «</w:t>
      </w:r>
      <w:r w:rsidR="00037AAD" w:rsidRPr="00037AAD">
        <w:rPr>
          <w:rFonts w:ascii="Times New Roman" w:eastAsia="Calibri" w:hAnsi="Times New Roman" w:cs="Times New Roman"/>
          <w:sz w:val="28"/>
          <w:szCs w:val="28"/>
        </w:rPr>
        <w:t>Удельный вес стоимости 1 кв. м вновь построенного муниципального жилья по отношению к стоимости 1 кв. м жилья на первичном рынке</w:t>
      </w:r>
      <w:r w:rsidR="00037AAD" w:rsidRPr="00037AA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276E91">
        <w:rPr>
          <w:rFonts w:ascii="Times New Roman" w:eastAsia="Times New Roman" w:hAnsi="Times New Roman" w:cs="Times New Roman"/>
          <w:bCs/>
          <w:sz w:val="28"/>
          <w:szCs w:val="28"/>
          <w:lang w:eastAsia="ru-RU"/>
        </w:rPr>
        <w:t>Благоприятной</w:t>
      </w:r>
      <w:r w:rsidR="00037AAD" w:rsidRPr="00037AAD">
        <w:rPr>
          <w:rFonts w:ascii="Times New Roman" w:eastAsia="Times New Roman" w:hAnsi="Times New Roman" w:cs="Times New Roman"/>
          <w:bCs/>
          <w:sz w:val="28"/>
          <w:szCs w:val="28"/>
          <w:lang w:eastAsia="ru-RU"/>
        </w:rPr>
        <w:t xml:space="preserve"> </w:t>
      </w:r>
      <w:r w:rsidR="00037AAD" w:rsidRPr="00037AAD">
        <w:rPr>
          <w:rFonts w:ascii="Times New Roman" w:eastAsia="Calibri" w:hAnsi="Times New Roman" w:cs="Times New Roman"/>
          <w:sz w:val="28"/>
          <w:szCs w:val="28"/>
        </w:rPr>
        <w:t xml:space="preserve">тенденцией развития </w:t>
      </w:r>
      <w:r>
        <w:rPr>
          <w:rFonts w:ascii="Times New Roman" w:eastAsia="Calibri" w:hAnsi="Times New Roman" w:cs="Times New Roman"/>
          <w:sz w:val="28"/>
          <w:szCs w:val="28"/>
        </w:rPr>
        <w:t xml:space="preserve">данного показателя </w:t>
      </w:r>
      <w:r w:rsidR="00037AAD" w:rsidRPr="00037AAD">
        <w:rPr>
          <w:rFonts w:ascii="Times New Roman" w:eastAsia="Calibri" w:hAnsi="Times New Roman" w:cs="Times New Roman"/>
          <w:sz w:val="28"/>
          <w:szCs w:val="28"/>
        </w:rPr>
        <w:t xml:space="preserve">является снижение </w:t>
      </w:r>
      <w:r>
        <w:rPr>
          <w:rFonts w:ascii="Times New Roman" w:eastAsia="Calibri" w:hAnsi="Times New Roman" w:cs="Times New Roman"/>
          <w:sz w:val="28"/>
          <w:szCs w:val="28"/>
        </w:rPr>
        <w:t xml:space="preserve">его </w:t>
      </w:r>
      <w:r w:rsidR="00037AAD" w:rsidRPr="00037AAD">
        <w:rPr>
          <w:rFonts w:ascii="Times New Roman" w:eastAsia="Calibri" w:hAnsi="Times New Roman" w:cs="Times New Roman"/>
          <w:sz w:val="28"/>
          <w:szCs w:val="28"/>
        </w:rPr>
        <w:t xml:space="preserve">значения. </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r w:rsidRPr="00037AAD">
        <w:rPr>
          <w:rFonts w:ascii="Times New Roman" w:eastAsia="Calibri" w:hAnsi="Times New Roman" w:cs="Times New Roman"/>
          <w:b/>
          <w:i/>
          <w:sz w:val="28"/>
          <w:szCs w:val="28"/>
        </w:rPr>
        <w:t>По показателям результативности</w:t>
      </w:r>
      <w:r w:rsidRPr="00037AAD">
        <w:rPr>
          <w:rFonts w:ascii="Times New Roman" w:eastAsia="Calibri" w:hAnsi="Times New Roman" w:cs="Times New Roman"/>
          <w:sz w:val="28"/>
          <w:szCs w:val="28"/>
        </w:rPr>
        <w:t xml:space="preserve"> в отчете о реализации отражены следующие результаты:</w:t>
      </w:r>
    </w:p>
    <w:p w:rsidR="00037AAD" w:rsidRPr="00037AAD" w:rsidRDefault="00037AAD" w:rsidP="00495587">
      <w:pPr>
        <w:numPr>
          <w:ilvl w:val="0"/>
          <w:numId w:val="60"/>
        </w:numPr>
        <w:spacing w:after="0" w:line="240" w:lineRule="auto"/>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 свыше 100% </w:t>
      </w:r>
      <w:r w:rsidR="004B5069">
        <w:rPr>
          <w:rFonts w:ascii="Times New Roman" w:eastAsia="Calibri" w:hAnsi="Times New Roman" w:cs="Times New Roman"/>
          <w:sz w:val="28"/>
          <w:szCs w:val="28"/>
        </w:rPr>
        <w:t xml:space="preserve">- </w:t>
      </w:r>
      <w:r w:rsidRPr="00037AAD">
        <w:rPr>
          <w:rFonts w:ascii="Times New Roman" w:eastAsia="Calibri" w:hAnsi="Times New Roman" w:cs="Times New Roman"/>
          <w:sz w:val="28"/>
          <w:szCs w:val="28"/>
        </w:rPr>
        <w:t xml:space="preserve">по 5-ти показателям результативности </w:t>
      </w:r>
      <w:r w:rsidRPr="00037AAD">
        <w:rPr>
          <w:rFonts w:ascii="Times New Roman" w:eastAsia="Calibri" w:hAnsi="Times New Roman" w:cs="Times New Roman"/>
          <w:i/>
          <w:sz w:val="28"/>
          <w:szCs w:val="28"/>
        </w:rPr>
        <w:t xml:space="preserve">(стр. 17-19, 34,42 прил.1 отчета о реализации), </w:t>
      </w:r>
      <w:r w:rsidRPr="00037AAD">
        <w:rPr>
          <w:rFonts w:ascii="Times New Roman" w:eastAsia="Calibri" w:hAnsi="Times New Roman" w:cs="Times New Roman"/>
          <w:sz w:val="28"/>
          <w:szCs w:val="28"/>
        </w:rPr>
        <w:t>из них:</w:t>
      </w:r>
    </w:p>
    <w:p w:rsidR="00037AAD" w:rsidRPr="00037AAD" w:rsidRDefault="000C522F" w:rsidP="00495587">
      <w:pPr>
        <w:numPr>
          <w:ilvl w:val="3"/>
          <w:numId w:val="63"/>
        </w:numPr>
        <w:autoSpaceDE w:val="0"/>
        <w:autoSpaceDN w:val="0"/>
        <w:adjustRightInd w:val="0"/>
        <w:spacing w:after="0" w:line="240" w:lineRule="auto"/>
        <w:ind w:left="851" w:firstLine="0"/>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39,</w:t>
      </w:r>
      <w:r w:rsidRPr="000C522F">
        <w:rPr>
          <w:rFonts w:ascii="Times New Roman" w:eastAsia="Times New Roman" w:hAnsi="Times New Roman" w:cs="Times New Roman"/>
          <w:bCs/>
          <w:sz w:val="28"/>
          <w:szCs w:val="28"/>
          <w:lang w:eastAsia="ru-RU"/>
        </w:rPr>
        <w:t>7</w:t>
      </w:r>
      <w:r w:rsidR="00037AAD" w:rsidRPr="00037AAD">
        <w:rPr>
          <w:rFonts w:ascii="Times New Roman" w:eastAsia="Times New Roman" w:hAnsi="Times New Roman" w:cs="Times New Roman"/>
          <w:bCs/>
          <w:sz w:val="28"/>
          <w:szCs w:val="28"/>
          <w:lang w:eastAsia="ru-RU"/>
        </w:rPr>
        <w:t>% при плане 10,9% по показателю «</w:t>
      </w:r>
      <w:r w:rsidR="00037AAD" w:rsidRPr="00037AAD">
        <w:rPr>
          <w:rFonts w:ascii="Times New Roman" w:eastAsia="Calibri" w:hAnsi="Times New Roman" w:cs="Times New Roman"/>
          <w:sz w:val="28"/>
          <w:szCs w:val="28"/>
        </w:rPr>
        <w:t xml:space="preserve">Удельный вес самовольно установленных временных сооружений к общему количеству </w:t>
      </w:r>
      <w:r w:rsidR="00037AAD" w:rsidRPr="00037AAD">
        <w:rPr>
          <w:rFonts w:ascii="Times New Roman" w:eastAsia="Calibri" w:hAnsi="Times New Roman" w:cs="Times New Roman"/>
          <w:sz w:val="28"/>
          <w:szCs w:val="28"/>
        </w:rPr>
        <w:lastRenderedPageBreak/>
        <w:t xml:space="preserve">размещенных временных сооружений». </w:t>
      </w:r>
      <w:r w:rsidR="00276E91">
        <w:rPr>
          <w:rFonts w:ascii="Times New Roman" w:eastAsia="Calibri" w:hAnsi="Times New Roman" w:cs="Times New Roman"/>
          <w:sz w:val="28"/>
          <w:szCs w:val="28"/>
        </w:rPr>
        <w:t>Благоприятной</w:t>
      </w:r>
      <w:r w:rsidR="00037AAD" w:rsidRPr="00037AAD">
        <w:rPr>
          <w:rFonts w:ascii="Times New Roman" w:eastAsia="Calibri" w:hAnsi="Times New Roman" w:cs="Times New Roman"/>
          <w:sz w:val="28"/>
          <w:szCs w:val="28"/>
        </w:rPr>
        <w:t xml:space="preserve"> тенденцией развития данного показателя является снижение</w:t>
      </w:r>
      <w:r w:rsidR="004B5069">
        <w:rPr>
          <w:rFonts w:ascii="Times New Roman" w:eastAsia="Calibri" w:hAnsi="Times New Roman" w:cs="Times New Roman"/>
          <w:sz w:val="28"/>
          <w:szCs w:val="28"/>
        </w:rPr>
        <w:t xml:space="preserve"> его значения</w:t>
      </w:r>
      <w:r w:rsidR="00037AAD" w:rsidRPr="00037AAD">
        <w:rPr>
          <w:rFonts w:ascii="Times New Roman" w:eastAsia="Calibri" w:hAnsi="Times New Roman" w:cs="Times New Roman"/>
          <w:sz w:val="28"/>
          <w:szCs w:val="28"/>
        </w:rPr>
        <w:t xml:space="preserve">. Перевыполнение связано с ростом самовольно установленных временных сооружений на территории города. </w:t>
      </w:r>
    </w:p>
    <w:p w:rsidR="000C522F" w:rsidRPr="000C522F" w:rsidRDefault="00037AAD" w:rsidP="00495587">
      <w:pPr>
        <w:widowControl w:val="0"/>
        <w:numPr>
          <w:ilvl w:val="3"/>
          <w:numId w:val="63"/>
        </w:numPr>
        <w:suppressAutoHyphens/>
        <w:autoSpaceDE w:val="0"/>
        <w:autoSpaceDN w:val="0"/>
        <w:adjustRightInd w:val="0"/>
        <w:spacing w:after="0" w:line="240" w:lineRule="auto"/>
        <w:ind w:left="851" w:firstLine="0"/>
        <w:contextualSpacing/>
        <w:jc w:val="both"/>
        <w:textAlignment w:val="baseline"/>
        <w:rPr>
          <w:rFonts w:ascii="Times New Roman" w:eastAsia="Calibri" w:hAnsi="Times New Roman" w:cs="Times New Roman"/>
          <w:sz w:val="28"/>
          <w:szCs w:val="28"/>
        </w:rPr>
      </w:pPr>
      <w:r w:rsidRPr="000C522F">
        <w:rPr>
          <w:rFonts w:ascii="Times New Roman" w:eastAsia="Calibri" w:hAnsi="Times New Roman" w:cs="Times New Roman"/>
          <w:sz w:val="28"/>
          <w:szCs w:val="28"/>
        </w:rPr>
        <w:t xml:space="preserve">21 </w:t>
      </w:r>
      <w:r w:rsidR="004B5069" w:rsidRPr="000C522F">
        <w:rPr>
          <w:rFonts w:ascii="Times New Roman" w:eastAsia="Calibri" w:hAnsi="Times New Roman" w:cs="Times New Roman"/>
          <w:sz w:val="28"/>
          <w:szCs w:val="28"/>
        </w:rPr>
        <w:t xml:space="preserve">балл </w:t>
      </w:r>
      <w:r w:rsidRPr="000C522F">
        <w:rPr>
          <w:rFonts w:ascii="Times New Roman" w:eastAsia="Calibri" w:hAnsi="Times New Roman" w:cs="Times New Roman"/>
          <w:sz w:val="28"/>
          <w:szCs w:val="28"/>
        </w:rPr>
        <w:t>при плане не менее 20</w:t>
      </w:r>
      <w:r w:rsidR="004B5069" w:rsidRPr="000C522F">
        <w:rPr>
          <w:rFonts w:ascii="Times New Roman" w:eastAsia="Calibri" w:hAnsi="Times New Roman" w:cs="Times New Roman"/>
          <w:sz w:val="28"/>
          <w:szCs w:val="28"/>
        </w:rPr>
        <w:t xml:space="preserve"> баллов</w:t>
      </w:r>
      <w:r w:rsidRPr="000C522F">
        <w:rPr>
          <w:rFonts w:ascii="Times New Roman" w:eastAsia="Calibri" w:hAnsi="Times New Roman" w:cs="Times New Roman"/>
          <w:sz w:val="28"/>
          <w:szCs w:val="28"/>
        </w:rPr>
        <w:t xml:space="preserve"> по показателю </w:t>
      </w:r>
      <w:r w:rsidRPr="000C522F">
        <w:rPr>
          <w:rFonts w:ascii="Times New Roman" w:eastAsia="SimSun" w:hAnsi="Times New Roman" w:cs="Times New Roman"/>
          <w:kern w:val="3"/>
          <w:sz w:val="28"/>
          <w:szCs w:val="28"/>
          <w:lang w:eastAsia="ru-RU"/>
        </w:rPr>
        <w:t>«Значение оценки ка</w:t>
      </w:r>
      <w:r w:rsidR="000C522F">
        <w:rPr>
          <w:rFonts w:ascii="Times New Roman" w:eastAsia="SimSun" w:hAnsi="Times New Roman" w:cs="Times New Roman"/>
          <w:kern w:val="3"/>
          <w:sz w:val="28"/>
          <w:szCs w:val="28"/>
          <w:lang w:eastAsia="ru-RU"/>
        </w:rPr>
        <w:t>чества финансового менеджмента»;</w:t>
      </w:r>
      <w:r w:rsidRPr="000C522F">
        <w:rPr>
          <w:rFonts w:ascii="Times New Roman" w:eastAsia="SimSun" w:hAnsi="Times New Roman" w:cs="Times New Roman"/>
          <w:kern w:val="3"/>
          <w:sz w:val="28"/>
          <w:szCs w:val="28"/>
          <w:lang w:eastAsia="ru-RU"/>
        </w:rPr>
        <w:t xml:space="preserve"> </w:t>
      </w:r>
    </w:p>
    <w:p w:rsidR="00037AAD" w:rsidRPr="000C522F" w:rsidRDefault="003B3BFB" w:rsidP="00495587">
      <w:pPr>
        <w:widowControl w:val="0"/>
        <w:numPr>
          <w:ilvl w:val="3"/>
          <w:numId w:val="63"/>
        </w:numPr>
        <w:suppressAutoHyphens/>
        <w:autoSpaceDE w:val="0"/>
        <w:autoSpaceDN w:val="0"/>
        <w:adjustRightInd w:val="0"/>
        <w:spacing w:after="0" w:line="240" w:lineRule="auto"/>
        <w:ind w:left="851" w:firstLine="0"/>
        <w:contextualSpacing/>
        <w:jc w:val="both"/>
        <w:textAlignment w:val="baseline"/>
        <w:rPr>
          <w:rFonts w:ascii="Times New Roman" w:eastAsia="Calibri" w:hAnsi="Times New Roman" w:cs="Times New Roman"/>
          <w:sz w:val="28"/>
          <w:szCs w:val="28"/>
        </w:rPr>
      </w:pPr>
      <w:r w:rsidRPr="000C522F">
        <w:rPr>
          <w:rFonts w:ascii="Times New Roman" w:eastAsia="Calibri" w:hAnsi="Times New Roman" w:cs="Times New Roman"/>
          <w:sz w:val="28"/>
          <w:szCs w:val="28"/>
        </w:rPr>
        <w:t xml:space="preserve">181,2% </w:t>
      </w:r>
      <w:r w:rsidR="00037AAD" w:rsidRPr="000C522F">
        <w:rPr>
          <w:rFonts w:ascii="Times New Roman" w:eastAsia="Calibri" w:hAnsi="Times New Roman" w:cs="Times New Roman"/>
          <w:sz w:val="28"/>
          <w:szCs w:val="28"/>
        </w:rPr>
        <w:t>по показателю «Площадь земель, вовлеченных в «Р</w:t>
      </w:r>
      <w:r w:rsidRPr="000C522F">
        <w:rPr>
          <w:rFonts w:ascii="Times New Roman" w:eastAsia="Calibri" w:hAnsi="Times New Roman" w:cs="Times New Roman"/>
          <w:sz w:val="28"/>
          <w:szCs w:val="28"/>
        </w:rPr>
        <w:t xml:space="preserve">азвитие застроенных территорий» (при плане 42 994,00 кв. м, фактическая площадь составила 77 901,00 кв. м.) </w:t>
      </w:r>
      <w:r w:rsidR="00037AAD" w:rsidRPr="000C522F">
        <w:rPr>
          <w:rFonts w:ascii="Times New Roman" w:eastAsia="Calibri" w:hAnsi="Times New Roman" w:cs="Times New Roman"/>
          <w:sz w:val="28"/>
          <w:szCs w:val="28"/>
        </w:rPr>
        <w:t>Перевыполнение связано с пересмотром перечня территорий в связи с несостоявшимися аукционами по продаже права на заключение договоров о развитии застроенных территорий.</w:t>
      </w:r>
    </w:p>
    <w:p w:rsidR="00037AAD" w:rsidRPr="00037AAD" w:rsidRDefault="00037AAD" w:rsidP="00037AAD">
      <w:pPr>
        <w:spacing w:after="0" w:line="240" w:lineRule="auto"/>
        <w:ind w:firstLine="708"/>
        <w:jc w:val="both"/>
        <w:rPr>
          <w:rFonts w:ascii="Times New Roman" w:eastAsia="Calibri" w:hAnsi="Times New Roman" w:cs="Times New Roman"/>
          <w:sz w:val="12"/>
          <w:szCs w:val="28"/>
        </w:rPr>
      </w:pPr>
    </w:p>
    <w:p w:rsidR="00037AAD" w:rsidRPr="00037AAD" w:rsidRDefault="00037AAD" w:rsidP="00495587">
      <w:pPr>
        <w:numPr>
          <w:ilvl w:val="0"/>
          <w:numId w:val="60"/>
        </w:numPr>
        <w:spacing w:after="0" w:line="240" w:lineRule="auto"/>
        <w:ind w:left="0" w:firstLine="1068"/>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100% </w:t>
      </w:r>
      <w:r w:rsidR="004B5069">
        <w:rPr>
          <w:rFonts w:ascii="Times New Roman" w:eastAsia="Calibri" w:hAnsi="Times New Roman" w:cs="Times New Roman"/>
          <w:sz w:val="28"/>
          <w:szCs w:val="28"/>
        </w:rPr>
        <w:t xml:space="preserve">- </w:t>
      </w:r>
      <w:r w:rsidRPr="00037AAD">
        <w:rPr>
          <w:rFonts w:ascii="Times New Roman" w:eastAsia="Calibri" w:hAnsi="Times New Roman" w:cs="Times New Roman"/>
          <w:sz w:val="28"/>
          <w:szCs w:val="28"/>
        </w:rPr>
        <w:t>по 10-ти показателям результативности (стр. 9-15, 29, 31, 40</w:t>
      </w:r>
      <w:r w:rsidRPr="00037AAD">
        <w:rPr>
          <w:rFonts w:ascii="Times New Roman" w:eastAsia="Calibri" w:hAnsi="Times New Roman" w:cs="Times New Roman"/>
          <w:i/>
          <w:sz w:val="28"/>
          <w:szCs w:val="28"/>
        </w:rPr>
        <w:t xml:space="preserve"> прил.1 отчета о реализации</w:t>
      </w:r>
      <w:r w:rsidRPr="00037AAD">
        <w:rPr>
          <w:rFonts w:ascii="Times New Roman" w:eastAsia="Calibri" w:hAnsi="Times New Roman" w:cs="Times New Roman"/>
          <w:sz w:val="28"/>
          <w:szCs w:val="28"/>
        </w:rPr>
        <w:t>);</w:t>
      </w:r>
    </w:p>
    <w:p w:rsidR="00037AAD" w:rsidRPr="00037AAD" w:rsidRDefault="00037AAD" w:rsidP="00495587">
      <w:pPr>
        <w:numPr>
          <w:ilvl w:val="0"/>
          <w:numId w:val="60"/>
        </w:numPr>
        <w:spacing w:after="0" w:line="240" w:lineRule="auto"/>
        <w:ind w:left="0" w:firstLine="1068"/>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от 70 до 100%  </w:t>
      </w:r>
      <w:r w:rsidR="004B5069">
        <w:rPr>
          <w:rFonts w:ascii="Times New Roman" w:eastAsia="Calibri" w:hAnsi="Times New Roman" w:cs="Times New Roman"/>
          <w:sz w:val="28"/>
          <w:szCs w:val="28"/>
        </w:rPr>
        <w:t xml:space="preserve">- </w:t>
      </w:r>
      <w:r w:rsidRPr="00037AAD">
        <w:rPr>
          <w:rFonts w:ascii="Times New Roman" w:eastAsia="Calibri" w:hAnsi="Times New Roman" w:cs="Times New Roman"/>
          <w:sz w:val="28"/>
          <w:szCs w:val="28"/>
        </w:rPr>
        <w:t xml:space="preserve">по 6-ти показателям результативности </w:t>
      </w:r>
      <w:r w:rsidRPr="00037AAD">
        <w:rPr>
          <w:rFonts w:ascii="Times New Roman" w:eastAsia="Calibri" w:hAnsi="Times New Roman" w:cs="Times New Roman"/>
          <w:i/>
          <w:sz w:val="28"/>
          <w:szCs w:val="28"/>
        </w:rPr>
        <w:t>(стр. 21,22, 27, 28, 33, 45 прил. 1 отчета о реализации)</w:t>
      </w:r>
      <w:r w:rsidRPr="00037AAD">
        <w:rPr>
          <w:rFonts w:ascii="Times New Roman" w:eastAsia="Calibri" w:hAnsi="Times New Roman" w:cs="Times New Roman"/>
          <w:sz w:val="28"/>
          <w:szCs w:val="28"/>
        </w:rPr>
        <w:t>;</w:t>
      </w:r>
    </w:p>
    <w:p w:rsidR="00037AAD" w:rsidRPr="00037AAD" w:rsidRDefault="00037AAD" w:rsidP="00495587">
      <w:pPr>
        <w:numPr>
          <w:ilvl w:val="0"/>
          <w:numId w:val="60"/>
        </w:numPr>
        <w:spacing w:after="0" w:line="240" w:lineRule="auto"/>
        <w:ind w:left="0" w:firstLine="1068"/>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от 40 до 70%  </w:t>
      </w:r>
      <w:r w:rsidR="004B5069">
        <w:rPr>
          <w:rFonts w:ascii="Times New Roman" w:eastAsia="Calibri" w:hAnsi="Times New Roman" w:cs="Times New Roman"/>
          <w:sz w:val="28"/>
          <w:szCs w:val="28"/>
        </w:rPr>
        <w:t xml:space="preserve">- </w:t>
      </w:r>
      <w:r w:rsidRPr="00037AAD">
        <w:rPr>
          <w:rFonts w:ascii="Times New Roman" w:eastAsia="Calibri" w:hAnsi="Times New Roman" w:cs="Times New Roman"/>
          <w:sz w:val="28"/>
          <w:szCs w:val="28"/>
        </w:rPr>
        <w:t xml:space="preserve">по 2-м показателям результативности </w:t>
      </w:r>
      <w:r w:rsidRPr="00037AAD">
        <w:rPr>
          <w:rFonts w:ascii="Times New Roman" w:eastAsia="Calibri" w:hAnsi="Times New Roman" w:cs="Times New Roman"/>
          <w:i/>
          <w:sz w:val="28"/>
          <w:szCs w:val="28"/>
        </w:rPr>
        <w:t>(стр. 39,44 прил. 1 отчета о реализации)</w:t>
      </w:r>
      <w:r w:rsidRPr="00037AAD">
        <w:rPr>
          <w:rFonts w:ascii="Times New Roman" w:eastAsia="Calibri" w:hAnsi="Times New Roman" w:cs="Times New Roman"/>
          <w:sz w:val="28"/>
          <w:szCs w:val="28"/>
        </w:rPr>
        <w:t>;</w:t>
      </w:r>
    </w:p>
    <w:p w:rsidR="00037AAD" w:rsidRPr="00037AAD" w:rsidRDefault="00037AAD" w:rsidP="00495587">
      <w:pPr>
        <w:numPr>
          <w:ilvl w:val="0"/>
          <w:numId w:val="60"/>
        </w:numPr>
        <w:autoSpaceDE w:val="0"/>
        <w:autoSpaceDN w:val="0"/>
        <w:adjustRightInd w:val="0"/>
        <w:spacing w:after="0" w:line="240" w:lineRule="auto"/>
        <w:ind w:left="0" w:firstLine="1068"/>
        <w:jc w:val="both"/>
        <w:rPr>
          <w:rFonts w:ascii="Times New Roman" w:eastAsia="Times New Roman" w:hAnsi="Times New Roman" w:cs="Times New Roman"/>
          <w:bCs/>
          <w:i/>
          <w:sz w:val="28"/>
          <w:szCs w:val="28"/>
          <w:lang w:eastAsia="ru-RU"/>
        </w:rPr>
      </w:pPr>
      <w:r w:rsidRPr="00037AAD">
        <w:rPr>
          <w:rFonts w:ascii="Times New Roman" w:eastAsia="Times New Roman" w:hAnsi="Times New Roman" w:cs="Times New Roman"/>
          <w:bCs/>
          <w:sz w:val="28"/>
          <w:szCs w:val="28"/>
          <w:lang w:eastAsia="ru-RU"/>
        </w:rPr>
        <w:t xml:space="preserve">от 0 до 40% по 3-м показателям результативности </w:t>
      </w:r>
      <w:r w:rsidRPr="00037AAD">
        <w:rPr>
          <w:rFonts w:ascii="Times New Roman" w:eastAsia="Times New Roman" w:hAnsi="Times New Roman" w:cs="Times New Roman"/>
          <w:bCs/>
          <w:i/>
          <w:sz w:val="28"/>
          <w:szCs w:val="28"/>
          <w:lang w:eastAsia="ru-RU"/>
        </w:rPr>
        <w:t>(стр. 23, 24, 25 прил. 1 отчета о реализации), из них:</w:t>
      </w:r>
    </w:p>
    <w:p w:rsidR="00037AAD" w:rsidRPr="00037AAD" w:rsidRDefault="004B5069" w:rsidP="00E8672B">
      <w:pPr>
        <w:numPr>
          <w:ilvl w:val="0"/>
          <w:numId w:val="30"/>
        </w:numPr>
        <w:autoSpaceDE w:val="0"/>
        <w:autoSpaceDN w:val="0"/>
        <w:adjustRightInd w:val="0"/>
        <w:spacing w:after="0" w:line="240" w:lineRule="auto"/>
        <w:ind w:left="709" w:firstLine="0"/>
        <w:jc w:val="both"/>
        <w:rPr>
          <w:rFonts w:ascii="Times New Roman" w:eastAsia="Times New Roman" w:hAnsi="Times New Roman" w:cs="Times New Roman"/>
          <w:bCs/>
          <w:sz w:val="28"/>
          <w:szCs w:val="28"/>
          <w:lang w:eastAsia="ru-RU"/>
        </w:rPr>
      </w:pPr>
      <w:r w:rsidRPr="00037AAD">
        <w:rPr>
          <w:rFonts w:ascii="Times New Roman" w:eastAsia="Times New Roman" w:hAnsi="Times New Roman" w:cs="Times New Roman"/>
          <w:bCs/>
          <w:sz w:val="28"/>
          <w:szCs w:val="28"/>
          <w:lang w:eastAsia="ru-RU"/>
        </w:rPr>
        <w:t>0,5%</w:t>
      </w:r>
      <w:r>
        <w:rPr>
          <w:rFonts w:ascii="Times New Roman" w:eastAsia="Times New Roman" w:hAnsi="Times New Roman" w:cs="Times New Roman"/>
          <w:bCs/>
          <w:sz w:val="28"/>
          <w:szCs w:val="28"/>
          <w:lang w:eastAsia="ru-RU"/>
        </w:rPr>
        <w:t xml:space="preserve"> </w:t>
      </w:r>
      <w:r w:rsidRPr="00037AAD">
        <w:rPr>
          <w:rFonts w:ascii="Times New Roman" w:eastAsia="Times New Roman" w:hAnsi="Times New Roman" w:cs="Times New Roman"/>
          <w:bCs/>
          <w:sz w:val="28"/>
          <w:szCs w:val="28"/>
          <w:lang w:eastAsia="ru-RU"/>
        </w:rPr>
        <w:t>по показателю «Количество семей, переселенных из аварийного жилищного фонда за счет средств инвесторов»</w:t>
      </w:r>
      <w:r>
        <w:rPr>
          <w:rFonts w:ascii="Times New Roman" w:eastAsia="Times New Roman" w:hAnsi="Times New Roman" w:cs="Times New Roman"/>
          <w:bCs/>
          <w:sz w:val="28"/>
          <w:szCs w:val="28"/>
          <w:lang w:eastAsia="ru-RU"/>
        </w:rPr>
        <w:t xml:space="preserve"> (при плане 216 семей, фактически переселена </w:t>
      </w:r>
      <w:r w:rsidR="00037AAD" w:rsidRPr="00037AAD">
        <w:rPr>
          <w:rFonts w:ascii="Times New Roman" w:eastAsia="Times New Roman" w:hAnsi="Times New Roman" w:cs="Times New Roman"/>
          <w:bCs/>
          <w:sz w:val="28"/>
          <w:szCs w:val="28"/>
          <w:lang w:eastAsia="ru-RU"/>
        </w:rPr>
        <w:t>1 семья</w:t>
      </w:r>
      <w:r>
        <w:rPr>
          <w:rFonts w:ascii="Times New Roman" w:eastAsia="Times New Roman" w:hAnsi="Times New Roman" w:cs="Times New Roman"/>
          <w:bCs/>
          <w:sz w:val="28"/>
          <w:szCs w:val="28"/>
          <w:lang w:eastAsia="ru-RU"/>
        </w:rPr>
        <w:t>)</w:t>
      </w:r>
      <w:r w:rsidR="00037AAD" w:rsidRPr="00037AAD">
        <w:rPr>
          <w:rFonts w:ascii="Times New Roman" w:eastAsia="Times New Roman" w:hAnsi="Times New Roman" w:cs="Times New Roman"/>
          <w:bCs/>
          <w:sz w:val="28"/>
          <w:szCs w:val="28"/>
          <w:lang w:eastAsia="ru-RU"/>
        </w:rPr>
        <w:t>. Неисполнение обусловлено тем, что согласно условиям заключенных договоров переселение осуществляется в течение 3 (4) лет без указания конкретной даты;</w:t>
      </w:r>
    </w:p>
    <w:p w:rsidR="00037AAD" w:rsidRPr="00037AAD" w:rsidRDefault="004B5069" w:rsidP="00E8672B">
      <w:pPr>
        <w:numPr>
          <w:ilvl w:val="0"/>
          <w:numId w:val="30"/>
        </w:numPr>
        <w:autoSpaceDE w:val="0"/>
        <w:autoSpaceDN w:val="0"/>
        <w:adjustRightInd w:val="0"/>
        <w:spacing w:after="0" w:line="240" w:lineRule="auto"/>
        <w:ind w:left="709" w:firstLine="0"/>
        <w:jc w:val="both"/>
        <w:rPr>
          <w:rFonts w:ascii="Times New Roman" w:eastAsia="Times New Roman" w:hAnsi="Times New Roman" w:cs="Times New Roman"/>
          <w:bCs/>
          <w:sz w:val="28"/>
          <w:szCs w:val="28"/>
          <w:lang w:eastAsia="ru-RU"/>
        </w:rPr>
      </w:pPr>
      <w:r w:rsidRPr="00037AAD">
        <w:rPr>
          <w:rFonts w:ascii="Times New Roman" w:eastAsia="Times New Roman" w:hAnsi="Times New Roman" w:cs="Times New Roman"/>
          <w:bCs/>
          <w:sz w:val="28"/>
          <w:szCs w:val="28"/>
          <w:lang w:eastAsia="ru-RU"/>
        </w:rPr>
        <w:t xml:space="preserve">24,1% </w:t>
      </w:r>
      <w:r w:rsidR="00037AAD" w:rsidRPr="00037AAD">
        <w:rPr>
          <w:rFonts w:ascii="Times New Roman" w:eastAsia="Times New Roman" w:hAnsi="Times New Roman" w:cs="Times New Roman"/>
          <w:bCs/>
          <w:sz w:val="28"/>
          <w:szCs w:val="28"/>
          <w:lang w:eastAsia="ru-RU"/>
        </w:rPr>
        <w:t>по показателю «Количество аварийных домов, снесенных в городе Красноярске, всего…»</w:t>
      </w:r>
      <w:r>
        <w:rPr>
          <w:rFonts w:ascii="Times New Roman" w:eastAsia="Times New Roman" w:hAnsi="Times New Roman" w:cs="Times New Roman"/>
          <w:bCs/>
          <w:sz w:val="28"/>
          <w:szCs w:val="28"/>
          <w:lang w:eastAsia="ru-RU"/>
        </w:rPr>
        <w:t xml:space="preserve"> (при плане 58 ед., фактически снесено 14 домов);</w:t>
      </w:r>
    </w:p>
    <w:p w:rsidR="00037AAD" w:rsidRPr="00037AAD" w:rsidRDefault="004B5069" w:rsidP="00E8672B">
      <w:pPr>
        <w:numPr>
          <w:ilvl w:val="0"/>
          <w:numId w:val="30"/>
        </w:numPr>
        <w:autoSpaceDE w:val="0"/>
        <w:autoSpaceDN w:val="0"/>
        <w:adjustRightInd w:val="0"/>
        <w:spacing w:after="0" w:line="240" w:lineRule="auto"/>
        <w:ind w:left="709" w:firstLine="0"/>
        <w:jc w:val="both"/>
        <w:rPr>
          <w:rFonts w:ascii="Times New Roman" w:eastAsia="Times New Roman" w:hAnsi="Times New Roman" w:cs="Times New Roman"/>
          <w:bCs/>
          <w:sz w:val="28"/>
          <w:szCs w:val="28"/>
          <w:lang w:eastAsia="ru-RU"/>
        </w:rPr>
      </w:pPr>
      <w:r w:rsidRPr="00037AAD">
        <w:rPr>
          <w:rFonts w:ascii="Times New Roman" w:eastAsia="Times New Roman" w:hAnsi="Times New Roman" w:cs="Times New Roman"/>
          <w:bCs/>
          <w:sz w:val="28"/>
          <w:szCs w:val="28"/>
          <w:lang w:eastAsia="ru-RU"/>
        </w:rPr>
        <w:t>35,0% по показателю «Количество аварийных домов снесенных в городе Красноярске за счет бюджетных средств»</w:t>
      </w:r>
      <w:r>
        <w:rPr>
          <w:rFonts w:ascii="Times New Roman" w:eastAsia="Times New Roman" w:hAnsi="Times New Roman" w:cs="Times New Roman"/>
          <w:bCs/>
          <w:sz w:val="28"/>
          <w:szCs w:val="28"/>
          <w:lang w:eastAsia="ru-RU"/>
        </w:rPr>
        <w:t xml:space="preserve"> (при плане 40 ед</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фактически снесено 14 домов);</w:t>
      </w:r>
      <w:r w:rsidR="00037AAD" w:rsidRPr="00037AAD">
        <w:rPr>
          <w:rFonts w:ascii="Times New Roman" w:eastAsia="Times New Roman" w:hAnsi="Times New Roman" w:cs="Times New Roman"/>
          <w:bCs/>
          <w:sz w:val="28"/>
          <w:szCs w:val="28"/>
          <w:lang w:eastAsia="ru-RU"/>
        </w:rPr>
        <w:t xml:space="preserve"> </w:t>
      </w:r>
    </w:p>
    <w:p w:rsidR="00037AAD" w:rsidRPr="00037AAD" w:rsidRDefault="00037AAD" w:rsidP="00037AAD">
      <w:pPr>
        <w:autoSpaceDE w:val="0"/>
        <w:autoSpaceDN w:val="0"/>
        <w:adjustRightInd w:val="0"/>
        <w:spacing w:after="0" w:line="240" w:lineRule="auto"/>
        <w:ind w:left="709"/>
        <w:jc w:val="both"/>
        <w:rPr>
          <w:rFonts w:ascii="Times New Roman" w:eastAsia="Times New Roman" w:hAnsi="Times New Roman" w:cs="Times New Roman"/>
          <w:bCs/>
          <w:sz w:val="28"/>
          <w:szCs w:val="28"/>
          <w:lang w:eastAsia="ru-RU"/>
        </w:rPr>
      </w:pPr>
      <w:r w:rsidRPr="00037AAD">
        <w:rPr>
          <w:rFonts w:ascii="Times New Roman" w:eastAsia="Times New Roman" w:hAnsi="Times New Roman" w:cs="Times New Roman"/>
          <w:bCs/>
          <w:sz w:val="28"/>
          <w:szCs w:val="28"/>
          <w:lang w:eastAsia="ru-RU"/>
        </w:rPr>
        <w:t xml:space="preserve">Низкий процент исполнения вышеперечисленных двух показателей связан с несогласием собственников </w:t>
      </w:r>
      <w:proofErr w:type="gramStart"/>
      <w:r w:rsidRPr="00037AAD">
        <w:rPr>
          <w:rFonts w:ascii="Times New Roman" w:eastAsia="Times New Roman" w:hAnsi="Times New Roman" w:cs="Times New Roman"/>
          <w:bCs/>
          <w:sz w:val="28"/>
          <w:szCs w:val="28"/>
          <w:lang w:eastAsia="ru-RU"/>
        </w:rPr>
        <w:t>высвобождать</w:t>
      </w:r>
      <w:proofErr w:type="gramEnd"/>
      <w:r w:rsidRPr="00037AAD">
        <w:rPr>
          <w:rFonts w:ascii="Times New Roman" w:eastAsia="Times New Roman" w:hAnsi="Times New Roman" w:cs="Times New Roman"/>
          <w:bCs/>
          <w:sz w:val="28"/>
          <w:szCs w:val="28"/>
          <w:lang w:eastAsia="ru-RU"/>
        </w:rPr>
        <w:t xml:space="preserve"> земельные участки.</w:t>
      </w:r>
    </w:p>
    <w:p w:rsidR="00037AAD" w:rsidRPr="00037AAD" w:rsidRDefault="00037AAD" w:rsidP="00037AAD">
      <w:pPr>
        <w:autoSpaceDE w:val="0"/>
        <w:autoSpaceDN w:val="0"/>
        <w:adjustRightInd w:val="0"/>
        <w:spacing w:after="0" w:line="240" w:lineRule="auto"/>
        <w:ind w:firstLine="851"/>
        <w:jc w:val="both"/>
        <w:rPr>
          <w:rFonts w:ascii="Times New Roman" w:eastAsia="Times New Roman" w:hAnsi="Times New Roman" w:cs="Times New Roman"/>
          <w:bCs/>
          <w:sz w:val="14"/>
          <w:szCs w:val="28"/>
          <w:lang w:eastAsia="ru-RU"/>
        </w:rPr>
      </w:pPr>
    </w:p>
    <w:p w:rsidR="00037AAD" w:rsidRPr="00037AAD" w:rsidRDefault="00037AAD" w:rsidP="00495587">
      <w:pPr>
        <w:numPr>
          <w:ilvl w:val="0"/>
          <w:numId w:val="61"/>
        </w:numPr>
        <w:spacing w:after="0" w:line="240" w:lineRule="auto"/>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по 1-му показателю «Количество аварийных домов снесенных в городе Красноярске за счет средств инвесторов» исполнение составило 0,  при плановом значении 18 единиц. Неисполнение связано с тем, что по условиям заключенных договоров снос осуществляется в течение 3 (4) лет без указания конкретной даты;</w:t>
      </w:r>
    </w:p>
    <w:p w:rsidR="00037AAD" w:rsidRPr="00037AAD" w:rsidRDefault="00037AAD" w:rsidP="00037AAD">
      <w:pPr>
        <w:spacing w:after="0" w:line="240" w:lineRule="auto"/>
        <w:ind w:firstLine="567"/>
        <w:jc w:val="both"/>
        <w:rPr>
          <w:rFonts w:ascii="Times New Roman" w:eastAsia="Calibri" w:hAnsi="Times New Roman" w:cs="Times New Roman"/>
          <w:sz w:val="14"/>
          <w:szCs w:val="28"/>
        </w:rPr>
      </w:pPr>
    </w:p>
    <w:p w:rsidR="00037AAD" w:rsidRPr="00037AAD" w:rsidRDefault="00037AAD" w:rsidP="00495587">
      <w:pPr>
        <w:numPr>
          <w:ilvl w:val="0"/>
          <w:numId w:val="62"/>
        </w:numPr>
        <w:spacing w:after="0" w:line="240" w:lineRule="auto"/>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по 1-му показателю «Количество граждан, состоящих на учете нуждающихся в жилых помещениях, предоставляемых по договорам социального найма, которые будет обеспечены жильем» при корректировке Программы значение планового показателя на 2015 год не предусмотрено.</w:t>
      </w:r>
    </w:p>
    <w:p w:rsidR="00037AAD" w:rsidRPr="00037AAD" w:rsidRDefault="00037AAD" w:rsidP="00037AAD">
      <w:pPr>
        <w:spacing w:after="0" w:line="240" w:lineRule="auto"/>
        <w:ind w:firstLine="709"/>
        <w:jc w:val="both"/>
        <w:rPr>
          <w:rFonts w:ascii="Times New Roman" w:eastAsia="Calibri" w:hAnsi="Times New Roman" w:cs="Times New Roman"/>
          <w:sz w:val="28"/>
          <w:szCs w:val="28"/>
        </w:rPr>
      </w:pPr>
    </w:p>
    <w:p w:rsidR="00037AAD" w:rsidRPr="00037AAD" w:rsidRDefault="00B26B4A" w:rsidP="00037A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 П</w:t>
      </w:r>
      <w:r w:rsidR="00037AAD" w:rsidRPr="00037AAD">
        <w:rPr>
          <w:rFonts w:ascii="Times New Roman" w:eastAsia="Calibri" w:hAnsi="Times New Roman" w:cs="Times New Roman"/>
          <w:sz w:val="28"/>
          <w:szCs w:val="28"/>
        </w:rPr>
        <w:t xml:space="preserve">остановлением №105 </w:t>
      </w:r>
      <w:r w:rsidR="00276E91" w:rsidRPr="009C702E">
        <w:rPr>
          <w:rFonts w:ascii="Times New Roman" w:eastAsia="Calibri" w:hAnsi="Times New Roman" w:cs="Times New Roman"/>
          <w:sz w:val="28"/>
          <w:szCs w:val="28"/>
        </w:rPr>
        <w:t>исполнителем данной муниципальной программы</w:t>
      </w:r>
      <w:r w:rsidR="00276E91" w:rsidRPr="00037AAD">
        <w:rPr>
          <w:rFonts w:ascii="Times New Roman" w:eastAsia="Calibri" w:hAnsi="Times New Roman" w:cs="Times New Roman"/>
          <w:sz w:val="28"/>
          <w:szCs w:val="28"/>
        </w:rPr>
        <w:t xml:space="preserve"> </w:t>
      </w:r>
      <w:r w:rsidR="00276E91">
        <w:rPr>
          <w:rFonts w:ascii="Times New Roman" w:eastAsia="Calibri" w:hAnsi="Times New Roman" w:cs="Times New Roman"/>
          <w:sz w:val="28"/>
          <w:szCs w:val="28"/>
        </w:rPr>
        <w:t xml:space="preserve">- </w:t>
      </w:r>
      <w:r w:rsidR="00037AAD" w:rsidRPr="00037AAD">
        <w:rPr>
          <w:rFonts w:ascii="Times New Roman" w:eastAsia="Calibri" w:hAnsi="Times New Roman" w:cs="Times New Roman"/>
          <w:sz w:val="28"/>
          <w:szCs w:val="28"/>
        </w:rPr>
        <w:t>департаментом градостроительства</w:t>
      </w:r>
      <w:r w:rsidR="00276E91">
        <w:rPr>
          <w:rFonts w:ascii="Times New Roman" w:eastAsia="Calibri" w:hAnsi="Times New Roman" w:cs="Times New Roman"/>
          <w:sz w:val="28"/>
          <w:szCs w:val="28"/>
        </w:rPr>
        <w:t xml:space="preserve"> администрации города </w:t>
      </w:r>
      <w:r w:rsidR="00037AAD" w:rsidRPr="00037AAD">
        <w:rPr>
          <w:rFonts w:ascii="Times New Roman" w:eastAsia="Calibri" w:hAnsi="Times New Roman" w:cs="Times New Roman"/>
          <w:sz w:val="28"/>
          <w:szCs w:val="28"/>
        </w:rPr>
        <w:t>проведена оценка эффективности реализации муниципальной программы по 3-м критериям:</w:t>
      </w:r>
    </w:p>
    <w:p w:rsidR="00037AAD" w:rsidRPr="00037AAD" w:rsidRDefault="0007499C" w:rsidP="00037AAD">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1. </w:t>
      </w:r>
      <w:r w:rsidR="00037AAD" w:rsidRPr="00037AAD">
        <w:rPr>
          <w:rFonts w:ascii="Times New Roman" w:eastAsia="Times New Roman" w:hAnsi="Times New Roman" w:cs="Times New Roman"/>
          <w:sz w:val="28"/>
          <w:szCs w:val="28"/>
          <w:lang w:eastAsia="ru-RU"/>
        </w:rPr>
        <w:t>О</w:t>
      </w:r>
      <w:proofErr w:type="gramStart"/>
      <w:r w:rsidR="00037AAD" w:rsidRPr="00037AAD">
        <w:rPr>
          <w:rFonts w:ascii="Times New Roman" w:eastAsia="Times New Roman" w:hAnsi="Times New Roman" w:cs="Times New Roman"/>
          <w:sz w:val="28"/>
          <w:szCs w:val="28"/>
          <w:vertAlign w:val="subscript"/>
          <w:lang w:eastAsia="ru-RU"/>
        </w:rPr>
        <w:t>1</w:t>
      </w:r>
      <w:proofErr w:type="gramEnd"/>
      <w:r w:rsidR="00037AAD" w:rsidRPr="00037AAD">
        <w:rPr>
          <w:rFonts w:ascii="Times New Roman" w:eastAsia="Times New Roman" w:hAnsi="Times New Roman" w:cs="Times New Roman"/>
          <w:sz w:val="28"/>
          <w:szCs w:val="28"/>
          <w:vertAlign w:val="subscript"/>
          <w:lang w:eastAsia="ru-RU"/>
        </w:rPr>
        <w:t xml:space="preserve"> </w:t>
      </w:r>
      <w:r w:rsidR="00037AAD" w:rsidRPr="00037AAD">
        <w:rPr>
          <w:rFonts w:ascii="Times New Roman" w:eastAsia="Times New Roman" w:hAnsi="Times New Roman" w:cs="Times New Roman"/>
          <w:sz w:val="28"/>
          <w:szCs w:val="28"/>
          <w:lang w:eastAsia="ru-RU"/>
        </w:rPr>
        <w:t>–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w:t>
      </w:r>
      <w:r w:rsidR="00037AAD" w:rsidRPr="00037AAD">
        <w:rPr>
          <w:rFonts w:ascii="Times New Roman" w:eastAsia="Calibri" w:hAnsi="Times New Roman" w:cs="Times New Roman"/>
          <w:sz w:val="28"/>
          <w:szCs w:val="28"/>
        </w:rPr>
        <w:t xml:space="preserve"> 0,97.</w:t>
      </w:r>
    </w:p>
    <w:p w:rsidR="00037AAD" w:rsidRPr="00037AAD" w:rsidRDefault="00037AAD" w:rsidP="00037AAD">
      <w:pPr>
        <w:spacing w:before="240" w:after="0" w:line="240" w:lineRule="auto"/>
        <w:ind w:firstLine="709"/>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Согласно заключению департамента градостроительства сложившаяся экономия бюджетных ассигнований не повлияла на достижение целевых индикаторов и показателей результативности.</w:t>
      </w:r>
    </w:p>
    <w:p w:rsidR="00037AAD" w:rsidRPr="00037AAD" w:rsidRDefault="00037AAD" w:rsidP="00037AAD">
      <w:pPr>
        <w:spacing w:after="0" w:line="240" w:lineRule="auto"/>
        <w:ind w:firstLine="709"/>
        <w:contextualSpacing/>
        <w:jc w:val="both"/>
        <w:rPr>
          <w:rFonts w:ascii="Times New Roman" w:eastAsia="Calibri" w:hAnsi="Times New Roman" w:cs="Times New Roman"/>
          <w:sz w:val="28"/>
          <w:szCs w:val="28"/>
        </w:rPr>
      </w:pPr>
      <w:r w:rsidRPr="00037AAD">
        <w:rPr>
          <w:rFonts w:ascii="Times New Roman" w:eastAsia="Times New Roman" w:hAnsi="Times New Roman" w:cs="Times New Roman"/>
          <w:sz w:val="28"/>
          <w:szCs w:val="28"/>
          <w:lang w:eastAsia="ru-RU"/>
        </w:rPr>
        <w:t>2. О</w:t>
      </w:r>
      <w:proofErr w:type="gramStart"/>
      <w:r w:rsidRPr="00037AAD">
        <w:rPr>
          <w:rFonts w:ascii="Times New Roman" w:eastAsia="Times New Roman" w:hAnsi="Times New Roman" w:cs="Times New Roman"/>
          <w:sz w:val="28"/>
          <w:szCs w:val="28"/>
          <w:vertAlign w:val="subscript"/>
          <w:lang w:eastAsia="ru-RU"/>
        </w:rPr>
        <w:t>2</w:t>
      </w:r>
      <w:proofErr w:type="gramEnd"/>
      <w:r w:rsidRPr="00037AAD">
        <w:rPr>
          <w:rFonts w:ascii="Times New Roman" w:eastAsia="Times New Roman" w:hAnsi="Times New Roman" w:cs="Times New Roman"/>
          <w:sz w:val="28"/>
          <w:szCs w:val="28"/>
          <w:lang w:eastAsia="ru-RU"/>
        </w:rPr>
        <w:t xml:space="preserve"> - степень достижения целевых индикаторов программы. Оценка признана высокой, так как значение =</w:t>
      </w:r>
      <w:r w:rsidRPr="00037AAD">
        <w:rPr>
          <w:rFonts w:ascii="Times New Roman" w:eastAsia="Calibri" w:hAnsi="Times New Roman" w:cs="Times New Roman"/>
          <w:sz w:val="28"/>
          <w:szCs w:val="28"/>
        </w:rPr>
        <w:t xml:space="preserve"> </w:t>
      </w:r>
      <w:r w:rsidRPr="00037AAD">
        <w:rPr>
          <w:rFonts w:ascii="Times New Roman" w:eastAsia="Times New Roman" w:hAnsi="Times New Roman" w:cs="Times New Roman"/>
          <w:sz w:val="28"/>
          <w:szCs w:val="28"/>
          <w:lang w:eastAsia="ru-RU"/>
        </w:rPr>
        <w:t xml:space="preserve"> </w:t>
      </w:r>
      <w:r w:rsidRPr="00037AAD">
        <w:rPr>
          <w:rFonts w:ascii="Times New Roman" w:eastAsia="Calibri" w:hAnsi="Times New Roman" w:cs="Times New Roman"/>
          <w:sz w:val="28"/>
          <w:szCs w:val="28"/>
        </w:rPr>
        <w:t>0,98.</w:t>
      </w:r>
    </w:p>
    <w:p w:rsidR="00037AAD" w:rsidRPr="00037AAD" w:rsidRDefault="0007499C" w:rsidP="00037AAD">
      <w:pPr>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3. </w:t>
      </w:r>
      <w:r w:rsidR="00037AAD" w:rsidRPr="00037AAD">
        <w:rPr>
          <w:rFonts w:ascii="Times New Roman" w:eastAsia="Times New Roman" w:hAnsi="Times New Roman" w:cs="Times New Roman"/>
          <w:sz w:val="28"/>
          <w:szCs w:val="28"/>
          <w:lang w:eastAsia="ru-RU"/>
        </w:rPr>
        <w:t>О</w:t>
      </w:r>
      <w:r w:rsidR="00037AAD" w:rsidRPr="00037AAD">
        <w:rPr>
          <w:rFonts w:ascii="Times New Roman" w:eastAsia="Times New Roman" w:hAnsi="Times New Roman" w:cs="Times New Roman"/>
          <w:sz w:val="16"/>
          <w:szCs w:val="16"/>
          <w:lang w:eastAsia="ru-RU"/>
        </w:rPr>
        <w:t xml:space="preserve">3 </w:t>
      </w:r>
      <w:r w:rsidR="00037AAD" w:rsidRPr="00037AAD">
        <w:rPr>
          <w:rFonts w:ascii="Times New Roman" w:eastAsia="Times New Roman" w:hAnsi="Times New Roman" w:cs="Times New Roman"/>
          <w:sz w:val="28"/>
          <w:szCs w:val="28"/>
          <w:lang w:eastAsia="ru-RU"/>
        </w:rPr>
        <w:t>- степень достижения показателей результативности программы. Оценка признана высокой, так как значение =</w:t>
      </w:r>
      <w:r w:rsidR="00037AAD" w:rsidRPr="00037AAD">
        <w:rPr>
          <w:rFonts w:ascii="Times New Roman" w:eastAsia="Calibri" w:hAnsi="Times New Roman" w:cs="Times New Roman"/>
          <w:sz w:val="28"/>
          <w:szCs w:val="28"/>
        </w:rPr>
        <w:t xml:space="preserve"> </w:t>
      </w:r>
      <w:r w:rsidR="00037AAD" w:rsidRPr="00037AAD">
        <w:rPr>
          <w:rFonts w:ascii="Times New Roman" w:eastAsia="Times New Roman" w:hAnsi="Times New Roman" w:cs="Times New Roman"/>
          <w:sz w:val="28"/>
          <w:szCs w:val="28"/>
          <w:lang w:eastAsia="ru-RU"/>
        </w:rPr>
        <w:t xml:space="preserve"> </w:t>
      </w:r>
      <w:r w:rsidR="00037AAD" w:rsidRPr="00037AAD">
        <w:rPr>
          <w:rFonts w:ascii="Times New Roman" w:eastAsia="Calibri" w:hAnsi="Times New Roman" w:cs="Times New Roman"/>
          <w:sz w:val="28"/>
          <w:szCs w:val="28"/>
        </w:rPr>
        <w:t>0,86.</w:t>
      </w:r>
    </w:p>
    <w:p w:rsidR="00037AAD" w:rsidRPr="00037AAD" w:rsidRDefault="00037AAD" w:rsidP="00037AAD">
      <w:pPr>
        <w:spacing w:after="0" w:line="240" w:lineRule="auto"/>
        <w:ind w:firstLine="709"/>
        <w:contextualSpacing/>
        <w:jc w:val="both"/>
        <w:rPr>
          <w:rFonts w:ascii="Times New Roman" w:eastAsia="Calibri" w:hAnsi="Times New Roman" w:cs="Times New Roman"/>
          <w:sz w:val="28"/>
          <w:szCs w:val="28"/>
        </w:rPr>
      </w:pPr>
    </w:p>
    <w:p w:rsidR="00037AAD" w:rsidRPr="00037AAD" w:rsidRDefault="00037AAD" w:rsidP="00037AAD">
      <w:pPr>
        <w:spacing w:before="240" w:after="0" w:line="240" w:lineRule="auto"/>
        <w:ind w:firstLine="709"/>
        <w:contextualSpacing/>
        <w:jc w:val="both"/>
        <w:rPr>
          <w:rFonts w:ascii="Times New Roman" w:eastAsia="Calibri" w:hAnsi="Times New Roman" w:cs="Times New Roman"/>
          <w:sz w:val="28"/>
          <w:szCs w:val="28"/>
        </w:rPr>
      </w:pPr>
      <w:r w:rsidRPr="00037AAD">
        <w:rPr>
          <w:rFonts w:ascii="Times New Roman" w:eastAsia="Calibri" w:hAnsi="Times New Roman" w:cs="Times New Roman"/>
          <w:sz w:val="28"/>
          <w:szCs w:val="28"/>
        </w:rPr>
        <w:t xml:space="preserve">Итоговая оценка эффективность реализации муниципальной программы составила по 3-м критериям </w:t>
      </w:r>
      <w:r w:rsidR="00282014">
        <w:rPr>
          <w:rFonts w:ascii="Times New Roman" w:eastAsia="Calibri" w:hAnsi="Times New Roman" w:cs="Times New Roman"/>
          <w:sz w:val="28"/>
          <w:szCs w:val="28"/>
        </w:rPr>
        <w:t>«</w:t>
      </w:r>
      <w:r w:rsidRPr="00037AAD">
        <w:rPr>
          <w:rFonts w:ascii="Times New Roman" w:eastAsia="Calibri" w:hAnsi="Times New Roman" w:cs="Times New Roman"/>
          <w:sz w:val="28"/>
          <w:szCs w:val="28"/>
        </w:rPr>
        <w:t>0,94</w:t>
      </w:r>
      <w:r w:rsidR="00282014">
        <w:rPr>
          <w:rFonts w:ascii="Times New Roman" w:eastAsia="Calibri" w:hAnsi="Times New Roman" w:cs="Times New Roman"/>
          <w:sz w:val="28"/>
          <w:szCs w:val="28"/>
        </w:rPr>
        <w:t>»</w:t>
      </w:r>
      <w:r w:rsidRPr="00037AAD">
        <w:rPr>
          <w:rFonts w:ascii="Times New Roman" w:eastAsia="Calibri" w:hAnsi="Times New Roman" w:cs="Times New Roman"/>
          <w:sz w:val="28"/>
          <w:szCs w:val="28"/>
        </w:rPr>
        <w:t xml:space="preserve">, в </w:t>
      </w:r>
      <w:proofErr w:type="gramStart"/>
      <w:r w:rsidRPr="00037AAD">
        <w:rPr>
          <w:rFonts w:ascii="Times New Roman" w:eastAsia="Calibri" w:hAnsi="Times New Roman" w:cs="Times New Roman"/>
          <w:sz w:val="28"/>
          <w:szCs w:val="28"/>
        </w:rPr>
        <w:t>связи</w:t>
      </w:r>
      <w:proofErr w:type="gramEnd"/>
      <w:r w:rsidRPr="00037AAD">
        <w:rPr>
          <w:rFonts w:ascii="Times New Roman" w:eastAsia="Calibri" w:hAnsi="Times New Roman" w:cs="Times New Roman"/>
          <w:sz w:val="28"/>
          <w:szCs w:val="28"/>
        </w:rPr>
        <w:t xml:space="preserve"> с чем </w:t>
      </w:r>
      <w:r w:rsidRPr="00037AAD">
        <w:rPr>
          <w:rFonts w:ascii="Times New Roman" w:eastAsia="Times New Roman" w:hAnsi="Times New Roman" w:cs="Times New Roman"/>
          <w:sz w:val="28"/>
          <w:szCs w:val="28"/>
          <w:lang w:eastAsia="ru-RU"/>
        </w:rPr>
        <w:t>признана высокой</w:t>
      </w:r>
      <w:r w:rsidRPr="00037AAD">
        <w:rPr>
          <w:rFonts w:ascii="Times New Roman" w:eastAsia="Calibri" w:hAnsi="Times New Roman" w:cs="Times New Roman"/>
          <w:sz w:val="28"/>
          <w:szCs w:val="28"/>
        </w:rPr>
        <w:t>.</w:t>
      </w:r>
    </w:p>
    <w:p w:rsidR="00836B8E" w:rsidRPr="00836B8E" w:rsidRDefault="00836B8E" w:rsidP="00836B8E">
      <w:pPr>
        <w:spacing w:after="0" w:line="240" w:lineRule="auto"/>
        <w:ind w:firstLine="709"/>
        <w:contextualSpacing/>
        <w:jc w:val="both"/>
        <w:rPr>
          <w:rFonts w:ascii="Times New Roman" w:eastAsia="Calibri" w:hAnsi="Times New Roman" w:cs="Times New Roman"/>
          <w:sz w:val="28"/>
          <w:szCs w:val="28"/>
        </w:rPr>
      </w:pPr>
    </w:p>
    <w:p w:rsidR="006D4857" w:rsidRPr="00AB2C5B" w:rsidRDefault="0035567F" w:rsidP="00B9651E">
      <w:pPr>
        <w:pStyle w:val="2"/>
        <w:spacing w:before="0" w:line="240" w:lineRule="auto"/>
        <w:jc w:val="center"/>
        <w:rPr>
          <w:rFonts w:ascii="Times New Roman" w:hAnsi="Times New Roman" w:cs="Times New Roman"/>
          <w:color w:val="auto"/>
          <w:sz w:val="28"/>
          <w:szCs w:val="28"/>
        </w:rPr>
      </w:pPr>
      <w:bookmarkStart w:id="73" w:name="_Toc449706760"/>
      <w:bookmarkStart w:id="74" w:name="_Toc385521572"/>
      <w:bookmarkEnd w:id="68"/>
      <w:r w:rsidRPr="0035567F">
        <w:rPr>
          <w:rFonts w:ascii="Times New Roman" w:hAnsi="Times New Roman" w:cs="Times New Roman"/>
          <w:color w:val="auto"/>
          <w:sz w:val="28"/>
          <w:szCs w:val="28"/>
        </w:rPr>
        <w:t>8</w:t>
      </w:r>
      <w:r w:rsidR="007E3E58" w:rsidRPr="00AB2C5B">
        <w:rPr>
          <w:rFonts w:ascii="Times New Roman" w:hAnsi="Times New Roman" w:cs="Times New Roman"/>
          <w:color w:val="auto"/>
          <w:sz w:val="28"/>
          <w:szCs w:val="28"/>
        </w:rPr>
        <w:t>.4. </w:t>
      </w:r>
      <w:r w:rsidR="006D4857" w:rsidRPr="00AB2C5B">
        <w:rPr>
          <w:rFonts w:ascii="Times New Roman" w:hAnsi="Times New Roman" w:cs="Times New Roman"/>
          <w:color w:val="auto"/>
          <w:sz w:val="28"/>
          <w:szCs w:val="28"/>
        </w:rPr>
        <w:t>Управление земельно-имущественными отношениями на территории города Красноярска</w:t>
      </w:r>
      <w:bookmarkEnd w:id="73"/>
    </w:p>
    <w:p w:rsidR="00B9651E" w:rsidRPr="00C663A6" w:rsidRDefault="00B9651E" w:rsidP="00132119">
      <w:pPr>
        <w:spacing w:after="0" w:line="240" w:lineRule="auto"/>
        <w:ind w:firstLine="709"/>
        <w:jc w:val="both"/>
        <w:rPr>
          <w:rFonts w:ascii="Times New Roman" w:hAnsi="Times New Roman" w:cs="Times New Roman"/>
          <w:sz w:val="28"/>
          <w:szCs w:val="28"/>
          <w:highlight w:val="yellow"/>
        </w:rPr>
      </w:pPr>
    </w:p>
    <w:p w:rsidR="000462A6" w:rsidRPr="00084FC9" w:rsidRDefault="000462A6" w:rsidP="000462A6">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Исполнение расходов по</w:t>
      </w:r>
      <w:r w:rsidR="000F2C69" w:rsidRPr="000F2C69">
        <w:rPr>
          <w:rFonts w:ascii="Times New Roman" w:eastAsia="Times New Roman" w:hAnsi="Times New Roman" w:cs="Times New Roman"/>
          <w:sz w:val="28"/>
          <w:szCs w:val="28"/>
          <w:lang w:eastAsia="ru-RU"/>
        </w:rPr>
        <w:t xml:space="preserve"> муниципальной программе «Управление земельно-имущественными отношениями на территории города Красноярска на 2015 год и плановый период 2016-2017 годов» (далее – Программа управление земельно-имущественными отношениями) </w:t>
      </w:r>
      <w:r>
        <w:rPr>
          <w:rFonts w:ascii="Times New Roman" w:eastAsia="Times New Roman" w:hAnsi="Times New Roman" w:cs="Times New Roman"/>
          <w:sz w:val="28"/>
          <w:szCs w:val="28"/>
          <w:lang w:eastAsia="ru-RU"/>
        </w:rPr>
        <w:t xml:space="preserve">согласно Отчету составило </w:t>
      </w:r>
      <w:r w:rsidRPr="000F2C69">
        <w:rPr>
          <w:rFonts w:ascii="Times New Roman" w:eastAsia="Times New Roman" w:hAnsi="Times New Roman" w:cs="Times New Roman"/>
          <w:sz w:val="28"/>
          <w:szCs w:val="28"/>
          <w:lang w:eastAsia="ru-RU"/>
        </w:rPr>
        <w:t xml:space="preserve">242 625,42 тыс. рублей или 90,7% </w:t>
      </w:r>
      <w:r w:rsidR="000063A2">
        <w:rPr>
          <w:rFonts w:ascii="Times New Roman" w:eastAsia="Times New Roman" w:hAnsi="Times New Roman" w:cs="Times New Roman"/>
          <w:sz w:val="28"/>
          <w:szCs w:val="28"/>
          <w:lang w:eastAsia="ru-RU"/>
        </w:rPr>
        <w:t>от</w:t>
      </w:r>
      <w:r w:rsidRPr="000F2C69">
        <w:rPr>
          <w:rFonts w:ascii="Times New Roman" w:eastAsia="Times New Roman" w:hAnsi="Times New Roman" w:cs="Times New Roman"/>
          <w:sz w:val="28"/>
          <w:szCs w:val="28"/>
          <w:lang w:eastAsia="ru-RU"/>
        </w:rPr>
        <w:t xml:space="preserve"> план</w:t>
      </w:r>
      <w:r w:rsidR="000063A2">
        <w:rPr>
          <w:rFonts w:ascii="Times New Roman" w:eastAsia="Times New Roman" w:hAnsi="Times New Roman" w:cs="Times New Roman"/>
          <w:sz w:val="28"/>
          <w:szCs w:val="28"/>
          <w:lang w:eastAsia="ru-RU"/>
        </w:rPr>
        <w:t>а</w:t>
      </w:r>
      <w:r w:rsidRPr="000F2C69">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sz w:val="28"/>
          <w:szCs w:val="28"/>
          <w:lang w:eastAsia="ru-RU"/>
        </w:rPr>
        <w:t xml:space="preserve"> (средства бюджете города).</w:t>
      </w:r>
      <w:r w:rsidRPr="000462A6">
        <w:rPr>
          <w:rFonts w:ascii="Times New Roman" w:eastAsiaTheme="minorEastAsia" w:hAnsi="Times New Roman" w:cs="Times New Roman"/>
          <w:sz w:val="28"/>
          <w:szCs w:val="28"/>
          <w:lang w:eastAsia="ru-RU"/>
        </w:rPr>
        <w:t xml:space="preserve"> </w:t>
      </w:r>
      <w:r w:rsidRPr="00084FC9">
        <w:rPr>
          <w:rFonts w:ascii="Times New Roman" w:eastAsiaTheme="minorEastAsia" w:hAnsi="Times New Roman" w:cs="Times New Roman"/>
          <w:sz w:val="28"/>
          <w:szCs w:val="28"/>
          <w:lang w:eastAsia="ru-RU"/>
        </w:rPr>
        <w:t>Финансирование за счет вышестоящих сре</w:t>
      </w:r>
      <w:proofErr w:type="gramStart"/>
      <w:r w:rsidRPr="00084FC9">
        <w:rPr>
          <w:rFonts w:ascii="Times New Roman" w:eastAsiaTheme="minorEastAsia" w:hAnsi="Times New Roman" w:cs="Times New Roman"/>
          <w:sz w:val="28"/>
          <w:szCs w:val="28"/>
          <w:lang w:eastAsia="ru-RU"/>
        </w:rPr>
        <w:t>дств пр</w:t>
      </w:r>
      <w:proofErr w:type="gramEnd"/>
      <w:r w:rsidRPr="00084FC9">
        <w:rPr>
          <w:rFonts w:ascii="Times New Roman" w:eastAsiaTheme="minorEastAsia" w:hAnsi="Times New Roman" w:cs="Times New Roman"/>
          <w:sz w:val="28"/>
          <w:szCs w:val="28"/>
          <w:lang w:eastAsia="ru-RU"/>
        </w:rPr>
        <w:t>ограммой не предусмотрено.</w:t>
      </w:r>
    </w:p>
    <w:p w:rsidR="000462A6" w:rsidRPr="000F2C69" w:rsidRDefault="000462A6" w:rsidP="000462A6">
      <w:pPr>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Согласно пояснительной записке к отчету о реализации Программы управление земельно-имущественными отношениями </w:t>
      </w:r>
      <w:r>
        <w:rPr>
          <w:rFonts w:ascii="Times New Roman" w:eastAsia="Times New Roman" w:hAnsi="Times New Roman" w:cs="Times New Roman"/>
          <w:sz w:val="28"/>
          <w:szCs w:val="28"/>
          <w:lang w:eastAsia="ru-RU"/>
        </w:rPr>
        <w:t xml:space="preserve">за 2015 год </w:t>
      </w:r>
      <w:r w:rsidRPr="000F2C69">
        <w:rPr>
          <w:rFonts w:ascii="Times New Roman" w:eastAsia="Times New Roman" w:hAnsi="Times New Roman" w:cs="Times New Roman"/>
          <w:sz w:val="28"/>
          <w:szCs w:val="28"/>
          <w:lang w:eastAsia="ru-RU"/>
        </w:rPr>
        <w:t>неисполнение сложилось в связи с тем, что:</w:t>
      </w:r>
    </w:p>
    <w:p w:rsidR="000462A6" w:rsidRPr="000F2C69" w:rsidRDefault="000462A6" w:rsidP="000462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 не перечислялся в декабре 2015 года НДС за физических лиц от реализации муниципального имущества в рамках Федерального закона от 21.12.2001 № 178-ФЗ «О приватизации государственного и муниципального имущества», средства предложены к оптимизации, так как согласно Налоговому кодексу РФ срок уплаты НДС за </w:t>
      </w:r>
      <w:r w:rsidRPr="000F2C69">
        <w:rPr>
          <w:rFonts w:ascii="Times New Roman" w:eastAsia="Times New Roman" w:hAnsi="Times New Roman" w:cs="Times New Roman"/>
          <w:sz w:val="28"/>
          <w:szCs w:val="28"/>
          <w:lang w:val="en-US" w:eastAsia="ru-RU"/>
        </w:rPr>
        <w:t>IV</w:t>
      </w:r>
      <w:r w:rsidRPr="000F2C69">
        <w:rPr>
          <w:rFonts w:ascii="Times New Roman" w:eastAsia="Times New Roman" w:hAnsi="Times New Roman" w:cs="Times New Roman"/>
          <w:sz w:val="28"/>
          <w:szCs w:val="28"/>
          <w:lang w:eastAsia="ru-RU"/>
        </w:rPr>
        <w:t xml:space="preserve"> квартал 2015 года установлен до 25.01.2016;</w:t>
      </w:r>
    </w:p>
    <w:p w:rsidR="000462A6" w:rsidRPr="000F2C69" w:rsidRDefault="000462A6" w:rsidP="000462A6">
      <w:pPr>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 сложилась экономия от расторжения контрактов и договоров, в том числе </w:t>
      </w:r>
      <w:proofErr w:type="gramStart"/>
      <w:r w:rsidRPr="000F2C69">
        <w:rPr>
          <w:rFonts w:ascii="Times New Roman" w:eastAsia="Times New Roman" w:hAnsi="Times New Roman" w:cs="Times New Roman"/>
          <w:sz w:val="28"/>
          <w:szCs w:val="28"/>
          <w:lang w:eastAsia="ru-RU"/>
        </w:rPr>
        <w:t>на</w:t>
      </w:r>
      <w:proofErr w:type="gramEnd"/>
      <w:r w:rsidRPr="000F2C69">
        <w:rPr>
          <w:rFonts w:ascii="Times New Roman" w:eastAsia="Times New Roman" w:hAnsi="Times New Roman" w:cs="Times New Roman"/>
          <w:sz w:val="28"/>
          <w:szCs w:val="28"/>
          <w:lang w:eastAsia="ru-RU"/>
        </w:rPr>
        <w:t>:</w:t>
      </w:r>
    </w:p>
    <w:p w:rsidR="000462A6" w:rsidRPr="000F2C69" w:rsidRDefault="000462A6" w:rsidP="000462A6">
      <w:pPr>
        <w:numPr>
          <w:ilvl w:val="0"/>
          <w:numId w:val="28"/>
        </w:numPr>
        <w:spacing w:after="0" w:line="240" w:lineRule="auto"/>
        <w:ind w:left="709" w:firstLine="425"/>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услуги аукциониста;</w:t>
      </w:r>
    </w:p>
    <w:p w:rsidR="000462A6" w:rsidRPr="000F2C69" w:rsidRDefault="000462A6" w:rsidP="000462A6">
      <w:pPr>
        <w:numPr>
          <w:ilvl w:val="0"/>
          <w:numId w:val="28"/>
        </w:numPr>
        <w:spacing w:after="0" w:line="240" w:lineRule="auto"/>
        <w:ind w:left="709" w:firstLine="425"/>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сопровождение программного продукта «1С»;</w:t>
      </w:r>
    </w:p>
    <w:p w:rsidR="000462A6" w:rsidRPr="000F2C69" w:rsidRDefault="000462A6" w:rsidP="000462A6">
      <w:pPr>
        <w:numPr>
          <w:ilvl w:val="0"/>
          <w:numId w:val="28"/>
        </w:numPr>
        <w:spacing w:after="0" w:line="240" w:lineRule="auto"/>
        <w:ind w:left="709" w:firstLine="425"/>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поставку ГСМ; </w:t>
      </w:r>
    </w:p>
    <w:p w:rsidR="000462A6" w:rsidRPr="000F2C69" w:rsidRDefault="000462A6" w:rsidP="000462A6">
      <w:pPr>
        <w:spacing w:after="0" w:line="240" w:lineRule="auto"/>
        <w:ind w:left="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 не были востребованы средства </w:t>
      </w:r>
      <w:proofErr w:type="gramStart"/>
      <w:r w:rsidRPr="000F2C69">
        <w:rPr>
          <w:rFonts w:ascii="Times New Roman" w:eastAsia="Times New Roman" w:hAnsi="Times New Roman" w:cs="Times New Roman"/>
          <w:sz w:val="28"/>
          <w:szCs w:val="28"/>
          <w:lang w:eastAsia="ru-RU"/>
        </w:rPr>
        <w:t>на</w:t>
      </w:r>
      <w:proofErr w:type="gramEnd"/>
      <w:r w:rsidRPr="000F2C69">
        <w:rPr>
          <w:rFonts w:ascii="Times New Roman" w:eastAsia="Times New Roman" w:hAnsi="Times New Roman" w:cs="Times New Roman"/>
          <w:sz w:val="28"/>
          <w:szCs w:val="28"/>
          <w:lang w:eastAsia="ru-RU"/>
        </w:rPr>
        <w:t>:</w:t>
      </w:r>
    </w:p>
    <w:p w:rsidR="000462A6" w:rsidRPr="000F2C69" w:rsidRDefault="000462A6" w:rsidP="000462A6">
      <w:pPr>
        <w:numPr>
          <w:ilvl w:val="0"/>
          <w:numId w:val="5"/>
        </w:numPr>
        <w:spacing w:after="0" w:line="240" w:lineRule="auto"/>
        <w:ind w:left="1134" w:firstLine="0"/>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определение рыночной стоимости объектов приватизации;</w:t>
      </w:r>
    </w:p>
    <w:p w:rsidR="000462A6" w:rsidRPr="000F2C69" w:rsidRDefault="000462A6" w:rsidP="000462A6">
      <w:pPr>
        <w:numPr>
          <w:ilvl w:val="0"/>
          <w:numId w:val="5"/>
        </w:numPr>
        <w:spacing w:after="0" w:line="240" w:lineRule="auto"/>
        <w:ind w:left="1134" w:firstLine="0"/>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lastRenderedPageBreak/>
        <w:t>проведение инструментального обследования тех. состояния нежилого здания;</w:t>
      </w:r>
    </w:p>
    <w:p w:rsidR="000462A6" w:rsidRPr="000F2C69" w:rsidRDefault="000462A6" w:rsidP="000462A6">
      <w:pPr>
        <w:numPr>
          <w:ilvl w:val="0"/>
          <w:numId w:val="5"/>
        </w:numPr>
        <w:spacing w:after="0" w:line="240" w:lineRule="auto"/>
        <w:ind w:left="1134" w:firstLine="0"/>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регистрацию права муниципальной собственности на выморочное имущество;</w:t>
      </w:r>
    </w:p>
    <w:p w:rsidR="000462A6" w:rsidRPr="000F2C69" w:rsidRDefault="000462A6" w:rsidP="000462A6">
      <w:pPr>
        <w:numPr>
          <w:ilvl w:val="0"/>
          <w:numId w:val="5"/>
        </w:numPr>
        <w:spacing w:after="0" w:line="240" w:lineRule="auto"/>
        <w:ind w:left="1134" w:firstLine="0"/>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выплату заработной платы (вакансии муниципальных служащих, экономия за счет выплаты пособия по временной нетрудоспособности и отменой индексации с 01.10.2015); </w:t>
      </w:r>
    </w:p>
    <w:p w:rsidR="000462A6" w:rsidRPr="000F2C69" w:rsidRDefault="000462A6" w:rsidP="000462A6">
      <w:pPr>
        <w:numPr>
          <w:ilvl w:val="0"/>
          <w:numId w:val="5"/>
        </w:numPr>
        <w:spacing w:after="0" w:line="240" w:lineRule="auto"/>
        <w:ind w:left="1134" w:firstLine="0"/>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командировочные расходы;</w:t>
      </w:r>
    </w:p>
    <w:p w:rsidR="000462A6" w:rsidRPr="000F2C69" w:rsidRDefault="000462A6" w:rsidP="000462A6">
      <w:pPr>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образовалась кредиторская задолженность в связи с отсутствием финансирования.</w:t>
      </w:r>
    </w:p>
    <w:p w:rsidR="000462A6" w:rsidRDefault="000462A6" w:rsidP="000F2C69">
      <w:pPr>
        <w:spacing w:after="0" w:line="240" w:lineRule="auto"/>
        <w:ind w:firstLine="708"/>
        <w:jc w:val="both"/>
        <w:rPr>
          <w:rFonts w:ascii="Times New Roman" w:eastAsia="Times New Roman" w:hAnsi="Times New Roman" w:cs="Times New Roman"/>
          <w:sz w:val="28"/>
          <w:szCs w:val="28"/>
          <w:lang w:eastAsia="ru-RU"/>
        </w:rPr>
      </w:pPr>
    </w:p>
    <w:p w:rsidR="000F2C69" w:rsidRPr="000F2C69" w:rsidRDefault="000F2C69" w:rsidP="000F2C69">
      <w:pPr>
        <w:spacing w:after="0" w:line="240" w:lineRule="auto"/>
        <w:ind w:firstLine="708"/>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По сравнению с 2014 годом (91,8%) процент освоения расходов в 2015 году снизился на 1,1 </w:t>
      </w:r>
      <w:proofErr w:type="spellStart"/>
      <w:r w:rsidRPr="000F2C69">
        <w:rPr>
          <w:rFonts w:ascii="Times New Roman" w:eastAsia="Times New Roman" w:hAnsi="Times New Roman" w:cs="Times New Roman"/>
          <w:sz w:val="28"/>
          <w:szCs w:val="28"/>
          <w:lang w:eastAsia="ru-RU"/>
        </w:rPr>
        <w:t>п.п</w:t>
      </w:r>
      <w:proofErr w:type="spellEnd"/>
      <w:r w:rsidRPr="000F2C69">
        <w:rPr>
          <w:rFonts w:ascii="Times New Roman" w:eastAsia="Times New Roman" w:hAnsi="Times New Roman" w:cs="Times New Roman"/>
          <w:sz w:val="28"/>
          <w:szCs w:val="28"/>
          <w:lang w:eastAsia="ru-RU"/>
        </w:rPr>
        <w:t>.</w:t>
      </w:r>
    </w:p>
    <w:p w:rsidR="00CD611F" w:rsidRPr="00CB330F" w:rsidRDefault="000F2C69" w:rsidP="00CD611F">
      <w:pPr>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Расходы капитального характера за 2015 год освоены в сумме 2 214,68 тыс. рублей или 86,6% </w:t>
      </w:r>
      <w:r w:rsidR="000063A2">
        <w:rPr>
          <w:rFonts w:ascii="Times New Roman" w:eastAsia="Times New Roman" w:hAnsi="Times New Roman" w:cs="Times New Roman"/>
          <w:sz w:val="28"/>
          <w:szCs w:val="28"/>
          <w:lang w:eastAsia="ru-RU"/>
        </w:rPr>
        <w:t>от</w:t>
      </w:r>
      <w:r w:rsidRPr="000F2C69">
        <w:rPr>
          <w:rFonts w:ascii="Times New Roman" w:eastAsia="Times New Roman" w:hAnsi="Times New Roman" w:cs="Times New Roman"/>
          <w:sz w:val="28"/>
          <w:szCs w:val="28"/>
          <w:lang w:eastAsia="ru-RU"/>
        </w:rPr>
        <w:t xml:space="preserve"> план</w:t>
      </w:r>
      <w:r w:rsidR="000063A2">
        <w:rPr>
          <w:rFonts w:ascii="Times New Roman" w:eastAsia="Times New Roman" w:hAnsi="Times New Roman" w:cs="Times New Roman"/>
          <w:sz w:val="28"/>
          <w:szCs w:val="28"/>
          <w:lang w:eastAsia="ru-RU"/>
        </w:rPr>
        <w:t>а</w:t>
      </w:r>
      <w:r w:rsidRPr="000F2C69">
        <w:rPr>
          <w:rFonts w:ascii="Times New Roman" w:eastAsia="Times New Roman" w:hAnsi="Times New Roman" w:cs="Times New Roman"/>
          <w:sz w:val="28"/>
          <w:szCs w:val="28"/>
          <w:lang w:eastAsia="ru-RU"/>
        </w:rPr>
        <w:t xml:space="preserve"> года</w:t>
      </w:r>
      <w:r w:rsidR="00CD611F">
        <w:rPr>
          <w:rFonts w:ascii="Times New Roman" w:eastAsia="Times New Roman" w:hAnsi="Times New Roman" w:cs="Times New Roman"/>
          <w:sz w:val="28"/>
          <w:szCs w:val="28"/>
          <w:lang w:eastAsia="ru-RU"/>
        </w:rPr>
        <w:t xml:space="preserve">. </w:t>
      </w:r>
      <w:r w:rsidR="00CD611F" w:rsidRPr="00CB330F">
        <w:rPr>
          <w:rFonts w:ascii="Times New Roman" w:eastAsia="Times New Roman" w:hAnsi="Times New Roman" w:cs="Times New Roman"/>
          <w:sz w:val="28"/>
          <w:szCs w:val="28"/>
          <w:lang w:eastAsia="ru-RU"/>
        </w:rPr>
        <w:t xml:space="preserve">Из них </w:t>
      </w:r>
      <w:r w:rsidR="00CD611F">
        <w:rPr>
          <w:rFonts w:ascii="Times New Roman" w:eastAsia="Times New Roman" w:hAnsi="Times New Roman" w:cs="Times New Roman"/>
          <w:sz w:val="28"/>
          <w:szCs w:val="28"/>
          <w:lang w:eastAsia="ru-RU"/>
        </w:rPr>
        <w:t xml:space="preserve">кассовые расходы </w:t>
      </w:r>
      <w:r w:rsidR="00CD611F" w:rsidRPr="00CB330F">
        <w:rPr>
          <w:rFonts w:ascii="Times New Roman" w:eastAsia="Times New Roman" w:hAnsi="Times New Roman" w:cs="Times New Roman"/>
          <w:sz w:val="28"/>
          <w:szCs w:val="28"/>
          <w:lang w:eastAsia="ru-RU"/>
        </w:rPr>
        <w:t xml:space="preserve">на АИП </w:t>
      </w:r>
      <w:r w:rsidR="00CD611F">
        <w:rPr>
          <w:rFonts w:ascii="Times New Roman" w:eastAsia="Times New Roman" w:hAnsi="Times New Roman" w:cs="Times New Roman"/>
          <w:sz w:val="28"/>
          <w:szCs w:val="28"/>
          <w:lang w:eastAsia="ru-RU"/>
        </w:rPr>
        <w:t>составили</w:t>
      </w:r>
      <w:r w:rsidR="00CD611F" w:rsidRPr="00CB330F">
        <w:rPr>
          <w:rFonts w:ascii="Times New Roman" w:eastAsia="Times New Roman" w:hAnsi="Times New Roman" w:cs="Times New Roman"/>
          <w:sz w:val="28"/>
          <w:szCs w:val="28"/>
          <w:lang w:eastAsia="ru-RU"/>
        </w:rPr>
        <w:t xml:space="preserve"> </w:t>
      </w:r>
      <w:r w:rsidR="00CD611F">
        <w:rPr>
          <w:rFonts w:ascii="Times New Roman" w:eastAsia="Times New Roman" w:hAnsi="Times New Roman" w:cs="Times New Roman"/>
          <w:sz w:val="28"/>
          <w:szCs w:val="28"/>
          <w:lang w:eastAsia="ru-RU"/>
        </w:rPr>
        <w:t>2 000,00</w:t>
      </w:r>
      <w:r w:rsidR="00CD611F" w:rsidRPr="00CB330F">
        <w:rPr>
          <w:rFonts w:ascii="Times New Roman" w:eastAsia="Times New Roman" w:hAnsi="Times New Roman" w:cs="Times New Roman"/>
          <w:sz w:val="28"/>
          <w:szCs w:val="28"/>
          <w:lang w:eastAsia="ru-RU"/>
        </w:rPr>
        <w:t xml:space="preserve"> тыс. рублей (</w:t>
      </w:r>
      <w:r w:rsidR="00CD611F">
        <w:rPr>
          <w:rFonts w:ascii="Times New Roman" w:eastAsia="Times New Roman" w:hAnsi="Times New Roman" w:cs="Times New Roman"/>
          <w:sz w:val="28"/>
          <w:szCs w:val="28"/>
          <w:lang w:eastAsia="ru-RU"/>
        </w:rPr>
        <w:t>100</w:t>
      </w:r>
      <w:r w:rsidR="00CD611F" w:rsidRPr="00CB330F">
        <w:rPr>
          <w:rFonts w:ascii="Times New Roman" w:eastAsia="Times New Roman" w:hAnsi="Times New Roman" w:cs="Times New Roman"/>
          <w:sz w:val="28"/>
          <w:szCs w:val="28"/>
          <w:lang w:eastAsia="ru-RU"/>
        </w:rPr>
        <w:t>% к плану года).</w:t>
      </w:r>
    </w:p>
    <w:p w:rsidR="000F2C69" w:rsidRPr="000F2C69" w:rsidRDefault="000F2C69" w:rsidP="000F2C69">
      <w:pPr>
        <w:spacing w:after="0" w:line="240" w:lineRule="auto"/>
        <w:ind w:firstLine="709"/>
        <w:jc w:val="both"/>
        <w:rPr>
          <w:rFonts w:ascii="Times New Roman" w:eastAsia="Times New Roman" w:hAnsi="Times New Roman" w:cs="Times New Roman"/>
          <w:color w:val="000000"/>
          <w:sz w:val="16"/>
          <w:szCs w:val="16"/>
          <w:lang w:eastAsia="ru-RU"/>
        </w:rPr>
      </w:pPr>
    </w:p>
    <w:p w:rsidR="000F2C69" w:rsidRPr="000F2C69" w:rsidRDefault="000F2C69" w:rsidP="000F2C69">
      <w:pPr>
        <w:spacing w:after="0" w:line="240" w:lineRule="auto"/>
        <w:ind w:firstLine="709"/>
        <w:jc w:val="both"/>
        <w:rPr>
          <w:rFonts w:ascii="Times New Roman" w:eastAsia="Times New Roman" w:hAnsi="Times New Roman" w:cs="Times New Roman"/>
          <w:color w:val="000000"/>
          <w:sz w:val="16"/>
          <w:szCs w:val="16"/>
          <w:lang w:eastAsia="ru-RU"/>
        </w:rPr>
      </w:pPr>
    </w:p>
    <w:p w:rsidR="000F2C69" w:rsidRPr="000F2C69" w:rsidRDefault="000F2C69" w:rsidP="000F2C6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F2C69">
        <w:rPr>
          <w:rFonts w:ascii="Times New Roman" w:eastAsia="Calibri" w:hAnsi="Times New Roman" w:cs="Times New Roman"/>
          <w:sz w:val="28"/>
          <w:szCs w:val="28"/>
          <w:lang w:eastAsia="ru-RU"/>
        </w:rPr>
        <w:t>Программой</w:t>
      </w:r>
      <w:r w:rsidRPr="000F2C69">
        <w:rPr>
          <w:rFonts w:ascii="Times New Roman" w:eastAsia="Times New Roman" w:hAnsi="Times New Roman" w:cs="Times New Roman"/>
          <w:sz w:val="28"/>
          <w:szCs w:val="28"/>
          <w:lang w:eastAsia="ru-RU"/>
        </w:rPr>
        <w:t xml:space="preserve"> управление земельно-имущественными отношениями</w:t>
      </w:r>
      <w:r w:rsidRPr="000F2C69">
        <w:rPr>
          <w:rFonts w:ascii="Times New Roman" w:eastAsia="Calibri" w:hAnsi="Times New Roman" w:cs="Times New Roman"/>
          <w:sz w:val="28"/>
          <w:szCs w:val="28"/>
          <w:lang w:eastAsia="ru-RU"/>
        </w:rPr>
        <w:t xml:space="preserve"> предусмотрено 2 целевых индикатора и 28 показателей результативности.</w:t>
      </w:r>
    </w:p>
    <w:p w:rsidR="000F2C69" w:rsidRPr="000F2C69" w:rsidRDefault="000F2C69" w:rsidP="000F2C6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F2C69">
        <w:rPr>
          <w:rFonts w:ascii="Times New Roman" w:eastAsia="Calibri" w:hAnsi="Times New Roman" w:cs="Times New Roman"/>
          <w:b/>
          <w:i/>
          <w:sz w:val="28"/>
          <w:szCs w:val="28"/>
          <w:lang w:eastAsia="ru-RU"/>
        </w:rPr>
        <w:t>По целевым индикаторам</w:t>
      </w:r>
      <w:r w:rsidRPr="000F2C69">
        <w:rPr>
          <w:rFonts w:ascii="Times New Roman" w:eastAsia="Calibri" w:hAnsi="Times New Roman" w:cs="Times New Roman"/>
          <w:sz w:val="28"/>
          <w:szCs w:val="28"/>
          <w:lang w:eastAsia="ru-RU"/>
        </w:rPr>
        <w:t xml:space="preserve"> в отчете о реализации</w:t>
      </w:r>
      <w:r w:rsidRPr="000F2C69">
        <w:rPr>
          <w:rFonts w:ascii="Times New Roman" w:eastAsia="Times New Roman" w:hAnsi="Times New Roman" w:cs="Times New Roman"/>
          <w:sz w:val="28"/>
          <w:szCs w:val="28"/>
          <w:lang w:eastAsia="ru-RU"/>
        </w:rPr>
        <w:t xml:space="preserve"> Программы управление земельно-имущественными отношениями</w:t>
      </w:r>
      <w:r w:rsidRPr="000F2C69">
        <w:rPr>
          <w:rFonts w:ascii="Times New Roman" w:eastAsia="Calibri" w:hAnsi="Times New Roman" w:cs="Times New Roman"/>
          <w:sz w:val="28"/>
          <w:szCs w:val="28"/>
          <w:lang w:eastAsia="ru-RU"/>
        </w:rPr>
        <w:t xml:space="preserve"> </w:t>
      </w:r>
      <w:r w:rsidR="000462A6">
        <w:rPr>
          <w:rFonts w:ascii="Times New Roman" w:eastAsia="Calibri" w:hAnsi="Times New Roman" w:cs="Times New Roman"/>
          <w:sz w:val="28"/>
          <w:szCs w:val="28"/>
          <w:lang w:eastAsia="ru-RU"/>
        </w:rPr>
        <w:t>отражены следующие результаты</w:t>
      </w:r>
      <w:r w:rsidRPr="000F2C69">
        <w:rPr>
          <w:rFonts w:ascii="Times New Roman" w:eastAsia="Calibri" w:hAnsi="Times New Roman" w:cs="Times New Roman"/>
          <w:sz w:val="28"/>
          <w:szCs w:val="28"/>
          <w:lang w:eastAsia="ru-RU"/>
        </w:rPr>
        <w:t xml:space="preserve">: </w:t>
      </w:r>
    </w:p>
    <w:p w:rsidR="000F2C69" w:rsidRPr="000F2C69" w:rsidRDefault="000F2C69" w:rsidP="000F2C6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F2C69">
        <w:rPr>
          <w:rFonts w:ascii="Times New Roman" w:eastAsia="Calibri" w:hAnsi="Times New Roman" w:cs="Times New Roman"/>
          <w:sz w:val="28"/>
          <w:szCs w:val="28"/>
          <w:lang w:eastAsia="ru-RU"/>
        </w:rPr>
        <w:t>-</w:t>
      </w:r>
      <w:r w:rsidR="008357D7">
        <w:rPr>
          <w:rFonts w:ascii="Times New Roman" w:eastAsia="Calibri" w:hAnsi="Times New Roman" w:cs="Times New Roman"/>
          <w:sz w:val="28"/>
          <w:szCs w:val="28"/>
          <w:lang w:eastAsia="ru-RU"/>
        </w:rPr>
        <w:t> </w:t>
      </w:r>
      <w:r w:rsidRPr="000F2C69">
        <w:rPr>
          <w:rFonts w:ascii="Times New Roman" w:eastAsia="Calibri" w:hAnsi="Times New Roman" w:cs="Times New Roman"/>
          <w:sz w:val="28"/>
          <w:szCs w:val="28"/>
          <w:lang w:eastAsia="ru-RU"/>
        </w:rPr>
        <w:t xml:space="preserve">100% </w:t>
      </w:r>
      <w:r w:rsidR="000462A6">
        <w:rPr>
          <w:rFonts w:ascii="Times New Roman" w:eastAsia="Calibri" w:hAnsi="Times New Roman" w:cs="Times New Roman"/>
          <w:sz w:val="28"/>
          <w:szCs w:val="28"/>
          <w:lang w:eastAsia="ru-RU"/>
        </w:rPr>
        <w:t xml:space="preserve">при плане 87% </w:t>
      </w:r>
      <w:r w:rsidRPr="000F2C69">
        <w:rPr>
          <w:rFonts w:ascii="Times New Roman" w:eastAsia="Calibri" w:hAnsi="Times New Roman" w:cs="Times New Roman"/>
          <w:sz w:val="28"/>
          <w:szCs w:val="28"/>
          <w:lang w:eastAsia="ru-RU"/>
        </w:rPr>
        <w:t>по целевому индикатору «Удельный вес количества объектов, на которые зарегистрировано право муниципальной собственности, к общему количеству учитываемых объектов в информационных системах департамента муниципального имущества и земельных отношений»;</w:t>
      </w:r>
    </w:p>
    <w:p w:rsidR="00175965" w:rsidRPr="00E22240" w:rsidRDefault="000462A6" w:rsidP="00175965">
      <w:pPr>
        <w:spacing w:after="0" w:line="240" w:lineRule="auto"/>
        <w:ind w:firstLine="709"/>
        <w:jc w:val="both"/>
        <w:rPr>
          <w:rFonts w:ascii="Times New Roman" w:hAnsi="Times New Roman" w:cs="Times New Roman"/>
          <w:sz w:val="28"/>
          <w:szCs w:val="28"/>
        </w:rPr>
      </w:pPr>
      <w:proofErr w:type="gramStart"/>
      <w:r>
        <w:rPr>
          <w:rFonts w:ascii="Times New Roman" w:eastAsia="Calibri" w:hAnsi="Times New Roman" w:cs="Times New Roman"/>
          <w:sz w:val="28"/>
          <w:szCs w:val="28"/>
          <w:lang w:eastAsia="ru-RU"/>
        </w:rPr>
        <w:t>-</w:t>
      </w:r>
      <w:r w:rsidR="008357D7">
        <w:rPr>
          <w:rFonts w:ascii="Times New Roman" w:eastAsia="Calibri" w:hAnsi="Times New Roman" w:cs="Times New Roman"/>
          <w:sz w:val="28"/>
          <w:szCs w:val="28"/>
          <w:lang w:eastAsia="ru-RU"/>
        </w:rPr>
        <w:t> </w:t>
      </w:r>
      <w:r>
        <w:rPr>
          <w:rFonts w:ascii="Times New Roman" w:eastAsia="Calibri" w:hAnsi="Times New Roman" w:cs="Times New Roman"/>
          <w:sz w:val="28"/>
          <w:szCs w:val="28"/>
          <w:lang w:eastAsia="ru-RU"/>
        </w:rPr>
        <w:t>70,3</w:t>
      </w:r>
      <w:r w:rsidR="000F2C69" w:rsidRPr="000F2C69">
        <w:rPr>
          <w:rFonts w:ascii="Times New Roman" w:eastAsia="Calibri" w:hAnsi="Times New Roman" w:cs="Times New Roman"/>
          <w:sz w:val="28"/>
          <w:szCs w:val="28"/>
          <w:lang w:eastAsia="ru-RU"/>
        </w:rPr>
        <w:t xml:space="preserve">% по целевому индикатору «Доходы от использования, продажи муниципального имущества и использования, находящихся в муниципальной и государственной собственности земельных участков (в сопоставимых условиях без доходов от продажи земельных участков, подготовленных городом для строительства четвертого моста через р. Енисей, краю, т. к. это единовременные поступления)» </w:t>
      </w:r>
      <w:r>
        <w:rPr>
          <w:rFonts w:ascii="Times New Roman" w:eastAsia="Calibri" w:hAnsi="Times New Roman" w:cs="Times New Roman"/>
          <w:sz w:val="28"/>
          <w:szCs w:val="28"/>
          <w:lang w:eastAsia="ru-RU"/>
        </w:rPr>
        <w:t xml:space="preserve">(при плане </w:t>
      </w:r>
      <w:r w:rsidR="000F2C69" w:rsidRPr="000F2C69">
        <w:rPr>
          <w:rFonts w:ascii="Times New Roman" w:eastAsia="Calibri" w:hAnsi="Times New Roman" w:cs="Times New Roman"/>
          <w:sz w:val="28"/>
          <w:szCs w:val="28"/>
          <w:lang w:eastAsia="ru-RU"/>
        </w:rPr>
        <w:t xml:space="preserve">– </w:t>
      </w:r>
      <w:r w:rsidRPr="000F2C69">
        <w:rPr>
          <w:rFonts w:ascii="Times New Roman" w:eastAsia="Calibri" w:hAnsi="Times New Roman" w:cs="Times New Roman"/>
          <w:sz w:val="28"/>
          <w:szCs w:val="28"/>
          <w:lang w:eastAsia="ru-RU"/>
        </w:rPr>
        <w:t>3 409 774,71 тыс. рублей</w:t>
      </w:r>
      <w:r>
        <w:rPr>
          <w:rFonts w:ascii="Times New Roman" w:eastAsia="Calibri" w:hAnsi="Times New Roman" w:cs="Times New Roman"/>
          <w:sz w:val="28"/>
          <w:szCs w:val="28"/>
          <w:lang w:eastAsia="ru-RU"/>
        </w:rPr>
        <w:t>, фактические доходы составили -</w:t>
      </w:r>
      <w:r w:rsidRPr="000F2C69">
        <w:rPr>
          <w:rFonts w:ascii="Times New Roman" w:eastAsia="Calibri" w:hAnsi="Times New Roman" w:cs="Times New Roman"/>
          <w:sz w:val="28"/>
          <w:szCs w:val="28"/>
          <w:lang w:eastAsia="ru-RU"/>
        </w:rPr>
        <w:t xml:space="preserve"> </w:t>
      </w:r>
      <w:r w:rsidR="000F2C69" w:rsidRPr="000F2C69">
        <w:rPr>
          <w:rFonts w:ascii="Times New Roman" w:eastAsia="Calibri" w:hAnsi="Times New Roman" w:cs="Times New Roman"/>
          <w:sz w:val="28"/>
          <w:szCs w:val="28"/>
          <w:lang w:eastAsia="ru-RU"/>
        </w:rPr>
        <w:t>2 398 423,68 тыс. рублей</w:t>
      </w:r>
      <w:r>
        <w:rPr>
          <w:rFonts w:ascii="Times New Roman" w:eastAsia="Calibri" w:hAnsi="Times New Roman" w:cs="Times New Roman"/>
          <w:sz w:val="28"/>
          <w:szCs w:val="28"/>
          <w:lang w:eastAsia="ru-RU"/>
        </w:rPr>
        <w:t>)</w:t>
      </w:r>
      <w:r w:rsidR="000F2C69" w:rsidRPr="000F2C69">
        <w:rPr>
          <w:rFonts w:ascii="Times New Roman" w:eastAsia="Calibri" w:hAnsi="Times New Roman" w:cs="Times New Roman"/>
          <w:sz w:val="28"/>
          <w:szCs w:val="28"/>
          <w:lang w:eastAsia="ru-RU"/>
        </w:rPr>
        <w:t>.</w:t>
      </w:r>
      <w:proofErr w:type="gramEnd"/>
      <w:r w:rsidR="00175965">
        <w:rPr>
          <w:rFonts w:ascii="Times New Roman" w:eastAsia="Calibri" w:hAnsi="Times New Roman" w:cs="Times New Roman"/>
          <w:sz w:val="28"/>
          <w:szCs w:val="28"/>
          <w:lang w:eastAsia="ru-RU"/>
        </w:rPr>
        <w:t xml:space="preserve"> </w:t>
      </w:r>
      <w:r w:rsidR="00175965">
        <w:rPr>
          <w:rFonts w:ascii="Times New Roman" w:hAnsi="Times New Roman" w:cs="Times New Roman"/>
          <w:sz w:val="28"/>
          <w:szCs w:val="28"/>
        </w:rPr>
        <w:t>П</w:t>
      </w:r>
      <w:r w:rsidR="00175965" w:rsidRPr="00E22240">
        <w:rPr>
          <w:rFonts w:ascii="Times New Roman" w:hAnsi="Times New Roman" w:cs="Times New Roman"/>
          <w:sz w:val="28"/>
          <w:szCs w:val="28"/>
        </w:rPr>
        <w:t xml:space="preserve">ричины </w:t>
      </w:r>
      <w:proofErr w:type="spellStart"/>
      <w:r w:rsidR="00175965">
        <w:rPr>
          <w:rFonts w:ascii="Times New Roman" w:hAnsi="Times New Roman" w:cs="Times New Roman"/>
          <w:sz w:val="28"/>
          <w:szCs w:val="28"/>
        </w:rPr>
        <w:t>недостижения</w:t>
      </w:r>
      <w:proofErr w:type="spellEnd"/>
      <w:r w:rsidR="00175965">
        <w:rPr>
          <w:rFonts w:ascii="Times New Roman" w:hAnsi="Times New Roman" w:cs="Times New Roman"/>
          <w:sz w:val="28"/>
          <w:szCs w:val="28"/>
        </w:rPr>
        <w:t xml:space="preserve"> индикатора</w:t>
      </w:r>
      <w:r w:rsidR="00175965" w:rsidRPr="00E22240">
        <w:rPr>
          <w:rFonts w:ascii="Times New Roman" w:hAnsi="Times New Roman" w:cs="Times New Roman"/>
          <w:sz w:val="28"/>
          <w:szCs w:val="28"/>
        </w:rPr>
        <w:t>:</w:t>
      </w:r>
    </w:p>
    <w:p w:rsidR="00175965" w:rsidRPr="00D57507" w:rsidRDefault="00175965" w:rsidP="00175965">
      <w:pPr>
        <w:pStyle w:val="a4"/>
        <w:numPr>
          <w:ilvl w:val="0"/>
          <w:numId w:val="3"/>
        </w:numPr>
        <w:spacing w:after="0" w:line="240" w:lineRule="auto"/>
        <w:ind w:left="0" w:firstLine="709"/>
        <w:jc w:val="both"/>
        <w:rPr>
          <w:rFonts w:ascii="Times New Roman" w:hAnsi="Times New Roman" w:cs="Times New Roman"/>
          <w:sz w:val="28"/>
          <w:szCs w:val="28"/>
        </w:rPr>
      </w:pPr>
      <w:r w:rsidRPr="00D57507">
        <w:rPr>
          <w:rFonts w:ascii="Times New Roman" w:hAnsi="Times New Roman" w:cs="Times New Roman"/>
          <w:sz w:val="28"/>
          <w:szCs w:val="28"/>
        </w:rPr>
        <w:t>снижения кадастровой стоимости земельных участков  по судебным решениям и решениям комиссии по рассмотрению споров о результатах кадастровой стоимости;</w:t>
      </w:r>
    </w:p>
    <w:p w:rsidR="00175965" w:rsidRPr="00D57507" w:rsidRDefault="00175965" w:rsidP="00175965">
      <w:pPr>
        <w:pStyle w:val="a4"/>
        <w:numPr>
          <w:ilvl w:val="0"/>
          <w:numId w:val="3"/>
        </w:numPr>
        <w:shd w:val="clear" w:color="auto" w:fill="FFFFFF" w:themeFill="background1"/>
        <w:spacing w:after="0" w:line="240" w:lineRule="auto"/>
        <w:ind w:left="0" w:firstLine="709"/>
        <w:jc w:val="both"/>
        <w:rPr>
          <w:rFonts w:ascii="Times New Roman" w:hAnsi="Times New Roman" w:cs="Times New Roman"/>
          <w:sz w:val="28"/>
          <w:szCs w:val="28"/>
        </w:rPr>
      </w:pPr>
      <w:r w:rsidRPr="00D57507">
        <w:rPr>
          <w:rFonts w:ascii="Times New Roman" w:hAnsi="Times New Roman" w:cs="Times New Roman"/>
          <w:sz w:val="28"/>
          <w:szCs w:val="28"/>
        </w:rPr>
        <w:t>отсутствия спроса на приобретение по рыночной стоимости права аренды земельных участков, предназначенных для строительства нежилых объектов;</w:t>
      </w:r>
    </w:p>
    <w:p w:rsidR="00175965" w:rsidRPr="00D87F91" w:rsidRDefault="00175965" w:rsidP="00D87F91">
      <w:pPr>
        <w:pStyle w:val="a4"/>
        <w:numPr>
          <w:ilvl w:val="0"/>
          <w:numId w:val="3"/>
        </w:numPr>
        <w:autoSpaceDE w:val="0"/>
        <w:autoSpaceDN w:val="0"/>
        <w:adjustRightInd w:val="0"/>
        <w:spacing w:after="0" w:line="240" w:lineRule="auto"/>
        <w:ind w:hanging="11"/>
        <w:jc w:val="both"/>
        <w:rPr>
          <w:rFonts w:ascii="Times New Roman" w:hAnsi="Times New Roman" w:cs="Times New Roman"/>
          <w:sz w:val="28"/>
          <w:szCs w:val="28"/>
        </w:rPr>
      </w:pPr>
      <w:r w:rsidRPr="00D87F91">
        <w:rPr>
          <w:rFonts w:ascii="Times New Roman" w:hAnsi="Times New Roman" w:cs="Times New Roman"/>
          <w:sz w:val="28"/>
          <w:szCs w:val="28"/>
        </w:rPr>
        <w:t>роста недоимки по аренде земли и имущества на 18,7%.</w:t>
      </w:r>
    </w:p>
    <w:p w:rsidR="00D87F91" w:rsidRDefault="00D87F91" w:rsidP="00175965">
      <w:pPr>
        <w:autoSpaceDE w:val="0"/>
        <w:autoSpaceDN w:val="0"/>
        <w:adjustRightInd w:val="0"/>
        <w:spacing w:after="0" w:line="240" w:lineRule="auto"/>
        <w:ind w:firstLine="709"/>
        <w:jc w:val="both"/>
        <w:rPr>
          <w:rFonts w:ascii="Times New Roman" w:hAnsi="Times New Roman" w:cs="Times New Roman"/>
          <w:sz w:val="28"/>
          <w:szCs w:val="28"/>
        </w:rPr>
      </w:pPr>
    </w:p>
    <w:p w:rsidR="000F2C69" w:rsidRPr="000F2C69" w:rsidRDefault="000F2C69" w:rsidP="0017596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F2C69">
        <w:rPr>
          <w:rFonts w:ascii="Times New Roman" w:eastAsia="Calibri" w:hAnsi="Times New Roman" w:cs="Times New Roman"/>
          <w:b/>
          <w:i/>
          <w:sz w:val="28"/>
          <w:szCs w:val="28"/>
          <w:lang w:eastAsia="ru-RU"/>
        </w:rPr>
        <w:lastRenderedPageBreak/>
        <w:t>По показателям результативности</w:t>
      </w:r>
      <w:r w:rsidRPr="000F2C69">
        <w:rPr>
          <w:rFonts w:ascii="Times New Roman" w:eastAsia="Calibri" w:hAnsi="Times New Roman" w:cs="Times New Roman"/>
          <w:sz w:val="28"/>
          <w:szCs w:val="28"/>
          <w:lang w:eastAsia="ru-RU"/>
        </w:rPr>
        <w:t xml:space="preserve"> в Отчете о реализации </w:t>
      </w:r>
      <w:r w:rsidR="000063A2">
        <w:rPr>
          <w:rFonts w:ascii="Times New Roman" w:eastAsia="Times New Roman" w:hAnsi="Times New Roman" w:cs="Times New Roman"/>
          <w:sz w:val="28"/>
          <w:szCs w:val="28"/>
          <w:lang w:eastAsia="ru-RU"/>
        </w:rPr>
        <w:t>П</w:t>
      </w:r>
      <w:r w:rsidRPr="000F2C69">
        <w:rPr>
          <w:rFonts w:ascii="Times New Roman" w:eastAsia="Times New Roman" w:hAnsi="Times New Roman" w:cs="Times New Roman"/>
          <w:sz w:val="28"/>
          <w:szCs w:val="28"/>
          <w:lang w:eastAsia="ru-RU"/>
        </w:rPr>
        <w:t>рограммы управление земельно-имущественными отношениями</w:t>
      </w:r>
      <w:r w:rsidRPr="000F2C69">
        <w:rPr>
          <w:rFonts w:ascii="Times New Roman" w:eastAsia="Calibri" w:hAnsi="Times New Roman" w:cs="Times New Roman"/>
          <w:sz w:val="28"/>
          <w:szCs w:val="28"/>
          <w:lang w:eastAsia="ru-RU"/>
        </w:rPr>
        <w:t xml:space="preserve"> отражены следующие результаты:</w:t>
      </w:r>
    </w:p>
    <w:p w:rsidR="000F2C69" w:rsidRPr="000F2C69" w:rsidRDefault="000F2C69" w:rsidP="00495587">
      <w:pPr>
        <w:numPr>
          <w:ilvl w:val="0"/>
          <w:numId w:val="7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lang w:eastAsia="ru-RU"/>
        </w:rPr>
      </w:pPr>
      <w:r w:rsidRPr="000F2C69">
        <w:rPr>
          <w:rFonts w:ascii="Times New Roman" w:eastAsia="Calibri" w:hAnsi="Times New Roman" w:cs="Times New Roman"/>
          <w:sz w:val="28"/>
          <w:szCs w:val="28"/>
          <w:lang w:eastAsia="ru-RU"/>
        </w:rPr>
        <w:t>свыше 100% по 12-ти показателям результативности</w:t>
      </w:r>
      <w:r w:rsidRPr="000F2C69">
        <w:rPr>
          <w:rFonts w:ascii="Times New Roman" w:eastAsia="Times New Roman" w:hAnsi="Times New Roman" w:cs="Times New Roman"/>
          <w:sz w:val="28"/>
          <w:szCs w:val="28"/>
          <w:lang w:eastAsia="ru-RU"/>
        </w:rPr>
        <w:t xml:space="preserve"> </w:t>
      </w:r>
      <w:r w:rsidRPr="000F2C69">
        <w:rPr>
          <w:rFonts w:ascii="Times New Roman" w:eastAsia="Times New Roman" w:hAnsi="Times New Roman" w:cs="Times New Roman"/>
          <w:i/>
          <w:sz w:val="28"/>
          <w:szCs w:val="28"/>
          <w:lang w:eastAsia="ru-RU"/>
        </w:rPr>
        <w:t xml:space="preserve">(стр. 6, 8, 14, 19, 20, 23, 25, 27, 28, 29, 33, 34 прил.1 отчета о реализации), </w:t>
      </w:r>
      <w:r w:rsidRPr="000F2C69">
        <w:rPr>
          <w:rFonts w:ascii="Times New Roman" w:eastAsia="Times New Roman" w:hAnsi="Times New Roman" w:cs="Times New Roman"/>
          <w:sz w:val="28"/>
          <w:szCs w:val="28"/>
          <w:lang w:eastAsia="ru-RU"/>
        </w:rPr>
        <w:t>из них:</w:t>
      </w:r>
    </w:p>
    <w:p w:rsidR="000F2C69" w:rsidRPr="000F2C69" w:rsidRDefault="000F2C69" w:rsidP="00495587">
      <w:pPr>
        <w:numPr>
          <w:ilvl w:val="0"/>
          <w:numId w:val="75"/>
        </w:numPr>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0F2C69">
        <w:rPr>
          <w:rFonts w:ascii="Times New Roman" w:eastAsia="Times New Roman" w:hAnsi="Times New Roman" w:cs="Times New Roman"/>
          <w:color w:val="000000"/>
          <w:sz w:val="28"/>
          <w:szCs w:val="28"/>
          <w:lang w:eastAsia="ru-RU"/>
        </w:rPr>
        <w:t xml:space="preserve">195,0% </w:t>
      </w:r>
      <w:r w:rsidRPr="000F2C69">
        <w:rPr>
          <w:rFonts w:ascii="Times New Roman" w:eastAsia="Times New Roman" w:hAnsi="Times New Roman" w:cs="Times New Roman"/>
          <w:sz w:val="28"/>
          <w:szCs w:val="28"/>
          <w:lang w:eastAsia="ru-RU"/>
        </w:rPr>
        <w:t>по</w:t>
      </w:r>
      <w:r w:rsidRPr="000F2C69">
        <w:rPr>
          <w:rFonts w:ascii="Times New Roman" w:eastAsia="Times New Roman" w:hAnsi="Times New Roman" w:cs="Times New Roman"/>
          <w:color w:val="000000"/>
          <w:sz w:val="28"/>
          <w:szCs w:val="28"/>
          <w:lang w:eastAsia="ru-RU"/>
        </w:rPr>
        <w:t xml:space="preserve"> показателю «Площади, переданные в аренду по результатам торгов по рыночной стоимости арендной платы»</w:t>
      </w:r>
      <w:r w:rsidR="0007499C">
        <w:rPr>
          <w:rFonts w:ascii="Times New Roman" w:eastAsia="Times New Roman" w:hAnsi="Times New Roman" w:cs="Times New Roman"/>
          <w:color w:val="000000"/>
          <w:sz w:val="28"/>
          <w:szCs w:val="28"/>
          <w:lang w:eastAsia="ru-RU"/>
        </w:rPr>
        <w:t xml:space="preserve"> (при плане – </w:t>
      </w:r>
      <w:r w:rsidR="000462A6">
        <w:rPr>
          <w:rFonts w:ascii="Times New Roman" w:eastAsia="Times New Roman" w:hAnsi="Times New Roman" w:cs="Times New Roman"/>
          <w:color w:val="000000"/>
          <w:sz w:val="28"/>
          <w:szCs w:val="28"/>
          <w:lang w:eastAsia="ru-RU"/>
        </w:rPr>
        <w:t>2,0 тыс.</w:t>
      </w:r>
      <w:r w:rsidR="009F0906">
        <w:rPr>
          <w:rFonts w:ascii="Times New Roman" w:eastAsia="Times New Roman" w:hAnsi="Times New Roman" w:cs="Times New Roman"/>
          <w:color w:val="000000"/>
          <w:sz w:val="28"/>
          <w:szCs w:val="28"/>
          <w:lang w:eastAsia="ru-RU"/>
        </w:rPr>
        <w:t xml:space="preserve"> (при плане 2,0 тыс. </w:t>
      </w:r>
      <w:proofErr w:type="spellStart"/>
      <w:r w:rsidR="009F0906">
        <w:rPr>
          <w:rFonts w:ascii="Times New Roman" w:eastAsia="Times New Roman" w:hAnsi="Times New Roman" w:cs="Times New Roman"/>
          <w:color w:val="000000"/>
          <w:sz w:val="28"/>
          <w:szCs w:val="28"/>
          <w:lang w:eastAsia="ru-RU"/>
        </w:rPr>
        <w:t>кв.м</w:t>
      </w:r>
      <w:proofErr w:type="spellEnd"/>
      <w:r w:rsidR="009F0906">
        <w:rPr>
          <w:rFonts w:ascii="Times New Roman" w:eastAsia="Times New Roman" w:hAnsi="Times New Roman" w:cs="Times New Roman"/>
          <w:color w:val="000000"/>
          <w:sz w:val="28"/>
          <w:szCs w:val="28"/>
          <w:lang w:eastAsia="ru-RU"/>
        </w:rPr>
        <w:t xml:space="preserve">., фактически передано </w:t>
      </w:r>
      <w:r w:rsidR="000462A6" w:rsidRPr="000F2C69">
        <w:rPr>
          <w:rFonts w:ascii="Times New Roman" w:eastAsia="Times New Roman" w:hAnsi="Times New Roman" w:cs="Times New Roman"/>
          <w:color w:val="000000"/>
          <w:sz w:val="28"/>
          <w:szCs w:val="28"/>
          <w:lang w:eastAsia="ru-RU"/>
        </w:rPr>
        <w:t>3,9 тыс. кв. м</w:t>
      </w:r>
      <w:r w:rsidR="009F0906">
        <w:rPr>
          <w:rFonts w:ascii="Times New Roman" w:eastAsia="Times New Roman" w:hAnsi="Times New Roman" w:cs="Times New Roman"/>
          <w:color w:val="000000"/>
          <w:sz w:val="28"/>
          <w:szCs w:val="28"/>
          <w:lang w:eastAsia="ru-RU"/>
        </w:rPr>
        <w:t>.)</w:t>
      </w:r>
      <w:r w:rsidR="000462A6" w:rsidRPr="000F2C69">
        <w:rPr>
          <w:rFonts w:ascii="Times New Roman" w:eastAsia="Times New Roman" w:hAnsi="Times New Roman" w:cs="Times New Roman"/>
          <w:sz w:val="28"/>
          <w:szCs w:val="28"/>
          <w:lang w:eastAsia="ru-RU"/>
        </w:rPr>
        <w:t xml:space="preserve"> </w:t>
      </w:r>
      <w:r w:rsidR="00AC6798">
        <w:rPr>
          <w:rFonts w:ascii="Times New Roman" w:eastAsia="Times New Roman" w:hAnsi="Times New Roman" w:cs="Times New Roman"/>
          <w:color w:val="000000"/>
          <w:sz w:val="28"/>
          <w:szCs w:val="28"/>
          <w:lang w:eastAsia="ru-RU"/>
        </w:rPr>
        <w:t>П</w:t>
      </w:r>
      <w:r w:rsidRPr="000F2C69">
        <w:rPr>
          <w:rFonts w:ascii="Times New Roman" w:eastAsia="Times New Roman" w:hAnsi="Times New Roman" w:cs="Times New Roman"/>
          <w:color w:val="000000"/>
          <w:sz w:val="28"/>
          <w:szCs w:val="28"/>
          <w:lang w:eastAsia="ru-RU"/>
        </w:rPr>
        <w:t>еревыполнение показателя связано с незапланированным высвобождением от аренды нежилых помещений;</w:t>
      </w:r>
    </w:p>
    <w:p w:rsidR="000F2C69" w:rsidRPr="000F2C69" w:rsidRDefault="000F2C69" w:rsidP="00495587">
      <w:pPr>
        <w:numPr>
          <w:ilvl w:val="0"/>
          <w:numId w:val="75"/>
        </w:numPr>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0F2C69">
        <w:rPr>
          <w:rFonts w:ascii="Times New Roman" w:eastAsia="Times New Roman" w:hAnsi="Times New Roman" w:cs="Times New Roman"/>
          <w:color w:val="000000"/>
          <w:sz w:val="28"/>
          <w:szCs w:val="28"/>
          <w:lang w:eastAsia="ru-RU"/>
        </w:rPr>
        <w:t>0,97% при плане 0,5% по показателю «Прирост количества объектов инженерной инфраструктуры, подлежащих оформлению и передаче, к количеству объектов, переданных в пользование»;</w:t>
      </w:r>
    </w:p>
    <w:p w:rsidR="000F2C69" w:rsidRPr="000F2C69" w:rsidRDefault="000F2C69" w:rsidP="00495587">
      <w:pPr>
        <w:numPr>
          <w:ilvl w:val="0"/>
          <w:numId w:val="75"/>
        </w:numPr>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0F2C69">
        <w:rPr>
          <w:rFonts w:ascii="Times New Roman" w:eastAsia="Times New Roman" w:hAnsi="Times New Roman" w:cs="Times New Roman"/>
          <w:color w:val="000000"/>
          <w:sz w:val="28"/>
          <w:szCs w:val="28"/>
          <w:lang w:eastAsia="ru-RU"/>
        </w:rPr>
        <w:t>161,7% по показателю «Доходы от перечисления части при</w:t>
      </w:r>
      <w:r w:rsidR="00321A72">
        <w:rPr>
          <w:rFonts w:ascii="Times New Roman" w:eastAsia="Times New Roman" w:hAnsi="Times New Roman" w:cs="Times New Roman"/>
          <w:color w:val="000000"/>
          <w:sz w:val="28"/>
          <w:szCs w:val="28"/>
          <w:lang w:eastAsia="ru-RU"/>
        </w:rPr>
        <w:t xml:space="preserve">были муниципальных предприятий» (при плане – 3 706,65 тыс. рублей, фактические доходы составили </w:t>
      </w:r>
      <w:r w:rsidR="00321A72" w:rsidRPr="000F2C69">
        <w:rPr>
          <w:rFonts w:ascii="Times New Roman" w:eastAsia="Times New Roman" w:hAnsi="Times New Roman" w:cs="Times New Roman"/>
          <w:color w:val="000000"/>
          <w:sz w:val="28"/>
          <w:szCs w:val="28"/>
          <w:lang w:eastAsia="ru-RU"/>
        </w:rPr>
        <w:t>5 992,13 тыс. рублей</w:t>
      </w:r>
      <w:r w:rsidR="00321A72">
        <w:rPr>
          <w:rFonts w:ascii="Times New Roman" w:eastAsia="Times New Roman" w:hAnsi="Times New Roman" w:cs="Times New Roman"/>
          <w:color w:val="000000"/>
          <w:sz w:val="28"/>
          <w:szCs w:val="28"/>
          <w:lang w:eastAsia="ru-RU"/>
        </w:rPr>
        <w:t>).</w:t>
      </w:r>
      <w:r w:rsidR="00321A72" w:rsidRPr="000F2C69">
        <w:rPr>
          <w:rFonts w:ascii="Times New Roman" w:eastAsia="Times New Roman" w:hAnsi="Times New Roman" w:cs="Times New Roman"/>
          <w:color w:val="000000"/>
          <w:sz w:val="28"/>
          <w:szCs w:val="28"/>
          <w:lang w:eastAsia="ru-RU"/>
        </w:rPr>
        <w:t xml:space="preserve"> </w:t>
      </w:r>
      <w:r w:rsidR="00AC6798">
        <w:rPr>
          <w:rFonts w:ascii="Times New Roman" w:eastAsia="Times New Roman" w:hAnsi="Times New Roman" w:cs="Times New Roman"/>
          <w:color w:val="000000"/>
          <w:sz w:val="28"/>
          <w:szCs w:val="28"/>
          <w:lang w:eastAsia="ru-RU"/>
        </w:rPr>
        <w:t>П</w:t>
      </w:r>
      <w:r w:rsidRPr="000F2C69">
        <w:rPr>
          <w:rFonts w:ascii="Times New Roman" w:eastAsia="Times New Roman" w:hAnsi="Times New Roman" w:cs="Times New Roman"/>
          <w:color w:val="000000"/>
          <w:sz w:val="28"/>
          <w:szCs w:val="28"/>
          <w:lang w:eastAsia="ru-RU"/>
        </w:rPr>
        <w:t>еревыполнение показателя связано с тем, что по результатам финансово-хозяйственной деятельности муниципальных предприятий в 2014 году получены доходы больше запланированных сумм;</w:t>
      </w:r>
    </w:p>
    <w:p w:rsidR="000F2C69" w:rsidRPr="000F2C69" w:rsidRDefault="000F2C69" w:rsidP="00495587">
      <w:pPr>
        <w:numPr>
          <w:ilvl w:val="0"/>
          <w:numId w:val="75"/>
        </w:numPr>
        <w:spacing w:after="0" w:line="240" w:lineRule="auto"/>
        <w:ind w:left="709" w:firstLine="709"/>
        <w:contextualSpacing/>
        <w:jc w:val="both"/>
        <w:rPr>
          <w:rFonts w:ascii="Times New Roman" w:eastAsia="Times New Roman" w:hAnsi="Times New Roman" w:cs="Times New Roman"/>
          <w:color w:val="000000"/>
          <w:sz w:val="28"/>
          <w:szCs w:val="28"/>
          <w:lang w:eastAsia="ru-RU"/>
        </w:rPr>
      </w:pPr>
      <w:r w:rsidRPr="000F2C69">
        <w:rPr>
          <w:rFonts w:ascii="Times New Roman" w:eastAsia="Times New Roman" w:hAnsi="Times New Roman" w:cs="Times New Roman"/>
          <w:color w:val="000000"/>
          <w:sz w:val="28"/>
          <w:szCs w:val="28"/>
          <w:lang w:eastAsia="ru-RU"/>
        </w:rPr>
        <w:t>135,2% по показателю «Площадь земельных участков муниципальной собственности, переданных в пользование»</w:t>
      </w:r>
      <w:r w:rsidR="00AC6798">
        <w:rPr>
          <w:rFonts w:ascii="Times New Roman" w:eastAsia="Times New Roman" w:hAnsi="Times New Roman" w:cs="Times New Roman"/>
          <w:color w:val="000000"/>
          <w:sz w:val="28"/>
          <w:szCs w:val="28"/>
          <w:lang w:eastAsia="ru-RU"/>
        </w:rPr>
        <w:t xml:space="preserve"> (при плане - </w:t>
      </w:r>
      <w:r w:rsidR="00AC6798" w:rsidRPr="000F2C69">
        <w:rPr>
          <w:rFonts w:ascii="Times New Roman" w:eastAsia="Times New Roman" w:hAnsi="Times New Roman" w:cs="Times New Roman"/>
          <w:color w:val="000000"/>
          <w:sz w:val="28"/>
          <w:szCs w:val="28"/>
          <w:lang w:eastAsia="ru-RU"/>
        </w:rPr>
        <w:t>1 125,83 га</w:t>
      </w:r>
      <w:r w:rsidR="00AC6798">
        <w:rPr>
          <w:rFonts w:ascii="Times New Roman" w:eastAsia="Times New Roman" w:hAnsi="Times New Roman" w:cs="Times New Roman"/>
          <w:color w:val="000000"/>
          <w:sz w:val="28"/>
          <w:szCs w:val="28"/>
          <w:lang w:eastAsia="ru-RU"/>
        </w:rPr>
        <w:t>, фактическая передано</w:t>
      </w:r>
      <w:r w:rsidR="00AC6798" w:rsidRPr="000F2C69">
        <w:rPr>
          <w:rFonts w:ascii="Times New Roman" w:eastAsia="Times New Roman" w:hAnsi="Times New Roman" w:cs="Times New Roman"/>
          <w:color w:val="000000"/>
          <w:sz w:val="28"/>
          <w:szCs w:val="28"/>
          <w:lang w:eastAsia="ru-RU"/>
        </w:rPr>
        <w:t xml:space="preserve"> 1 522,41 га</w:t>
      </w:r>
      <w:r w:rsidR="00AC6798">
        <w:rPr>
          <w:rFonts w:ascii="Times New Roman" w:eastAsia="Times New Roman" w:hAnsi="Times New Roman" w:cs="Times New Roman"/>
          <w:color w:val="000000"/>
          <w:sz w:val="28"/>
          <w:szCs w:val="28"/>
          <w:lang w:eastAsia="ru-RU"/>
        </w:rPr>
        <w:t>).</w:t>
      </w:r>
      <w:r w:rsidR="00AC6798" w:rsidRPr="000F2C69">
        <w:rPr>
          <w:rFonts w:ascii="Times New Roman" w:eastAsia="Times New Roman" w:hAnsi="Times New Roman" w:cs="Times New Roman"/>
          <w:color w:val="000000"/>
          <w:sz w:val="28"/>
          <w:szCs w:val="28"/>
          <w:lang w:eastAsia="ru-RU"/>
        </w:rPr>
        <w:t xml:space="preserve"> </w:t>
      </w:r>
      <w:r w:rsidR="00AC6798">
        <w:rPr>
          <w:rFonts w:ascii="Times New Roman" w:eastAsia="Times New Roman" w:hAnsi="Times New Roman" w:cs="Times New Roman"/>
          <w:color w:val="000000"/>
          <w:sz w:val="28"/>
          <w:szCs w:val="28"/>
          <w:lang w:eastAsia="ru-RU"/>
        </w:rPr>
        <w:t>П</w:t>
      </w:r>
      <w:r w:rsidRPr="000F2C69">
        <w:rPr>
          <w:rFonts w:ascii="Times New Roman" w:eastAsia="Times New Roman" w:hAnsi="Times New Roman" w:cs="Times New Roman"/>
          <w:color w:val="000000"/>
          <w:sz w:val="28"/>
          <w:szCs w:val="28"/>
          <w:lang w:eastAsia="ru-RU"/>
        </w:rPr>
        <w:t>еревыполнение показателя обусловлено передачей земельных участков под объектами дорожного хозяйства владельцу дорог – МКУ «УДИБ»;</w:t>
      </w:r>
    </w:p>
    <w:p w:rsidR="000F2C69" w:rsidRPr="000F2C69" w:rsidRDefault="000F2C69" w:rsidP="000F2C69">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F2C69" w:rsidRPr="000F2C69" w:rsidRDefault="000F2C69" w:rsidP="00495587">
      <w:pPr>
        <w:numPr>
          <w:ilvl w:val="0"/>
          <w:numId w:val="7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lang w:eastAsia="ru-RU"/>
        </w:rPr>
      </w:pPr>
      <w:r w:rsidRPr="000F2C69">
        <w:rPr>
          <w:rFonts w:ascii="Times New Roman" w:eastAsia="Times New Roman" w:hAnsi="Times New Roman" w:cs="Times New Roman"/>
          <w:sz w:val="28"/>
          <w:szCs w:val="28"/>
          <w:lang w:eastAsia="ru-RU"/>
        </w:rPr>
        <w:t>100% по 8-ми показателям результативности (</w:t>
      </w:r>
      <w:r w:rsidRPr="000F2C69">
        <w:rPr>
          <w:rFonts w:ascii="Times New Roman" w:eastAsia="Times New Roman" w:hAnsi="Times New Roman" w:cs="Times New Roman"/>
          <w:i/>
          <w:sz w:val="28"/>
          <w:szCs w:val="28"/>
          <w:lang w:eastAsia="ru-RU"/>
        </w:rPr>
        <w:t>стр. 5,9, 10, 15, 24, 26, 31, 38 прил.1 отчета о реализации)</w:t>
      </w:r>
      <w:r w:rsidRPr="000F2C69">
        <w:rPr>
          <w:rFonts w:ascii="Times New Roman" w:eastAsia="Times New Roman" w:hAnsi="Times New Roman" w:cs="Times New Roman"/>
          <w:sz w:val="28"/>
          <w:szCs w:val="28"/>
          <w:lang w:eastAsia="ru-RU"/>
        </w:rPr>
        <w:t>;</w:t>
      </w:r>
    </w:p>
    <w:p w:rsidR="000F2C69" w:rsidRPr="000F2C69" w:rsidRDefault="000F2C69" w:rsidP="00495587">
      <w:pPr>
        <w:numPr>
          <w:ilvl w:val="0"/>
          <w:numId w:val="7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lang w:eastAsia="ru-RU"/>
        </w:rPr>
      </w:pPr>
      <w:r w:rsidRPr="000F2C69">
        <w:rPr>
          <w:rFonts w:ascii="Times New Roman" w:eastAsia="Times New Roman" w:hAnsi="Times New Roman" w:cs="Times New Roman"/>
          <w:sz w:val="28"/>
          <w:szCs w:val="28"/>
          <w:lang w:eastAsia="ru-RU"/>
        </w:rPr>
        <w:t xml:space="preserve">от 70 до 100% по 5-ти показателям результативности </w:t>
      </w:r>
      <w:r w:rsidRPr="000F2C69">
        <w:rPr>
          <w:rFonts w:ascii="Times New Roman" w:eastAsia="Times New Roman" w:hAnsi="Times New Roman" w:cs="Times New Roman"/>
          <w:i/>
          <w:sz w:val="28"/>
          <w:szCs w:val="28"/>
          <w:lang w:eastAsia="ru-RU"/>
        </w:rPr>
        <w:t>(стр. 4, 11, 13, 18, 30 прил.1 отчета о реализации);</w:t>
      </w:r>
    </w:p>
    <w:p w:rsidR="000F2C69" w:rsidRPr="000F2C69" w:rsidRDefault="00AC6798" w:rsidP="00495587">
      <w:pPr>
        <w:numPr>
          <w:ilvl w:val="0"/>
          <w:numId w:val="76"/>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4</w:t>
      </w:r>
      <w:r w:rsidR="000F2C69" w:rsidRPr="000F2C69">
        <w:rPr>
          <w:rFonts w:ascii="Times New Roman" w:eastAsia="Times New Roman" w:hAnsi="Times New Roman" w:cs="Times New Roman"/>
          <w:sz w:val="28"/>
          <w:szCs w:val="28"/>
          <w:lang w:eastAsia="ru-RU"/>
        </w:rPr>
        <w:t xml:space="preserve">0 до 70% по 2-м показателям результативности </w:t>
      </w:r>
      <w:r w:rsidR="000F2C69" w:rsidRPr="000F2C69">
        <w:rPr>
          <w:rFonts w:ascii="Times New Roman" w:eastAsia="Times New Roman" w:hAnsi="Times New Roman" w:cs="Times New Roman"/>
          <w:i/>
          <w:sz w:val="28"/>
          <w:szCs w:val="28"/>
          <w:lang w:eastAsia="ru-RU"/>
        </w:rPr>
        <w:t>(стр. 17, 21 прил.1 отчета о реализации)</w:t>
      </w:r>
      <w:r w:rsidR="000F2C69" w:rsidRPr="000F2C69">
        <w:rPr>
          <w:rFonts w:ascii="Times New Roman" w:eastAsia="Times New Roman" w:hAnsi="Times New Roman" w:cs="Times New Roman"/>
          <w:sz w:val="28"/>
          <w:szCs w:val="28"/>
          <w:lang w:eastAsia="ru-RU"/>
        </w:rPr>
        <w:t>:</w:t>
      </w:r>
    </w:p>
    <w:p w:rsidR="000F2C69" w:rsidRPr="000F2C69" w:rsidRDefault="00AC6798" w:rsidP="00860317">
      <w:pPr>
        <w:numPr>
          <w:ilvl w:val="0"/>
          <w:numId w:val="27"/>
        </w:numPr>
        <w:tabs>
          <w:tab w:val="left" w:pos="1134"/>
          <w:tab w:val="left" w:pos="1276"/>
        </w:tabs>
        <w:autoSpaceDE w:val="0"/>
        <w:autoSpaceDN w:val="0"/>
        <w:adjustRightInd w:val="0"/>
        <w:spacing w:after="0" w:line="240" w:lineRule="auto"/>
        <w:ind w:left="709" w:firstLine="0"/>
        <w:contextualSpacing/>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57,2%</w:t>
      </w:r>
      <w:r>
        <w:rPr>
          <w:rFonts w:ascii="Times New Roman" w:eastAsia="Times New Roman" w:hAnsi="Times New Roman" w:cs="Times New Roman"/>
          <w:sz w:val="28"/>
          <w:szCs w:val="28"/>
          <w:lang w:eastAsia="ru-RU"/>
        </w:rPr>
        <w:t xml:space="preserve"> </w:t>
      </w:r>
      <w:r w:rsidR="000F2C69" w:rsidRPr="000F2C69">
        <w:rPr>
          <w:rFonts w:ascii="Times New Roman" w:eastAsia="Times New Roman" w:hAnsi="Times New Roman" w:cs="Times New Roman"/>
          <w:sz w:val="28"/>
          <w:szCs w:val="28"/>
          <w:lang w:eastAsia="ru-RU"/>
        </w:rPr>
        <w:t xml:space="preserve">по показателю </w:t>
      </w:r>
      <w:r w:rsidR="000F2C69" w:rsidRPr="000F2C69">
        <w:rPr>
          <w:rFonts w:ascii="Times New Roman" w:eastAsia="Times New Roman" w:hAnsi="Times New Roman" w:cs="Times New Roman"/>
          <w:color w:val="000000"/>
          <w:sz w:val="28"/>
          <w:szCs w:val="28"/>
          <w:lang w:eastAsia="ru-RU"/>
        </w:rPr>
        <w:t>«Доходы от аренды муниципальных нежилых помещений»</w:t>
      </w:r>
      <w:r w:rsidR="006234A0">
        <w:rPr>
          <w:rFonts w:ascii="Times New Roman" w:eastAsia="Times New Roman" w:hAnsi="Times New Roman" w:cs="Times New Roman"/>
          <w:color w:val="000000"/>
          <w:sz w:val="28"/>
          <w:szCs w:val="28"/>
          <w:lang w:eastAsia="ru-RU"/>
        </w:rPr>
        <w:t xml:space="preserve"> (при плане </w:t>
      </w:r>
      <w:r w:rsidR="00386D4A">
        <w:rPr>
          <w:rFonts w:ascii="Times New Roman" w:eastAsia="Times New Roman" w:hAnsi="Times New Roman" w:cs="Times New Roman"/>
          <w:color w:val="000000"/>
          <w:sz w:val="28"/>
          <w:szCs w:val="28"/>
          <w:lang w:eastAsia="ru-RU"/>
        </w:rPr>
        <w:t>– 467 671,55 тыс. рублей</w:t>
      </w:r>
      <w:r w:rsidR="006234A0">
        <w:rPr>
          <w:rFonts w:ascii="Times New Roman" w:eastAsia="Times New Roman" w:hAnsi="Times New Roman" w:cs="Times New Roman"/>
          <w:color w:val="000000"/>
          <w:sz w:val="28"/>
          <w:szCs w:val="28"/>
          <w:lang w:eastAsia="ru-RU"/>
        </w:rPr>
        <w:t xml:space="preserve">, фактические доходы составили </w:t>
      </w:r>
      <w:r w:rsidR="00386D4A">
        <w:rPr>
          <w:rFonts w:ascii="Times New Roman" w:eastAsia="Times New Roman" w:hAnsi="Times New Roman" w:cs="Times New Roman"/>
          <w:color w:val="000000"/>
          <w:sz w:val="28"/>
          <w:szCs w:val="28"/>
          <w:lang w:eastAsia="ru-RU"/>
        </w:rPr>
        <w:t>267 428,15 тыс. рублей</w:t>
      </w:r>
      <w:r w:rsidR="006234A0">
        <w:rPr>
          <w:rFonts w:ascii="Times New Roman" w:eastAsia="Times New Roman" w:hAnsi="Times New Roman" w:cs="Times New Roman"/>
          <w:color w:val="000000"/>
          <w:sz w:val="28"/>
          <w:szCs w:val="28"/>
          <w:lang w:eastAsia="ru-RU"/>
        </w:rPr>
        <w:t>)</w:t>
      </w:r>
      <w:r w:rsidR="000F2C69" w:rsidRPr="000F2C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000F2C69" w:rsidRPr="000F2C69">
        <w:rPr>
          <w:rFonts w:ascii="Times New Roman" w:eastAsia="Times New Roman" w:hAnsi="Times New Roman" w:cs="Times New Roman"/>
          <w:sz w:val="28"/>
          <w:szCs w:val="28"/>
          <w:lang w:eastAsia="ru-RU"/>
        </w:rPr>
        <w:t xml:space="preserve">еисполнения </w:t>
      </w:r>
      <w:r>
        <w:rPr>
          <w:rFonts w:ascii="Times New Roman" w:eastAsia="Times New Roman" w:hAnsi="Times New Roman" w:cs="Times New Roman"/>
          <w:sz w:val="28"/>
          <w:szCs w:val="28"/>
          <w:lang w:eastAsia="ru-RU"/>
        </w:rPr>
        <w:t>связано с</w:t>
      </w:r>
      <w:r w:rsidR="000F2C69" w:rsidRPr="000F2C69">
        <w:rPr>
          <w:rFonts w:ascii="Times New Roman" w:eastAsia="Times New Roman" w:hAnsi="Times New Roman" w:cs="Times New Roman"/>
          <w:sz w:val="28"/>
          <w:szCs w:val="28"/>
          <w:lang w:eastAsia="ru-RU"/>
        </w:rPr>
        <w:t xml:space="preserve"> низки</w:t>
      </w:r>
      <w:r>
        <w:rPr>
          <w:rFonts w:ascii="Times New Roman" w:eastAsia="Times New Roman" w:hAnsi="Times New Roman" w:cs="Times New Roman"/>
          <w:sz w:val="28"/>
          <w:szCs w:val="28"/>
          <w:lang w:eastAsia="ru-RU"/>
        </w:rPr>
        <w:t>м</w:t>
      </w:r>
      <w:r w:rsidR="000F2C69" w:rsidRPr="000F2C69">
        <w:rPr>
          <w:rFonts w:ascii="Times New Roman" w:eastAsia="Times New Roman" w:hAnsi="Times New Roman" w:cs="Times New Roman"/>
          <w:sz w:val="28"/>
          <w:szCs w:val="28"/>
          <w:lang w:eastAsia="ru-RU"/>
        </w:rPr>
        <w:t xml:space="preserve"> </w:t>
      </w:r>
      <w:r w:rsidRPr="000F2C69">
        <w:rPr>
          <w:rFonts w:ascii="Times New Roman" w:eastAsia="Times New Roman" w:hAnsi="Times New Roman" w:cs="Times New Roman"/>
          <w:sz w:val="28"/>
          <w:szCs w:val="28"/>
          <w:lang w:eastAsia="ru-RU"/>
        </w:rPr>
        <w:t>уровн</w:t>
      </w:r>
      <w:r>
        <w:rPr>
          <w:rFonts w:ascii="Times New Roman" w:eastAsia="Times New Roman" w:hAnsi="Times New Roman" w:cs="Times New Roman"/>
          <w:sz w:val="28"/>
          <w:szCs w:val="28"/>
          <w:lang w:eastAsia="ru-RU"/>
        </w:rPr>
        <w:t>ем</w:t>
      </w:r>
      <w:r w:rsidR="000F2C69" w:rsidRPr="000F2C69">
        <w:rPr>
          <w:rFonts w:ascii="Times New Roman" w:eastAsia="Times New Roman" w:hAnsi="Times New Roman" w:cs="Times New Roman"/>
          <w:sz w:val="28"/>
          <w:szCs w:val="28"/>
          <w:lang w:eastAsia="ru-RU"/>
        </w:rPr>
        <w:t xml:space="preserve"> собираемости арендной платы, выбытие</w:t>
      </w:r>
      <w:r w:rsidR="006234A0">
        <w:rPr>
          <w:rFonts w:ascii="Times New Roman" w:eastAsia="Times New Roman" w:hAnsi="Times New Roman" w:cs="Times New Roman"/>
          <w:sz w:val="28"/>
          <w:szCs w:val="28"/>
          <w:lang w:eastAsia="ru-RU"/>
        </w:rPr>
        <w:t>м</w:t>
      </w:r>
      <w:r w:rsidR="000F2C69" w:rsidRPr="000F2C69">
        <w:rPr>
          <w:rFonts w:ascii="Times New Roman" w:eastAsia="Times New Roman" w:hAnsi="Times New Roman" w:cs="Times New Roman"/>
          <w:sz w:val="28"/>
          <w:szCs w:val="28"/>
          <w:lang w:eastAsia="ru-RU"/>
        </w:rPr>
        <w:t xml:space="preserve"> из муниципальной собственности площадей сверх запланированных объемов (передача в государственную собственность, хозяйственное ведение, оперативное управление), перерасчет</w:t>
      </w:r>
      <w:r w:rsidR="006234A0">
        <w:rPr>
          <w:rFonts w:ascii="Times New Roman" w:eastAsia="Times New Roman" w:hAnsi="Times New Roman" w:cs="Times New Roman"/>
          <w:sz w:val="28"/>
          <w:szCs w:val="28"/>
          <w:lang w:eastAsia="ru-RU"/>
        </w:rPr>
        <w:t>ом</w:t>
      </w:r>
      <w:r w:rsidR="000F2C69" w:rsidRPr="000F2C69">
        <w:rPr>
          <w:rFonts w:ascii="Times New Roman" w:eastAsia="Times New Roman" w:hAnsi="Times New Roman" w:cs="Times New Roman"/>
          <w:sz w:val="28"/>
          <w:szCs w:val="28"/>
          <w:lang w:eastAsia="ru-RU"/>
        </w:rPr>
        <w:t xml:space="preserve"> и сняти</w:t>
      </w:r>
      <w:r w:rsidR="006234A0">
        <w:rPr>
          <w:rFonts w:ascii="Times New Roman" w:eastAsia="Times New Roman" w:hAnsi="Times New Roman" w:cs="Times New Roman"/>
          <w:sz w:val="28"/>
          <w:szCs w:val="28"/>
          <w:lang w:eastAsia="ru-RU"/>
        </w:rPr>
        <w:t>ем</w:t>
      </w:r>
      <w:r w:rsidR="000F2C69" w:rsidRPr="000F2C69">
        <w:rPr>
          <w:rFonts w:ascii="Times New Roman" w:eastAsia="Times New Roman" w:hAnsi="Times New Roman" w:cs="Times New Roman"/>
          <w:sz w:val="28"/>
          <w:szCs w:val="28"/>
          <w:lang w:eastAsia="ru-RU"/>
        </w:rPr>
        <w:t xml:space="preserve"> начисленной арендной платы по решениям суда;</w:t>
      </w:r>
    </w:p>
    <w:p w:rsidR="000F2C69" w:rsidRPr="00BA075F" w:rsidRDefault="006234A0" w:rsidP="000F2C69">
      <w:pPr>
        <w:numPr>
          <w:ilvl w:val="0"/>
          <w:numId w:val="27"/>
        </w:numPr>
        <w:tabs>
          <w:tab w:val="left" w:pos="1134"/>
        </w:tabs>
        <w:autoSpaceDE w:val="0"/>
        <w:autoSpaceDN w:val="0"/>
        <w:adjustRightInd w:val="0"/>
        <w:spacing w:after="0" w:line="240" w:lineRule="auto"/>
        <w:ind w:left="709"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68,4%</w:t>
      </w:r>
      <w:r w:rsidRPr="000F2C69">
        <w:rPr>
          <w:rFonts w:ascii="Times New Roman" w:eastAsia="Times New Roman" w:hAnsi="Times New Roman" w:cs="Times New Roman"/>
          <w:sz w:val="28"/>
          <w:szCs w:val="28"/>
          <w:lang w:eastAsia="ru-RU"/>
        </w:rPr>
        <w:t xml:space="preserve"> </w:t>
      </w:r>
      <w:r w:rsidR="000F2C69" w:rsidRPr="000F2C69">
        <w:rPr>
          <w:rFonts w:ascii="Times New Roman" w:eastAsia="Times New Roman" w:hAnsi="Times New Roman" w:cs="Times New Roman"/>
          <w:sz w:val="28"/>
          <w:szCs w:val="28"/>
          <w:lang w:eastAsia="ru-RU"/>
        </w:rPr>
        <w:t xml:space="preserve">по показателю «Доходы от приватизации муниципального </w:t>
      </w:r>
      <w:r w:rsidR="000F2C69" w:rsidRPr="00BA075F">
        <w:rPr>
          <w:rFonts w:ascii="Times New Roman" w:eastAsia="Times New Roman" w:hAnsi="Times New Roman" w:cs="Times New Roman"/>
          <w:sz w:val="28"/>
          <w:szCs w:val="28"/>
          <w:lang w:eastAsia="ru-RU"/>
        </w:rPr>
        <w:t xml:space="preserve">имущества» </w:t>
      </w:r>
      <w:r w:rsidRPr="00BA075F">
        <w:rPr>
          <w:rFonts w:ascii="Times New Roman" w:eastAsia="Times New Roman" w:hAnsi="Times New Roman" w:cs="Times New Roman"/>
          <w:sz w:val="28"/>
          <w:szCs w:val="28"/>
          <w:lang w:eastAsia="ru-RU"/>
        </w:rPr>
        <w:t xml:space="preserve">(при плане </w:t>
      </w:r>
      <w:r w:rsidR="00386D4A" w:rsidRPr="00BA075F">
        <w:rPr>
          <w:rFonts w:ascii="Times New Roman" w:eastAsia="Times New Roman" w:hAnsi="Times New Roman" w:cs="Times New Roman"/>
          <w:sz w:val="28"/>
          <w:szCs w:val="28"/>
          <w:lang w:eastAsia="ru-RU"/>
        </w:rPr>
        <w:t>– 1 079 233,40 тыс. рублей,</w:t>
      </w:r>
      <w:r w:rsidRPr="00BA075F">
        <w:rPr>
          <w:rFonts w:ascii="Times New Roman" w:eastAsia="Times New Roman" w:hAnsi="Times New Roman" w:cs="Times New Roman"/>
          <w:sz w:val="28"/>
          <w:szCs w:val="28"/>
          <w:lang w:eastAsia="ru-RU"/>
        </w:rPr>
        <w:t xml:space="preserve"> фактические доходы составили </w:t>
      </w:r>
      <w:r w:rsidR="00386D4A" w:rsidRPr="00BA075F">
        <w:rPr>
          <w:rFonts w:ascii="Times New Roman" w:eastAsia="Times New Roman" w:hAnsi="Times New Roman" w:cs="Times New Roman"/>
          <w:sz w:val="28"/>
          <w:szCs w:val="28"/>
          <w:lang w:eastAsia="ru-RU"/>
        </w:rPr>
        <w:t>738 157,71 тыс. рублей</w:t>
      </w:r>
      <w:r w:rsidRPr="00BA075F">
        <w:rPr>
          <w:rFonts w:ascii="Times New Roman" w:eastAsia="Times New Roman" w:hAnsi="Times New Roman" w:cs="Times New Roman"/>
          <w:sz w:val="28"/>
          <w:szCs w:val="28"/>
          <w:lang w:eastAsia="ru-RU"/>
        </w:rPr>
        <w:t xml:space="preserve">). </w:t>
      </w:r>
      <w:r w:rsidR="000F2C69" w:rsidRPr="00BA075F">
        <w:rPr>
          <w:rFonts w:ascii="Times New Roman" w:eastAsia="Times New Roman" w:hAnsi="Times New Roman" w:cs="Times New Roman"/>
          <w:sz w:val="28"/>
          <w:szCs w:val="28"/>
          <w:lang w:eastAsia="ru-RU"/>
        </w:rPr>
        <w:t xml:space="preserve"> </w:t>
      </w:r>
      <w:r w:rsidRPr="00BA075F">
        <w:rPr>
          <w:rFonts w:ascii="Times New Roman" w:eastAsia="Times New Roman" w:hAnsi="Times New Roman" w:cs="Times New Roman"/>
          <w:sz w:val="28"/>
          <w:szCs w:val="28"/>
          <w:lang w:eastAsia="ru-RU"/>
        </w:rPr>
        <w:t>Неисполнение связано с тем, что</w:t>
      </w:r>
      <w:r w:rsidR="000F2C69" w:rsidRPr="00BA075F">
        <w:rPr>
          <w:rFonts w:ascii="Times New Roman" w:eastAsia="Times New Roman" w:hAnsi="Times New Roman" w:cs="Times New Roman"/>
          <w:sz w:val="28"/>
          <w:szCs w:val="28"/>
          <w:lang w:eastAsia="ru-RU"/>
        </w:rPr>
        <w:t xml:space="preserve"> реализованы не все объекты, включенные в прогнозный план </w:t>
      </w:r>
      <w:r w:rsidR="000F2C69" w:rsidRPr="00BA075F">
        <w:rPr>
          <w:rFonts w:ascii="Times New Roman" w:eastAsia="Times New Roman" w:hAnsi="Times New Roman" w:cs="Times New Roman"/>
          <w:sz w:val="28"/>
          <w:szCs w:val="28"/>
          <w:lang w:eastAsia="ru-RU"/>
        </w:rPr>
        <w:lastRenderedPageBreak/>
        <w:t>приватизации, по причине отсутствия заявок на участие в аукционах, либо неявки участников на ау</w:t>
      </w:r>
      <w:r w:rsidR="00B41509" w:rsidRPr="00BA075F">
        <w:rPr>
          <w:rFonts w:ascii="Times New Roman" w:eastAsia="Times New Roman" w:hAnsi="Times New Roman" w:cs="Times New Roman"/>
          <w:sz w:val="28"/>
          <w:szCs w:val="28"/>
          <w:lang w:eastAsia="ru-RU"/>
        </w:rPr>
        <w:t>кционы.</w:t>
      </w:r>
    </w:p>
    <w:p w:rsidR="000F2C69" w:rsidRPr="00BA075F" w:rsidRDefault="000F2C69" w:rsidP="00495587">
      <w:pPr>
        <w:numPr>
          <w:ilvl w:val="0"/>
          <w:numId w:val="7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BA075F">
        <w:rPr>
          <w:rFonts w:ascii="Times New Roman" w:eastAsia="Calibri" w:hAnsi="Times New Roman" w:cs="Times New Roman"/>
          <w:bCs/>
          <w:sz w:val="28"/>
          <w:szCs w:val="28"/>
          <w:lang w:eastAsia="ru-RU"/>
        </w:rPr>
        <w:t xml:space="preserve">не определено значение по показателю «Значение оценки качества финансового менеджмента». </w:t>
      </w:r>
    </w:p>
    <w:p w:rsidR="000F2C69" w:rsidRPr="000F2C69" w:rsidRDefault="000F2C69" w:rsidP="000F2C6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F2C69" w:rsidRPr="000F2C69" w:rsidRDefault="00B26B4A"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П</w:t>
      </w:r>
      <w:r w:rsidR="000F2C69" w:rsidRPr="000F2C69">
        <w:rPr>
          <w:rFonts w:ascii="Times New Roman" w:eastAsia="Times New Roman" w:hAnsi="Times New Roman" w:cs="Times New Roman"/>
          <w:sz w:val="28"/>
          <w:szCs w:val="28"/>
          <w:lang w:eastAsia="ru-RU"/>
        </w:rPr>
        <w:t xml:space="preserve">остановлением № 105 </w:t>
      </w:r>
      <w:r w:rsidR="000063A2" w:rsidRPr="009C702E">
        <w:rPr>
          <w:rFonts w:ascii="Times New Roman" w:eastAsia="Calibri" w:hAnsi="Times New Roman" w:cs="Times New Roman"/>
          <w:sz w:val="28"/>
          <w:szCs w:val="28"/>
        </w:rPr>
        <w:t>исполнителем данной муниципальной программы</w:t>
      </w:r>
      <w:r w:rsidR="000063A2" w:rsidRPr="000F2C69">
        <w:rPr>
          <w:rFonts w:ascii="Times New Roman" w:eastAsia="Times New Roman" w:hAnsi="Times New Roman" w:cs="Times New Roman"/>
          <w:sz w:val="28"/>
          <w:szCs w:val="28"/>
          <w:lang w:eastAsia="ru-RU"/>
        </w:rPr>
        <w:t xml:space="preserve"> </w:t>
      </w:r>
      <w:r w:rsidR="000063A2">
        <w:rPr>
          <w:rFonts w:ascii="Times New Roman" w:eastAsia="Times New Roman" w:hAnsi="Times New Roman" w:cs="Times New Roman"/>
          <w:sz w:val="28"/>
          <w:szCs w:val="28"/>
          <w:lang w:eastAsia="ru-RU"/>
        </w:rPr>
        <w:t xml:space="preserve">- </w:t>
      </w:r>
      <w:proofErr w:type="spellStart"/>
      <w:r w:rsidR="000F2C69" w:rsidRPr="000F2C69">
        <w:rPr>
          <w:rFonts w:ascii="Times New Roman" w:eastAsia="Times New Roman" w:hAnsi="Times New Roman" w:cs="Times New Roman"/>
          <w:sz w:val="28"/>
          <w:szCs w:val="28"/>
          <w:lang w:eastAsia="ru-RU"/>
        </w:rPr>
        <w:t>ДМИиЗО</w:t>
      </w:r>
      <w:proofErr w:type="spellEnd"/>
      <w:r w:rsidR="000F2C69" w:rsidRPr="000F2C69">
        <w:rPr>
          <w:rFonts w:ascii="Times New Roman" w:eastAsia="Times New Roman" w:hAnsi="Times New Roman" w:cs="Times New Roman"/>
          <w:sz w:val="28"/>
          <w:szCs w:val="28"/>
          <w:lang w:eastAsia="ru-RU"/>
        </w:rPr>
        <w:t xml:space="preserve"> проведена оценка эффективности реализации муниципальной программы по 3-м критериям:</w:t>
      </w:r>
    </w:p>
    <w:p w:rsid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1. О</w:t>
      </w:r>
      <w:proofErr w:type="gramStart"/>
      <w:r w:rsidRPr="000F2C69">
        <w:rPr>
          <w:rFonts w:ascii="Times New Roman" w:eastAsia="Times New Roman" w:hAnsi="Times New Roman" w:cs="Times New Roman"/>
          <w:sz w:val="28"/>
          <w:szCs w:val="28"/>
          <w:vertAlign w:val="subscript"/>
          <w:lang w:eastAsia="ru-RU"/>
        </w:rPr>
        <w:t>1</w:t>
      </w:r>
      <w:proofErr w:type="gramEnd"/>
      <w:r w:rsidRPr="000F2C69">
        <w:rPr>
          <w:rFonts w:ascii="Times New Roman" w:eastAsia="Times New Roman" w:hAnsi="Times New Roman" w:cs="Times New Roman"/>
          <w:sz w:val="28"/>
          <w:szCs w:val="28"/>
          <w:lang w:eastAsia="ru-RU"/>
        </w:rPr>
        <w:t xml:space="preserve"> –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 0,97.</w:t>
      </w:r>
    </w:p>
    <w:p w:rsidR="00BA075F" w:rsidRDefault="00BA075F" w:rsidP="00145424">
      <w:pPr>
        <w:autoSpaceDE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заключению </w:t>
      </w:r>
      <w:proofErr w:type="spellStart"/>
      <w:r>
        <w:rPr>
          <w:rFonts w:ascii="Times New Roman" w:eastAsia="Times New Roman" w:hAnsi="Times New Roman" w:cs="Times New Roman"/>
          <w:sz w:val="28"/>
          <w:szCs w:val="28"/>
          <w:lang w:eastAsia="ru-RU"/>
        </w:rPr>
        <w:t>ДМииЗО</w:t>
      </w:r>
      <w:proofErr w:type="spellEnd"/>
      <w:r>
        <w:rPr>
          <w:rFonts w:ascii="Times New Roman" w:eastAsia="Times New Roman" w:hAnsi="Times New Roman" w:cs="Times New Roman"/>
          <w:sz w:val="28"/>
          <w:szCs w:val="28"/>
          <w:lang w:eastAsia="ru-RU"/>
        </w:rPr>
        <w:t xml:space="preserve"> сложившаяся экономия бюджетных ассигнований не повлияла на достижение </w:t>
      </w:r>
      <w:r w:rsidR="00126E5F">
        <w:rPr>
          <w:rFonts w:ascii="Times New Roman" w:eastAsia="Times New Roman" w:hAnsi="Times New Roman" w:cs="Times New Roman"/>
          <w:sz w:val="28"/>
          <w:szCs w:val="28"/>
          <w:lang w:eastAsia="ru-RU"/>
        </w:rPr>
        <w:t xml:space="preserve">целевых индикаторов и </w:t>
      </w:r>
      <w:r>
        <w:rPr>
          <w:rFonts w:ascii="Times New Roman" w:eastAsia="Times New Roman" w:hAnsi="Times New Roman" w:cs="Times New Roman"/>
          <w:sz w:val="28"/>
          <w:szCs w:val="28"/>
          <w:lang w:eastAsia="ru-RU"/>
        </w:rPr>
        <w:t>показателей результативности</w:t>
      </w:r>
      <w:r w:rsidR="00126E5F">
        <w:rPr>
          <w:rFonts w:ascii="Times New Roman" w:eastAsia="Times New Roman" w:hAnsi="Times New Roman" w:cs="Times New Roman"/>
          <w:sz w:val="28"/>
          <w:szCs w:val="28"/>
          <w:lang w:eastAsia="ru-RU"/>
        </w:rPr>
        <w:t xml:space="preserve"> программы</w:t>
      </w:r>
      <w:r>
        <w:rPr>
          <w:rFonts w:ascii="Times New Roman" w:eastAsia="Times New Roman" w:hAnsi="Times New Roman" w:cs="Times New Roman"/>
          <w:sz w:val="28"/>
          <w:szCs w:val="28"/>
          <w:lang w:eastAsia="ru-RU"/>
        </w:rPr>
        <w:t>.</w:t>
      </w:r>
    </w:p>
    <w:p w:rsidR="000F2C69" w:rsidRP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2. О</w:t>
      </w:r>
      <w:proofErr w:type="gramStart"/>
      <w:r w:rsidRPr="000F2C69">
        <w:rPr>
          <w:rFonts w:ascii="Times New Roman" w:eastAsia="Times New Roman" w:hAnsi="Times New Roman" w:cs="Times New Roman"/>
          <w:sz w:val="28"/>
          <w:szCs w:val="28"/>
          <w:vertAlign w:val="subscript"/>
          <w:lang w:eastAsia="ru-RU"/>
        </w:rPr>
        <w:t>2</w:t>
      </w:r>
      <w:proofErr w:type="gramEnd"/>
      <w:r w:rsidRPr="000F2C69">
        <w:rPr>
          <w:rFonts w:ascii="Times New Roman" w:eastAsia="Times New Roman" w:hAnsi="Times New Roman" w:cs="Times New Roman"/>
          <w:sz w:val="28"/>
          <w:szCs w:val="28"/>
          <w:lang w:eastAsia="ru-RU"/>
        </w:rPr>
        <w:t xml:space="preserve"> – степень достижения целевых индикаторов программы. Оценка программы по данному критерию признана средней, так как значение = 0,85.</w:t>
      </w:r>
    </w:p>
    <w:p w:rsidR="000F2C69" w:rsidRP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3. О</w:t>
      </w:r>
      <w:r w:rsidRPr="000F2C69">
        <w:rPr>
          <w:rFonts w:ascii="Times New Roman" w:eastAsia="Times New Roman" w:hAnsi="Times New Roman" w:cs="Times New Roman"/>
          <w:sz w:val="16"/>
          <w:szCs w:val="16"/>
          <w:lang w:eastAsia="ru-RU"/>
        </w:rPr>
        <w:t xml:space="preserve">3 </w:t>
      </w:r>
      <w:r w:rsidRPr="000F2C69">
        <w:rPr>
          <w:rFonts w:ascii="Times New Roman" w:eastAsia="Times New Roman" w:hAnsi="Times New Roman" w:cs="Times New Roman"/>
          <w:sz w:val="28"/>
          <w:szCs w:val="28"/>
          <w:lang w:eastAsia="ru-RU"/>
        </w:rPr>
        <w:t>– степень достижения показателей результативности программы. Оценка программы по данному критерию признана высокой, так как значение = 0,96.</w:t>
      </w:r>
    </w:p>
    <w:p w:rsidR="000F2C69" w:rsidRP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Итоговая оценка эффективности реализации муниципальной программы составила по 3-м критериям </w:t>
      </w:r>
      <w:r w:rsidR="00282014">
        <w:rPr>
          <w:rFonts w:ascii="Times New Roman" w:eastAsia="Times New Roman" w:hAnsi="Times New Roman" w:cs="Times New Roman"/>
          <w:sz w:val="28"/>
          <w:szCs w:val="28"/>
          <w:lang w:eastAsia="ru-RU"/>
        </w:rPr>
        <w:t>«</w:t>
      </w:r>
      <w:r w:rsidRPr="000F2C69">
        <w:rPr>
          <w:rFonts w:ascii="Times New Roman" w:eastAsia="Times New Roman" w:hAnsi="Times New Roman" w:cs="Times New Roman"/>
          <w:sz w:val="28"/>
          <w:szCs w:val="28"/>
          <w:lang w:eastAsia="ru-RU"/>
        </w:rPr>
        <w:t>0,93</w:t>
      </w:r>
      <w:r w:rsidR="00282014">
        <w:rPr>
          <w:rFonts w:ascii="Times New Roman" w:eastAsia="Times New Roman" w:hAnsi="Times New Roman" w:cs="Times New Roman"/>
          <w:sz w:val="28"/>
          <w:szCs w:val="28"/>
          <w:lang w:eastAsia="ru-RU"/>
        </w:rPr>
        <w:t>»,</w:t>
      </w:r>
      <w:r w:rsidRPr="000F2C69">
        <w:rPr>
          <w:rFonts w:ascii="Times New Roman" w:eastAsia="Times New Roman" w:hAnsi="Times New Roman" w:cs="Times New Roman"/>
          <w:sz w:val="28"/>
          <w:szCs w:val="28"/>
          <w:lang w:eastAsia="ru-RU"/>
        </w:rPr>
        <w:t xml:space="preserve"> в </w:t>
      </w:r>
      <w:proofErr w:type="gramStart"/>
      <w:r w:rsidRPr="000F2C69">
        <w:rPr>
          <w:rFonts w:ascii="Times New Roman" w:eastAsia="Times New Roman" w:hAnsi="Times New Roman" w:cs="Times New Roman"/>
          <w:sz w:val="28"/>
          <w:szCs w:val="28"/>
          <w:lang w:eastAsia="ru-RU"/>
        </w:rPr>
        <w:t>связи</w:t>
      </w:r>
      <w:proofErr w:type="gramEnd"/>
      <w:r w:rsidRPr="000F2C69">
        <w:rPr>
          <w:rFonts w:ascii="Times New Roman" w:eastAsia="Times New Roman" w:hAnsi="Times New Roman" w:cs="Times New Roman"/>
          <w:sz w:val="28"/>
          <w:szCs w:val="28"/>
          <w:lang w:eastAsia="ru-RU"/>
        </w:rPr>
        <w:t xml:space="preserve"> с чем признана высокой.</w:t>
      </w:r>
    </w:p>
    <w:p w:rsidR="000F2C69" w:rsidRPr="000F2C69" w:rsidRDefault="000F2C69" w:rsidP="000F2C6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F2C69" w:rsidRPr="000F2C69" w:rsidRDefault="0029091C"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Контрольно-счетной палатой выявлены </w:t>
      </w:r>
      <w:r w:rsidR="00126E5F">
        <w:rPr>
          <w:rFonts w:ascii="Times New Roman" w:eastAsia="Times New Roman" w:hAnsi="Times New Roman" w:cs="Times New Roman"/>
          <w:sz w:val="28"/>
          <w:szCs w:val="28"/>
          <w:lang w:eastAsia="ru-RU"/>
        </w:rPr>
        <w:t xml:space="preserve">следующие </w:t>
      </w:r>
      <w:r w:rsidRPr="000F2C69">
        <w:rPr>
          <w:rFonts w:ascii="Times New Roman" w:eastAsia="Times New Roman" w:hAnsi="Times New Roman" w:cs="Times New Roman"/>
          <w:sz w:val="28"/>
          <w:szCs w:val="28"/>
          <w:lang w:eastAsia="ru-RU"/>
        </w:rPr>
        <w:t>недостатки</w:t>
      </w:r>
      <w:r w:rsidR="000F2C69" w:rsidRPr="000F2C69">
        <w:rPr>
          <w:rFonts w:ascii="Times New Roman" w:eastAsia="Times New Roman" w:hAnsi="Times New Roman" w:cs="Times New Roman"/>
          <w:sz w:val="28"/>
          <w:szCs w:val="28"/>
          <w:lang w:eastAsia="ru-RU"/>
        </w:rPr>
        <w:t>:</w:t>
      </w:r>
    </w:p>
    <w:p w:rsidR="000F2C69" w:rsidRPr="000F2C69" w:rsidRDefault="000F2C69" w:rsidP="00145424">
      <w:pPr>
        <w:autoSpaceDE w:val="0"/>
        <w:autoSpaceDN w:val="0"/>
        <w:adjustRightInd w:val="0"/>
        <w:spacing w:after="0" w:line="240" w:lineRule="auto"/>
        <w:ind w:firstLine="709"/>
        <w:jc w:val="both"/>
        <w:rPr>
          <w:rFonts w:ascii="Times New Roman" w:eastAsia="Calibri" w:hAnsi="Times New Roman" w:cs="Times New Roman"/>
          <w:sz w:val="28"/>
          <w:szCs w:val="28"/>
        </w:rPr>
      </w:pPr>
      <w:r w:rsidRPr="000F2C69">
        <w:rPr>
          <w:rFonts w:ascii="Times New Roman" w:eastAsia="Times New Roman" w:hAnsi="Times New Roman" w:cs="Times New Roman"/>
          <w:sz w:val="28"/>
          <w:szCs w:val="28"/>
          <w:lang w:eastAsia="ru-RU"/>
        </w:rPr>
        <w:t>1. Согласно п</w:t>
      </w:r>
      <w:r w:rsidR="000063A2">
        <w:rPr>
          <w:rFonts w:ascii="Times New Roman" w:eastAsia="Times New Roman" w:hAnsi="Times New Roman" w:cs="Times New Roman"/>
          <w:sz w:val="28"/>
          <w:szCs w:val="28"/>
          <w:lang w:eastAsia="ru-RU"/>
        </w:rPr>
        <w:t>.</w:t>
      </w:r>
      <w:r w:rsidRPr="000F2C69">
        <w:rPr>
          <w:rFonts w:ascii="Times New Roman" w:eastAsia="Times New Roman" w:hAnsi="Times New Roman" w:cs="Times New Roman"/>
          <w:sz w:val="28"/>
          <w:szCs w:val="28"/>
          <w:lang w:eastAsia="ru-RU"/>
        </w:rPr>
        <w:t xml:space="preserve"> </w:t>
      </w:r>
      <w:r w:rsidRPr="000F2C69">
        <w:rPr>
          <w:rFonts w:ascii="Times New Roman" w:eastAsia="Calibri" w:hAnsi="Times New Roman" w:cs="Times New Roman"/>
          <w:sz w:val="28"/>
          <w:szCs w:val="28"/>
        </w:rPr>
        <w:t>8</w:t>
      </w:r>
      <w:r w:rsidR="0029091C">
        <w:rPr>
          <w:rFonts w:ascii="Times New Roman" w:eastAsia="Calibri" w:hAnsi="Times New Roman" w:cs="Times New Roman"/>
          <w:bCs/>
          <w:sz w:val="28"/>
          <w:szCs w:val="28"/>
        </w:rPr>
        <w:t xml:space="preserve"> П</w:t>
      </w:r>
      <w:r w:rsidRPr="000F2C69">
        <w:rPr>
          <w:rFonts w:ascii="Times New Roman" w:eastAsia="Calibri" w:hAnsi="Times New Roman" w:cs="Times New Roman"/>
          <w:bCs/>
          <w:sz w:val="28"/>
          <w:szCs w:val="28"/>
        </w:rPr>
        <w:t xml:space="preserve">остановления № 105 </w:t>
      </w:r>
      <w:r w:rsidRPr="000F2C69">
        <w:rPr>
          <w:rFonts w:ascii="Times New Roman" w:eastAsia="Calibri" w:hAnsi="Times New Roman" w:cs="Times New Roman"/>
          <w:sz w:val="28"/>
          <w:szCs w:val="28"/>
        </w:rPr>
        <w:t xml:space="preserve">оценка эффективности реализации </w:t>
      </w:r>
      <w:r w:rsidRPr="000F2C69">
        <w:rPr>
          <w:rFonts w:ascii="Times New Roman" w:eastAsia="Calibri" w:hAnsi="Times New Roman" w:cs="Times New Roman"/>
          <w:bCs/>
          <w:sz w:val="28"/>
          <w:szCs w:val="28"/>
        </w:rPr>
        <w:t>п</w:t>
      </w:r>
      <w:r w:rsidRPr="000F2C69">
        <w:rPr>
          <w:rFonts w:ascii="Times New Roman" w:eastAsia="Calibri" w:hAnsi="Times New Roman" w:cs="Times New Roman"/>
          <w:sz w:val="28"/>
          <w:szCs w:val="28"/>
        </w:rPr>
        <w:t xml:space="preserve">рограммы по критерию </w:t>
      </w:r>
      <w:r w:rsidR="00126E5F">
        <w:rPr>
          <w:rFonts w:ascii="Times New Roman" w:eastAsia="Calibri" w:hAnsi="Times New Roman" w:cs="Times New Roman"/>
          <w:sz w:val="28"/>
          <w:szCs w:val="28"/>
        </w:rPr>
        <w:t>О</w:t>
      </w:r>
      <w:proofErr w:type="gramStart"/>
      <w:r w:rsidR="00126E5F" w:rsidRPr="00126E5F">
        <w:rPr>
          <w:rFonts w:ascii="Times New Roman" w:eastAsia="Calibri" w:hAnsi="Times New Roman" w:cs="Times New Roman"/>
          <w:sz w:val="18"/>
          <w:szCs w:val="28"/>
        </w:rPr>
        <w:t>1</w:t>
      </w:r>
      <w:proofErr w:type="gramEnd"/>
      <w:r w:rsidR="00126E5F">
        <w:rPr>
          <w:rFonts w:ascii="Times New Roman" w:eastAsia="Calibri" w:hAnsi="Times New Roman" w:cs="Times New Roman"/>
          <w:sz w:val="28"/>
          <w:szCs w:val="28"/>
        </w:rPr>
        <w:t xml:space="preserve"> </w:t>
      </w:r>
      <w:r w:rsidRPr="000F2C69">
        <w:rPr>
          <w:rFonts w:ascii="Times New Roman" w:eastAsia="Calibri" w:hAnsi="Times New Roman" w:cs="Times New Roman"/>
          <w:sz w:val="28"/>
          <w:szCs w:val="28"/>
        </w:rPr>
        <w:t xml:space="preserve">осуществляется </w:t>
      </w:r>
      <w:r w:rsidRPr="000F2C69">
        <w:rPr>
          <w:rFonts w:ascii="Times New Roman" w:eastAsia="Calibri" w:hAnsi="Times New Roman" w:cs="Times New Roman"/>
          <w:bCs/>
          <w:sz w:val="28"/>
          <w:szCs w:val="28"/>
        </w:rPr>
        <w:t xml:space="preserve">с учетом </w:t>
      </w:r>
      <w:r w:rsidRPr="000F2C69">
        <w:rPr>
          <w:rFonts w:ascii="Times New Roman" w:eastAsia="Calibri" w:hAnsi="Times New Roman" w:cs="Times New Roman"/>
          <w:sz w:val="28"/>
          <w:szCs w:val="28"/>
        </w:rPr>
        <w:t>суммы бюджетных ассигнований, неисполненных по объективным причинам.</w:t>
      </w:r>
    </w:p>
    <w:p w:rsidR="000F2C69" w:rsidRP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0F2C69">
        <w:rPr>
          <w:rFonts w:ascii="Times New Roman" w:eastAsia="Calibri" w:hAnsi="Times New Roman" w:cs="Times New Roman"/>
          <w:bCs/>
          <w:sz w:val="28"/>
          <w:szCs w:val="28"/>
        </w:rPr>
        <w:t xml:space="preserve">К бюджетным ассигнованиям, неисполненным по объективным причинам, в том числе относится </w:t>
      </w:r>
      <w:r w:rsidRPr="000F2C69">
        <w:rPr>
          <w:rFonts w:ascii="Times New Roman" w:eastAsia="Calibri" w:hAnsi="Times New Roman" w:cs="Times New Roman"/>
          <w:sz w:val="28"/>
          <w:szCs w:val="28"/>
        </w:rPr>
        <w:t>экономия бюджетных ассигнований от расторжения муниципальных контрактов на поставку товаров, выполнение работ, оказание услуг для муниципальных нужд при условии поставки товаров, выполнении работ и оказании услуг в полном объеме</w:t>
      </w:r>
      <w:r w:rsidR="0073411F">
        <w:rPr>
          <w:rFonts w:ascii="Times New Roman" w:eastAsia="Calibri" w:hAnsi="Times New Roman" w:cs="Times New Roman"/>
          <w:sz w:val="28"/>
          <w:szCs w:val="28"/>
        </w:rPr>
        <w:t xml:space="preserve"> </w:t>
      </w:r>
      <w:proofErr w:type="spellStart"/>
      <w:r w:rsidRPr="000F2C69">
        <w:rPr>
          <w:rFonts w:ascii="Times New Roman" w:eastAsia="Calibri" w:hAnsi="Times New Roman" w:cs="Times New Roman"/>
          <w:sz w:val="28"/>
          <w:szCs w:val="28"/>
        </w:rPr>
        <w:t>ДМИиЗО</w:t>
      </w:r>
      <w:proofErr w:type="spellEnd"/>
      <w:r w:rsidRPr="000F2C69">
        <w:rPr>
          <w:rFonts w:ascii="Times New Roman" w:eastAsia="Calibri" w:hAnsi="Times New Roman" w:cs="Times New Roman"/>
          <w:sz w:val="28"/>
          <w:szCs w:val="28"/>
        </w:rPr>
        <w:t xml:space="preserve"> отразил бюджетные ассигнования, неисполненные по объективным причинам, с учетом</w:t>
      </w:r>
      <w:r w:rsidRPr="000F2C69">
        <w:rPr>
          <w:rFonts w:ascii="Times New Roman" w:eastAsia="Times New Roman" w:hAnsi="Times New Roman" w:cs="Times New Roman"/>
          <w:sz w:val="28"/>
          <w:szCs w:val="28"/>
          <w:lang w:eastAsia="ru-RU"/>
        </w:rPr>
        <w:t xml:space="preserve"> экономии от расторжения контрактов и договоров в сумме</w:t>
      </w:r>
      <w:r w:rsidRPr="000F2C69">
        <w:rPr>
          <w:rFonts w:ascii="Times New Roman" w:eastAsia="Calibri" w:hAnsi="Times New Roman" w:cs="Times New Roman"/>
          <w:sz w:val="28"/>
          <w:szCs w:val="28"/>
        </w:rPr>
        <w:t xml:space="preserve"> </w:t>
      </w:r>
      <w:r w:rsidRPr="000F2C69">
        <w:rPr>
          <w:rFonts w:ascii="Times New Roman" w:eastAsia="Times New Roman" w:hAnsi="Times New Roman" w:cs="Times New Roman"/>
          <w:sz w:val="28"/>
          <w:szCs w:val="28"/>
          <w:lang w:eastAsia="ru-RU"/>
        </w:rPr>
        <w:t>698,90 тыс</w:t>
      </w:r>
      <w:proofErr w:type="gramEnd"/>
      <w:r w:rsidRPr="000F2C69">
        <w:rPr>
          <w:rFonts w:ascii="Times New Roman" w:eastAsia="Times New Roman" w:hAnsi="Times New Roman" w:cs="Times New Roman"/>
          <w:sz w:val="28"/>
          <w:szCs w:val="28"/>
          <w:lang w:eastAsia="ru-RU"/>
        </w:rPr>
        <w:t xml:space="preserve">. рублей. Из информации, представленной к отчету о реализации программы, не представляется возможным </w:t>
      </w:r>
      <w:proofErr w:type="gramStart"/>
      <w:r w:rsidRPr="000F2C69">
        <w:rPr>
          <w:rFonts w:ascii="Times New Roman" w:eastAsia="Times New Roman" w:hAnsi="Times New Roman" w:cs="Times New Roman"/>
          <w:sz w:val="28"/>
          <w:szCs w:val="28"/>
          <w:lang w:eastAsia="ru-RU"/>
        </w:rPr>
        <w:t>установить полностью ли поставлены</w:t>
      </w:r>
      <w:proofErr w:type="gramEnd"/>
      <w:r w:rsidRPr="000F2C69">
        <w:rPr>
          <w:rFonts w:ascii="Times New Roman" w:eastAsia="Times New Roman" w:hAnsi="Times New Roman" w:cs="Times New Roman"/>
          <w:sz w:val="28"/>
          <w:szCs w:val="28"/>
          <w:lang w:eastAsia="ru-RU"/>
        </w:rPr>
        <w:t xml:space="preserve"> товары (работы, услуги) по расторгнутым контрактам, по которым учтена экономия.</w:t>
      </w:r>
    </w:p>
    <w:p w:rsidR="000F2C69" w:rsidRP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2. Согласно п</w:t>
      </w:r>
      <w:r w:rsidR="000063A2">
        <w:rPr>
          <w:rFonts w:ascii="Times New Roman" w:eastAsia="Times New Roman" w:hAnsi="Times New Roman" w:cs="Times New Roman"/>
          <w:sz w:val="28"/>
          <w:szCs w:val="28"/>
          <w:lang w:eastAsia="ru-RU"/>
        </w:rPr>
        <w:t>.</w:t>
      </w:r>
      <w:r w:rsidRPr="000F2C69">
        <w:rPr>
          <w:rFonts w:ascii="Times New Roman" w:eastAsia="Times New Roman" w:hAnsi="Times New Roman" w:cs="Times New Roman"/>
          <w:sz w:val="28"/>
          <w:szCs w:val="28"/>
          <w:lang w:eastAsia="ru-RU"/>
        </w:rPr>
        <w:t xml:space="preserve"> 13</w:t>
      </w:r>
      <w:r w:rsidR="00126E5F">
        <w:rPr>
          <w:rFonts w:ascii="Times New Roman" w:eastAsia="Calibri" w:hAnsi="Times New Roman" w:cs="Times New Roman"/>
          <w:bCs/>
          <w:sz w:val="28"/>
          <w:szCs w:val="28"/>
        </w:rPr>
        <w:t xml:space="preserve"> П</w:t>
      </w:r>
      <w:r w:rsidRPr="000F2C69">
        <w:rPr>
          <w:rFonts w:ascii="Times New Roman" w:eastAsia="Calibri" w:hAnsi="Times New Roman" w:cs="Times New Roman"/>
          <w:bCs/>
          <w:sz w:val="28"/>
          <w:szCs w:val="28"/>
        </w:rPr>
        <w:t xml:space="preserve">остановления № 105 </w:t>
      </w:r>
      <w:r w:rsidRPr="000F2C69">
        <w:rPr>
          <w:rFonts w:ascii="Times New Roman" w:eastAsia="Times New Roman" w:hAnsi="Times New Roman" w:cs="Times New Roman"/>
          <w:sz w:val="28"/>
          <w:szCs w:val="28"/>
          <w:lang w:eastAsia="ru-RU"/>
        </w:rPr>
        <w:t>расчет критерия О</w:t>
      </w:r>
      <w:r w:rsidRPr="000F2C69">
        <w:rPr>
          <w:rFonts w:ascii="Times New Roman" w:eastAsia="Times New Roman" w:hAnsi="Times New Roman" w:cs="Times New Roman"/>
          <w:sz w:val="16"/>
          <w:szCs w:val="16"/>
          <w:lang w:eastAsia="ru-RU"/>
        </w:rPr>
        <w:t>3</w:t>
      </w:r>
      <w:r w:rsidRPr="000F2C69">
        <w:rPr>
          <w:rFonts w:ascii="Times New Roman" w:eastAsia="Times New Roman" w:hAnsi="Times New Roman" w:cs="Times New Roman"/>
          <w:sz w:val="28"/>
          <w:szCs w:val="28"/>
          <w:lang w:eastAsia="ru-RU"/>
        </w:rPr>
        <w:t xml:space="preserve"> осуществлялся с учетом значения весовых критериев по показателям подпрограмм и отдельных мероприятий. </w:t>
      </w:r>
    </w:p>
    <w:p w:rsidR="000F2C69" w:rsidRP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Согласно приложению 1 к отчету о реализации муниципальной программы и приложению 1 муниципальной программы сумма весовых критериев показателей по данной Программе составила 1,01.</w:t>
      </w:r>
    </w:p>
    <w:p w:rsidR="000F2C69" w:rsidRPr="000F2C69" w:rsidRDefault="000F2C69"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F2C69">
        <w:rPr>
          <w:rFonts w:ascii="Times New Roman" w:eastAsia="Times New Roman" w:hAnsi="Times New Roman" w:cs="Times New Roman"/>
          <w:sz w:val="28"/>
          <w:szCs w:val="28"/>
          <w:lang w:eastAsia="ru-RU"/>
        </w:rPr>
        <w:t xml:space="preserve">При этом в соответствии с разделом </w:t>
      </w:r>
      <w:r w:rsidRPr="000F2C69">
        <w:rPr>
          <w:rFonts w:ascii="Times New Roman" w:eastAsia="Times New Roman" w:hAnsi="Times New Roman" w:cs="Times New Roman"/>
          <w:sz w:val="28"/>
          <w:szCs w:val="28"/>
          <w:lang w:val="en-US" w:eastAsia="ru-RU"/>
        </w:rPr>
        <w:t>IV</w:t>
      </w:r>
      <w:r w:rsidRPr="000F2C69">
        <w:rPr>
          <w:rFonts w:ascii="Times New Roman" w:eastAsia="Times New Roman" w:hAnsi="Times New Roman" w:cs="Times New Roman"/>
          <w:sz w:val="28"/>
          <w:szCs w:val="28"/>
          <w:lang w:eastAsia="ru-RU"/>
        </w:rPr>
        <w:t xml:space="preserve"> </w:t>
      </w:r>
      <w:hyperlink r:id="rId16" w:history="1">
        <w:r w:rsidR="00302DE9">
          <w:rPr>
            <w:rFonts w:ascii="Times New Roman" w:eastAsia="Times New Roman" w:hAnsi="Times New Roman" w:cs="Times New Roman"/>
            <w:sz w:val="28"/>
            <w:szCs w:val="28"/>
            <w:lang w:eastAsia="ru-RU"/>
          </w:rPr>
          <w:t>П</w:t>
        </w:r>
        <w:r w:rsidRPr="000F2C69">
          <w:rPr>
            <w:rFonts w:ascii="Times New Roman" w:eastAsia="Times New Roman" w:hAnsi="Times New Roman" w:cs="Times New Roman"/>
            <w:sz w:val="28"/>
            <w:szCs w:val="28"/>
            <w:lang w:eastAsia="ru-RU"/>
          </w:rPr>
          <w:t xml:space="preserve">остановления </w:t>
        </w:r>
        <w:r w:rsidR="00302DE9">
          <w:rPr>
            <w:rFonts w:ascii="Times New Roman" w:eastAsia="Times New Roman" w:hAnsi="Times New Roman" w:cs="Times New Roman"/>
            <w:sz w:val="28"/>
            <w:szCs w:val="28"/>
            <w:lang w:eastAsia="ru-RU"/>
          </w:rPr>
          <w:t xml:space="preserve">№153  </w:t>
        </w:r>
      </w:hyperlink>
      <w:r w:rsidRPr="000F2C69">
        <w:rPr>
          <w:rFonts w:ascii="Times New Roman" w:eastAsia="Times New Roman" w:hAnsi="Times New Roman" w:cs="Times New Roman"/>
          <w:sz w:val="28"/>
          <w:szCs w:val="28"/>
          <w:lang w:eastAsia="ru-RU"/>
        </w:rPr>
        <w:t xml:space="preserve">суммарное значение весовых критериев по показателям (индикаторам) подпрограмм и отдельных мероприятий должно равняться единице. </w:t>
      </w:r>
    </w:p>
    <w:p w:rsidR="000F2C69" w:rsidRPr="000F2C69" w:rsidRDefault="00126E5F" w:rsidP="0014542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3. В соответствии с п. 17 П</w:t>
      </w:r>
      <w:r w:rsidR="000F2C69" w:rsidRPr="000F2C69">
        <w:rPr>
          <w:rFonts w:ascii="Times New Roman" w:eastAsia="Times New Roman" w:hAnsi="Times New Roman" w:cs="Times New Roman"/>
          <w:bCs/>
          <w:sz w:val="28"/>
          <w:szCs w:val="28"/>
          <w:lang w:eastAsia="ru-RU"/>
        </w:rPr>
        <w:t>остановления № 105 р</w:t>
      </w:r>
      <w:r w:rsidR="000F2C69" w:rsidRPr="000F2C69">
        <w:rPr>
          <w:rFonts w:ascii="Times New Roman" w:eastAsia="Calibri" w:hAnsi="Times New Roman" w:cs="Times New Roman"/>
          <w:sz w:val="28"/>
          <w:szCs w:val="28"/>
        </w:rPr>
        <w:t xml:space="preserve">езультаты оценки эффективности оформляются в виде отдельного приложения к годовому отчету о реализации Программы. </w:t>
      </w:r>
      <w:proofErr w:type="spellStart"/>
      <w:r w:rsidR="000F2C69" w:rsidRPr="000F2C69">
        <w:rPr>
          <w:rFonts w:ascii="Times New Roman" w:eastAsia="Calibri" w:hAnsi="Times New Roman" w:cs="Times New Roman"/>
          <w:sz w:val="28"/>
          <w:szCs w:val="28"/>
        </w:rPr>
        <w:t>ДМИиЗО</w:t>
      </w:r>
      <w:proofErr w:type="spellEnd"/>
      <w:r w:rsidR="000F2C69" w:rsidRPr="000F2C69">
        <w:rPr>
          <w:rFonts w:ascii="Times New Roman" w:eastAsia="Calibri" w:hAnsi="Times New Roman" w:cs="Times New Roman"/>
          <w:sz w:val="28"/>
          <w:szCs w:val="28"/>
        </w:rPr>
        <w:t xml:space="preserve"> оценку эффективности реализации муниципальной программы отразил в пояснительной записке.</w:t>
      </w:r>
    </w:p>
    <w:p w:rsidR="007C584E" w:rsidRPr="00765EA1" w:rsidRDefault="007C584E" w:rsidP="007C584E">
      <w:pPr>
        <w:autoSpaceDE w:val="0"/>
        <w:autoSpaceDN w:val="0"/>
        <w:adjustRightInd w:val="0"/>
        <w:spacing w:after="0" w:line="240" w:lineRule="auto"/>
        <w:ind w:left="540"/>
        <w:rPr>
          <w:rFonts w:ascii="Times New Roman" w:hAnsi="Times New Roman" w:cs="Times New Roman"/>
          <w:bCs/>
          <w:sz w:val="26"/>
          <w:szCs w:val="26"/>
        </w:rPr>
      </w:pPr>
    </w:p>
    <w:p w:rsidR="00B51AA4" w:rsidRPr="00765EA1" w:rsidRDefault="0035567F" w:rsidP="00B9651E">
      <w:pPr>
        <w:pStyle w:val="2"/>
        <w:spacing w:before="0" w:line="240" w:lineRule="auto"/>
        <w:jc w:val="center"/>
        <w:rPr>
          <w:rStyle w:val="af"/>
          <w:rFonts w:ascii="Times New Roman" w:hAnsi="Times New Roman" w:cs="Times New Roman"/>
          <w:i w:val="0"/>
          <w:color w:val="auto"/>
          <w:sz w:val="28"/>
          <w:szCs w:val="28"/>
        </w:rPr>
      </w:pPr>
      <w:bookmarkStart w:id="75" w:name="_Toc449706761"/>
      <w:r w:rsidRPr="00DF59F8">
        <w:rPr>
          <w:rStyle w:val="af"/>
          <w:rFonts w:ascii="Times New Roman" w:hAnsi="Times New Roman" w:cs="Times New Roman"/>
          <w:i w:val="0"/>
          <w:color w:val="auto"/>
          <w:sz w:val="28"/>
          <w:szCs w:val="28"/>
        </w:rPr>
        <w:t>8</w:t>
      </w:r>
      <w:r w:rsidR="00B9651E" w:rsidRPr="00765EA1">
        <w:rPr>
          <w:rStyle w:val="af"/>
          <w:rFonts w:ascii="Times New Roman" w:hAnsi="Times New Roman" w:cs="Times New Roman"/>
          <w:i w:val="0"/>
          <w:color w:val="auto"/>
          <w:sz w:val="28"/>
          <w:szCs w:val="28"/>
        </w:rPr>
        <w:t>.5</w:t>
      </w:r>
      <w:r w:rsidR="0007499C">
        <w:rPr>
          <w:rStyle w:val="af"/>
          <w:rFonts w:ascii="Times New Roman" w:hAnsi="Times New Roman" w:cs="Times New Roman"/>
          <w:i w:val="0"/>
          <w:color w:val="auto"/>
          <w:sz w:val="28"/>
          <w:szCs w:val="28"/>
        </w:rPr>
        <w:t>.</w:t>
      </w:r>
      <w:r w:rsidR="00B9651E" w:rsidRPr="00765EA1">
        <w:rPr>
          <w:rStyle w:val="af"/>
          <w:rFonts w:ascii="Times New Roman" w:hAnsi="Times New Roman" w:cs="Times New Roman"/>
          <w:i w:val="0"/>
          <w:color w:val="auto"/>
          <w:sz w:val="28"/>
          <w:szCs w:val="28"/>
        </w:rPr>
        <w:t> </w:t>
      </w:r>
      <w:r w:rsidR="00B51AA4" w:rsidRPr="00765EA1">
        <w:rPr>
          <w:rStyle w:val="af"/>
          <w:rFonts w:ascii="Times New Roman" w:hAnsi="Times New Roman" w:cs="Times New Roman"/>
          <w:i w:val="0"/>
          <w:color w:val="auto"/>
          <w:sz w:val="28"/>
          <w:szCs w:val="28"/>
        </w:rPr>
        <w:t>Информатизация города Красноярска</w:t>
      </w:r>
      <w:bookmarkEnd w:id="75"/>
    </w:p>
    <w:p w:rsidR="00B9651E" w:rsidRPr="00C663A6" w:rsidRDefault="00B9651E" w:rsidP="00F34ABE">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8E047D" w:rsidRDefault="00765EA1" w:rsidP="00145424">
      <w:pPr>
        <w:spacing w:after="0" w:line="240" w:lineRule="auto"/>
        <w:ind w:firstLine="709"/>
        <w:jc w:val="both"/>
        <w:rPr>
          <w:rFonts w:ascii="Calibri" w:eastAsia="Times New Roman" w:hAnsi="Calibri" w:cs="Times New Roman"/>
          <w:lang w:eastAsia="ru-RU"/>
        </w:rPr>
      </w:pPr>
      <w:r w:rsidRPr="00765EA1">
        <w:rPr>
          <w:rFonts w:ascii="Times New Roman" w:eastAsia="Times New Roman" w:hAnsi="Times New Roman" w:cs="Times New Roman"/>
          <w:sz w:val="28"/>
          <w:szCs w:val="28"/>
          <w:lang w:eastAsia="ru-RU"/>
        </w:rPr>
        <w:t xml:space="preserve">Исполнение </w:t>
      </w:r>
      <w:r w:rsidR="008E047D">
        <w:rPr>
          <w:rFonts w:ascii="Times New Roman" w:eastAsia="Times New Roman" w:hAnsi="Times New Roman" w:cs="Times New Roman"/>
          <w:sz w:val="28"/>
          <w:szCs w:val="28"/>
          <w:lang w:eastAsia="ru-RU"/>
        </w:rPr>
        <w:t xml:space="preserve">расходов по муниципальной программе </w:t>
      </w:r>
      <w:r w:rsidRPr="00765EA1">
        <w:rPr>
          <w:rFonts w:ascii="Times New Roman" w:eastAsia="Times New Roman" w:hAnsi="Times New Roman" w:cs="Times New Roman"/>
          <w:sz w:val="28"/>
          <w:szCs w:val="28"/>
          <w:lang w:eastAsia="ru-RU"/>
        </w:rPr>
        <w:t xml:space="preserve">«Информатизация города Красноярска» на 2015 год и плановый период 2016-2017 годов» </w:t>
      </w:r>
      <w:r w:rsidR="008E047D">
        <w:rPr>
          <w:rFonts w:ascii="Times New Roman" w:eastAsia="Times New Roman" w:hAnsi="Times New Roman" w:cs="Times New Roman"/>
          <w:sz w:val="28"/>
          <w:szCs w:val="28"/>
          <w:lang w:eastAsia="ru-RU"/>
        </w:rPr>
        <w:t>по Отчету</w:t>
      </w:r>
      <w:r w:rsidRPr="00765EA1">
        <w:rPr>
          <w:rFonts w:ascii="Times New Roman" w:eastAsia="Times New Roman" w:hAnsi="Times New Roman" w:cs="Times New Roman"/>
          <w:sz w:val="28"/>
          <w:szCs w:val="28"/>
          <w:lang w:eastAsia="ru-RU"/>
        </w:rPr>
        <w:t xml:space="preserve"> составило 165 679,49 тыс. рублей (</w:t>
      </w:r>
      <w:r w:rsidR="000063A2">
        <w:rPr>
          <w:rFonts w:ascii="Times New Roman" w:eastAsia="Times New Roman" w:hAnsi="Times New Roman" w:cs="Times New Roman"/>
          <w:sz w:val="28"/>
          <w:szCs w:val="28"/>
          <w:lang w:eastAsia="ru-RU"/>
        </w:rPr>
        <w:t>за счет средств бюджета города)</w:t>
      </w:r>
      <w:r w:rsidRPr="00765EA1">
        <w:rPr>
          <w:rFonts w:ascii="Times New Roman" w:eastAsia="Times New Roman" w:hAnsi="Times New Roman" w:cs="Times New Roman"/>
          <w:sz w:val="28"/>
          <w:szCs w:val="28"/>
          <w:lang w:eastAsia="ru-RU"/>
        </w:rPr>
        <w:t xml:space="preserve"> или 80,2% </w:t>
      </w:r>
      <w:r w:rsidR="000063A2">
        <w:rPr>
          <w:rFonts w:ascii="Times New Roman" w:eastAsia="Times New Roman" w:hAnsi="Times New Roman" w:cs="Times New Roman"/>
          <w:sz w:val="28"/>
          <w:szCs w:val="28"/>
          <w:lang w:eastAsia="ru-RU"/>
        </w:rPr>
        <w:t xml:space="preserve">от </w:t>
      </w:r>
      <w:r w:rsidRPr="00765EA1">
        <w:rPr>
          <w:rFonts w:ascii="Times New Roman" w:eastAsia="Times New Roman" w:hAnsi="Times New Roman" w:cs="Times New Roman"/>
          <w:sz w:val="28"/>
          <w:szCs w:val="28"/>
          <w:lang w:eastAsia="ru-RU"/>
        </w:rPr>
        <w:t>плана года.</w:t>
      </w:r>
      <w:r w:rsidRPr="00765EA1">
        <w:rPr>
          <w:rFonts w:ascii="Calibri" w:eastAsia="Times New Roman" w:hAnsi="Calibri" w:cs="Times New Roman"/>
          <w:lang w:eastAsia="ru-RU"/>
        </w:rPr>
        <w:t xml:space="preserve"> </w:t>
      </w:r>
    </w:p>
    <w:p w:rsidR="00765EA1" w:rsidRPr="00765EA1" w:rsidRDefault="008E047D" w:rsidP="00145424">
      <w:pPr>
        <w:spacing w:after="0" w:line="240" w:lineRule="auto"/>
        <w:ind w:firstLine="709"/>
        <w:jc w:val="both"/>
        <w:rPr>
          <w:rFonts w:ascii="Times New Roman" w:eastAsia="Times New Roman" w:hAnsi="Times New Roman" w:cs="Times New Roman"/>
          <w:sz w:val="28"/>
          <w:szCs w:val="28"/>
          <w:lang w:eastAsia="ru-RU"/>
        </w:rPr>
      </w:pPr>
      <w:r w:rsidRPr="008E047D">
        <w:rPr>
          <w:rFonts w:ascii="Times New Roman" w:eastAsia="Times New Roman" w:hAnsi="Times New Roman" w:cs="Times New Roman"/>
          <w:sz w:val="28"/>
          <w:szCs w:val="28"/>
          <w:lang w:eastAsia="ru-RU"/>
        </w:rPr>
        <w:t>Согласно</w:t>
      </w:r>
      <w:r>
        <w:rPr>
          <w:rFonts w:ascii="Times New Roman" w:eastAsia="Times New Roman" w:hAnsi="Times New Roman" w:cs="Times New Roman"/>
          <w:sz w:val="28"/>
          <w:szCs w:val="28"/>
          <w:lang w:eastAsia="ru-RU"/>
        </w:rPr>
        <w:t xml:space="preserve"> отчету о реализации данной муниципальной программы за 2015 год (далее – Отчет о реализации) н</w:t>
      </w:r>
      <w:r w:rsidR="00765EA1" w:rsidRPr="00765EA1">
        <w:rPr>
          <w:rFonts w:ascii="Times New Roman" w:eastAsia="Times New Roman" w:hAnsi="Times New Roman" w:cs="Times New Roman"/>
          <w:sz w:val="28"/>
          <w:szCs w:val="28"/>
          <w:lang w:eastAsia="ru-RU"/>
        </w:rPr>
        <w:t>изкое исполнение связано с отсутствием финансирования в декабре 2015 года.</w:t>
      </w:r>
    </w:p>
    <w:p w:rsidR="008E047D" w:rsidRDefault="008E047D" w:rsidP="00145424">
      <w:pPr>
        <w:shd w:val="clear" w:color="auto" w:fill="FFFFFF"/>
        <w:autoSpaceDN w:val="0"/>
        <w:spacing w:after="0" w:line="240" w:lineRule="auto"/>
        <w:ind w:firstLine="709"/>
        <w:jc w:val="both"/>
        <w:rPr>
          <w:rFonts w:ascii="Times New Roman" w:eastAsia="SimSun" w:hAnsi="Times New Roman" w:cs="Times New Roman"/>
          <w:kern w:val="3"/>
          <w:sz w:val="28"/>
          <w:szCs w:val="28"/>
        </w:rPr>
      </w:pPr>
      <w:r w:rsidRPr="00084FC9">
        <w:rPr>
          <w:rFonts w:ascii="Times New Roman" w:eastAsia="SimSun" w:hAnsi="Times New Roman" w:cs="Times New Roman"/>
          <w:kern w:val="3"/>
          <w:sz w:val="28"/>
          <w:szCs w:val="28"/>
        </w:rPr>
        <w:t>По сравнению с 2014 годом (</w:t>
      </w:r>
      <w:r>
        <w:rPr>
          <w:rFonts w:ascii="Times New Roman" w:eastAsia="SimSun" w:hAnsi="Times New Roman" w:cs="Times New Roman"/>
          <w:kern w:val="3"/>
          <w:sz w:val="28"/>
          <w:szCs w:val="28"/>
        </w:rPr>
        <w:t>81,6</w:t>
      </w:r>
      <w:r w:rsidRPr="00084FC9">
        <w:rPr>
          <w:rFonts w:ascii="Times New Roman" w:eastAsia="SimSun" w:hAnsi="Times New Roman" w:cs="Times New Roman"/>
          <w:kern w:val="3"/>
          <w:sz w:val="28"/>
          <w:szCs w:val="28"/>
        </w:rPr>
        <w:t xml:space="preserve">%) процент освоения расходов снизился на </w:t>
      </w:r>
      <w:r>
        <w:rPr>
          <w:rFonts w:ascii="Times New Roman" w:eastAsia="SimSun" w:hAnsi="Times New Roman" w:cs="Times New Roman"/>
          <w:kern w:val="3"/>
          <w:sz w:val="28"/>
          <w:szCs w:val="28"/>
        </w:rPr>
        <w:t>1,4</w:t>
      </w:r>
      <w:r w:rsidRPr="00084FC9">
        <w:rPr>
          <w:rFonts w:ascii="Times New Roman" w:eastAsia="SimSun" w:hAnsi="Times New Roman" w:cs="Times New Roman"/>
          <w:kern w:val="3"/>
          <w:sz w:val="28"/>
          <w:szCs w:val="28"/>
        </w:rPr>
        <w:t xml:space="preserve"> </w:t>
      </w:r>
      <w:proofErr w:type="spellStart"/>
      <w:r>
        <w:rPr>
          <w:rFonts w:ascii="Times New Roman" w:eastAsia="SimSun" w:hAnsi="Times New Roman" w:cs="Times New Roman"/>
          <w:kern w:val="3"/>
          <w:sz w:val="28"/>
          <w:szCs w:val="28"/>
        </w:rPr>
        <w:t>п.п</w:t>
      </w:r>
      <w:proofErr w:type="spellEnd"/>
      <w:r w:rsidRPr="00084FC9">
        <w:rPr>
          <w:rFonts w:ascii="Times New Roman" w:eastAsia="SimSun" w:hAnsi="Times New Roman" w:cs="Times New Roman"/>
          <w:kern w:val="3"/>
          <w:sz w:val="28"/>
          <w:szCs w:val="28"/>
        </w:rPr>
        <w:t>.</w:t>
      </w:r>
    </w:p>
    <w:p w:rsidR="00765EA1" w:rsidRPr="00765EA1" w:rsidRDefault="00765EA1" w:rsidP="00145424">
      <w:pPr>
        <w:spacing w:after="0" w:line="240" w:lineRule="auto"/>
        <w:ind w:firstLine="709"/>
        <w:jc w:val="both"/>
        <w:rPr>
          <w:rFonts w:ascii="Times New Roman" w:eastAsia="Times New Roman" w:hAnsi="Times New Roman" w:cs="Times New Roman"/>
          <w:sz w:val="28"/>
          <w:szCs w:val="28"/>
          <w:lang w:eastAsia="ru-RU"/>
        </w:rPr>
      </w:pPr>
      <w:r w:rsidRPr="00765EA1">
        <w:rPr>
          <w:rFonts w:ascii="Times New Roman" w:eastAsia="Times New Roman" w:hAnsi="Times New Roman" w:cs="Times New Roman"/>
          <w:sz w:val="28"/>
          <w:szCs w:val="28"/>
          <w:lang w:eastAsia="ru-RU"/>
        </w:rPr>
        <w:t>Расходы капитального характера за 2015 год освоены в сумме 4 439,03</w:t>
      </w:r>
      <w:r w:rsidRPr="00765EA1">
        <w:rPr>
          <w:rFonts w:ascii="Times New Roman" w:eastAsia="Times New Roman" w:hAnsi="Times New Roman" w:cs="Times New Roman"/>
          <w:color w:val="000000"/>
          <w:sz w:val="28"/>
          <w:szCs w:val="28"/>
          <w:lang w:eastAsia="ru-RU"/>
        </w:rPr>
        <w:t xml:space="preserve"> </w:t>
      </w:r>
      <w:r w:rsidRPr="00765EA1">
        <w:rPr>
          <w:rFonts w:ascii="Times New Roman" w:eastAsia="Times New Roman" w:hAnsi="Times New Roman" w:cs="Times New Roman"/>
          <w:sz w:val="28"/>
          <w:szCs w:val="28"/>
          <w:lang w:eastAsia="ru-RU"/>
        </w:rPr>
        <w:t xml:space="preserve">тыс. рублей (39,5% от </w:t>
      </w:r>
      <w:r w:rsidR="000063A2">
        <w:rPr>
          <w:rFonts w:ascii="Times New Roman" w:eastAsia="Times New Roman" w:hAnsi="Times New Roman" w:cs="Times New Roman"/>
          <w:sz w:val="28"/>
          <w:szCs w:val="28"/>
          <w:lang w:eastAsia="ru-RU"/>
        </w:rPr>
        <w:t>плана года</w:t>
      </w:r>
      <w:r w:rsidRPr="00765EA1">
        <w:rPr>
          <w:rFonts w:ascii="Times New Roman" w:eastAsia="Times New Roman" w:hAnsi="Times New Roman" w:cs="Times New Roman"/>
          <w:sz w:val="28"/>
          <w:szCs w:val="28"/>
          <w:lang w:eastAsia="ru-RU"/>
        </w:rPr>
        <w:t>). Низкое исполнение связано с приостановкой торгов по приобретению оборудования, отсутствием финансирования (кредиторская задолженность).</w:t>
      </w:r>
    </w:p>
    <w:p w:rsidR="00765EA1" w:rsidRPr="00765EA1" w:rsidRDefault="00765EA1" w:rsidP="00145424">
      <w:pPr>
        <w:spacing w:after="0" w:line="240" w:lineRule="auto"/>
        <w:ind w:firstLine="709"/>
        <w:jc w:val="both"/>
        <w:rPr>
          <w:rFonts w:ascii="Times New Roman" w:eastAsia="Times New Roman" w:hAnsi="Times New Roman" w:cs="Times New Roman"/>
          <w:sz w:val="28"/>
          <w:szCs w:val="28"/>
          <w:lang w:eastAsia="ru-RU"/>
        </w:rPr>
      </w:pPr>
      <w:r w:rsidRPr="00765EA1">
        <w:rPr>
          <w:rFonts w:ascii="Times New Roman" w:eastAsia="Times New Roman" w:hAnsi="Times New Roman" w:cs="Times New Roman"/>
          <w:sz w:val="28"/>
          <w:szCs w:val="28"/>
          <w:lang w:eastAsia="ru-RU"/>
        </w:rPr>
        <w:t>Программой предусмотрено 3 целевых индикатора и 6 показателей результативности.</w:t>
      </w:r>
    </w:p>
    <w:p w:rsidR="002F0499" w:rsidRDefault="002F0499" w:rsidP="00145424">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204380">
        <w:rPr>
          <w:rFonts w:ascii="Times New Roman" w:eastAsia="Times New Roman" w:hAnsi="Times New Roman" w:cs="Times New Roman"/>
          <w:b/>
          <w:i/>
          <w:color w:val="000000"/>
          <w:sz w:val="28"/>
          <w:szCs w:val="28"/>
          <w:lang w:eastAsia="ru-RU"/>
        </w:rPr>
        <w:t>По целевым индикаторам</w:t>
      </w:r>
      <w:r>
        <w:rPr>
          <w:rFonts w:ascii="Times New Roman" w:eastAsia="Times New Roman" w:hAnsi="Times New Roman" w:cs="Times New Roman"/>
          <w:color w:val="000000"/>
          <w:sz w:val="28"/>
          <w:szCs w:val="28"/>
          <w:lang w:eastAsia="ru-RU"/>
        </w:rPr>
        <w:t xml:space="preserve"> в отчете о реализации программы отражены следующие результаты:</w:t>
      </w:r>
    </w:p>
    <w:p w:rsidR="008E047D" w:rsidRDefault="002F0499" w:rsidP="00495587">
      <w:pPr>
        <w:pStyle w:val="a4"/>
        <w:numPr>
          <w:ilvl w:val="0"/>
          <w:numId w:val="4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свыше 100% - по индикатору </w:t>
      </w:r>
      <w:r w:rsidRPr="00765EA1">
        <w:rPr>
          <w:rFonts w:ascii="Times New Roman" w:eastAsia="Times New Roman" w:hAnsi="Times New Roman" w:cs="Times New Roman"/>
          <w:sz w:val="28"/>
          <w:szCs w:val="28"/>
          <w:lang w:eastAsia="ru-RU"/>
        </w:rPr>
        <w:t xml:space="preserve">«Удовлетворенность населения информационной открытостью деятельности администрации города (от числа </w:t>
      </w:r>
      <w:proofErr w:type="gramStart"/>
      <w:r w:rsidRPr="00765EA1">
        <w:rPr>
          <w:rFonts w:ascii="Times New Roman" w:eastAsia="Times New Roman" w:hAnsi="Times New Roman" w:cs="Times New Roman"/>
          <w:sz w:val="28"/>
          <w:szCs w:val="28"/>
          <w:lang w:eastAsia="ru-RU"/>
        </w:rPr>
        <w:t>опрошенных</w:t>
      </w:r>
      <w:proofErr w:type="gramEnd"/>
      <w:r w:rsidRPr="00765E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плане </w:t>
      </w:r>
      <w:r w:rsidRPr="00765EA1">
        <w:rPr>
          <w:rFonts w:ascii="Times New Roman" w:eastAsia="Times New Roman" w:hAnsi="Times New Roman" w:cs="Times New Roman"/>
          <w:sz w:val="28"/>
          <w:szCs w:val="28"/>
          <w:lang w:eastAsia="ru-RU"/>
        </w:rPr>
        <w:t>50%</w:t>
      </w:r>
      <w:r>
        <w:rPr>
          <w:rFonts w:ascii="Times New Roman" w:eastAsia="Times New Roman" w:hAnsi="Times New Roman" w:cs="Times New Roman"/>
          <w:sz w:val="28"/>
          <w:szCs w:val="28"/>
          <w:lang w:eastAsia="ru-RU"/>
        </w:rPr>
        <w:t xml:space="preserve"> фактическое значение составило 58%;</w:t>
      </w:r>
    </w:p>
    <w:p w:rsidR="002F0499" w:rsidRPr="002F0499" w:rsidRDefault="002F0499" w:rsidP="00495587">
      <w:pPr>
        <w:pStyle w:val="a4"/>
        <w:numPr>
          <w:ilvl w:val="0"/>
          <w:numId w:val="4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 - по 2-м индикаторам </w:t>
      </w:r>
      <w:r w:rsidRPr="00765EA1">
        <w:rPr>
          <w:rFonts w:ascii="Times New Roman" w:eastAsia="Times New Roman" w:hAnsi="Times New Roman" w:cs="Times New Roman"/>
          <w:sz w:val="28"/>
          <w:szCs w:val="28"/>
          <w:lang w:eastAsia="ru-RU"/>
        </w:rPr>
        <w:t>(</w:t>
      </w:r>
      <w:r w:rsidRPr="00765EA1">
        <w:rPr>
          <w:rFonts w:ascii="Times New Roman" w:eastAsia="Times New Roman" w:hAnsi="Times New Roman" w:cs="Times New Roman"/>
          <w:i/>
          <w:sz w:val="28"/>
          <w:szCs w:val="28"/>
          <w:lang w:eastAsia="ru-RU"/>
        </w:rPr>
        <w:t>стр.1,3 прил. 1 к отчету о реализации</w:t>
      </w:r>
      <w:r w:rsidRPr="00765EA1">
        <w:rPr>
          <w:rFonts w:ascii="Times New Roman" w:eastAsia="Times New Roman" w:hAnsi="Times New Roman" w:cs="Times New Roman"/>
          <w:sz w:val="28"/>
          <w:szCs w:val="28"/>
          <w:lang w:eastAsia="ru-RU"/>
        </w:rPr>
        <w:t>)</w:t>
      </w:r>
      <w:r w:rsidR="00B26B4A">
        <w:rPr>
          <w:rFonts w:ascii="Times New Roman" w:eastAsia="Times New Roman" w:hAnsi="Times New Roman" w:cs="Times New Roman"/>
          <w:sz w:val="28"/>
          <w:szCs w:val="28"/>
          <w:lang w:eastAsia="ru-RU"/>
        </w:rPr>
        <w:t>.</w:t>
      </w:r>
    </w:p>
    <w:p w:rsidR="008E047D" w:rsidRDefault="008E047D" w:rsidP="00765EA1">
      <w:pPr>
        <w:spacing w:after="0" w:line="240" w:lineRule="auto"/>
        <w:ind w:firstLine="709"/>
        <w:jc w:val="both"/>
        <w:rPr>
          <w:rFonts w:ascii="Times New Roman" w:eastAsia="Times New Roman" w:hAnsi="Times New Roman" w:cs="Times New Roman"/>
          <w:sz w:val="28"/>
          <w:szCs w:val="28"/>
          <w:lang w:eastAsia="ru-RU"/>
        </w:rPr>
      </w:pPr>
    </w:p>
    <w:p w:rsidR="00765EA1" w:rsidRPr="00765EA1" w:rsidRDefault="002F0499"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в</w:t>
      </w:r>
      <w:r w:rsidR="00765EA1" w:rsidRPr="00765EA1">
        <w:rPr>
          <w:rFonts w:ascii="Times New Roman" w:eastAsia="Times New Roman" w:hAnsi="Times New Roman" w:cs="Times New Roman"/>
          <w:sz w:val="28"/>
          <w:szCs w:val="28"/>
          <w:lang w:eastAsia="ru-RU"/>
        </w:rPr>
        <w:t xml:space="preserve">се показатели </w:t>
      </w:r>
      <w:r>
        <w:rPr>
          <w:rFonts w:ascii="Times New Roman" w:eastAsia="Times New Roman" w:hAnsi="Times New Roman" w:cs="Times New Roman"/>
          <w:sz w:val="28"/>
          <w:szCs w:val="28"/>
          <w:lang w:eastAsia="ru-RU"/>
        </w:rPr>
        <w:t>результативности исполнены на 100%</w:t>
      </w:r>
      <w:r w:rsidR="00765EA1" w:rsidRPr="00765EA1">
        <w:rPr>
          <w:rFonts w:ascii="Times New Roman" w:eastAsia="Times New Roman" w:hAnsi="Times New Roman" w:cs="Times New Roman"/>
          <w:sz w:val="28"/>
          <w:szCs w:val="28"/>
          <w:lang w:eastAsia="ru-RU"/>
        </w:rPr>
        <w:t xml:space="preserve">. </w:t>
      </w:r>
    </w:p>
    <w:p w:rsidR="00765EA1" w:rsidRPr="00765EA1" w:rsidRDefault="00765EA1" w:rsidP="00145424">
      <w:pPr>
        <w:spacing w:after="0" w:line="240" w:lineRule="auto"/>
        <w:ind w:firstLine="709"/>
        <w:jc w:val="both"/>
        <w:rPr>
          <w:rFonts w:ascii="Times New Roman" w:eastAsia="Times New Roman" w:hAnsi="Times New Roman" w:cs="Times New Roman"/>
          <w:sz w:val="28"/>
          <w:szCs w:val="28"/>
          <w:lang w:eastAsia="ru-RU"/>
        </w:rPr>
      </w:pPr>
    </w:p>
    <w:p w:rsidR="00FD6CC0" w:rsidRPr="0026065E" w:rsidRDefault="00FD6CC0"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6065E">
        <w:rPr>
          <w:rFonts w:ascii="Times New Roman" w:eastAsia="Times New Roman" w:hAnsi="Times New Roman" w:cs="Times New Roman"/>
          <w:sz w:val="28"/>
          <w:szCs w:val="28"/>
          <w:lang w:eastAsia="ru-RU"/>
        </w:rPr>
        <w:t xml:space="preserve">В соответствии с Постановление № 105 исполнителем данной муниципальной программы – управлением </w:t>
      </w:r>
      <w:r>
        <w:rPr>
          <w:rFonts w:ascii="Times New Roman" w:eastAsia="Times New Roman" w:hAnsi="Times New Roman" w:cs="Times New Roman"/>
          <w:sz w:val="28"/>
          <w:szCs w:val="28"/>
          <w:lang w:eastAsia="ru-RU"/>
        </w:rPr>
        <w:t>информатизации и связи</w:t>
      </w:r>
      <w:r w:rsidR="000063A2">
        <w:rPr>
          <w:rFonts w:ascii="Times New Roman" w:eastAsia="Times New Roman" w:hAnsi="Times New Roman" w:cs="Times New Roman"/>
          <w:sz w:val="28"/>
          <w:szCs w:val="28"/>
          <w:lang w:eastAsia="ru-RU"/>
        </w:rPr>
        <w:t xml:space="preserve"> администрации города</w:t>
      </w:r>
      <w:r w:rsidRPr="0026065E">
        <w:rPr>
          <w:rFonts w:ascii="Times New Roman" w:eastAsia="Times New Roman" w:hAnsi="Times New Roman" w:cs="Times New Roman"/>
          <w:sz w:val="28"/>
          <w:szCs w:val="28"/>
          <w:lang w:eastAsia="ru-RU"/>
        </w:rPr>
        <w:t>, проведена оценка эффективности реализации муниципальной программы по 3-м критериям:</w:t>
      </w:r>
    </w:p>
    <w:p w:rsidR="00FB238A" w:rsidRDefault="0007499C"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FD6CC0" w:rsidRPr="0026065E">
        <w:rPr>
          <w:rFonts w:ascii="Times New Roman" w:eastAsia="Times New Roman" w:hAnsi="Times New Roman" w:cs="Times New Roman"/>
          <w:sz w:val="28"/>
          <w:szCs w:val="28"/>
          <w:lang w:eastAsia="ru-RU"/>
        </w:rPr>
        <w:t>О</w:t>
      </w:r>
      <w:proofErr w:type="gramStart"/>
      <w:r w:rsidR="00FD6CC0" w:rsidRPr="0026065E">
        <w:rPr>
          <w:rFonts w:ascii="Times New Roman" w:eastAsia="Times New Roman" w:hAnsi="Times New Roman" w:cs="Times New Roman"/>
          <w:sz w:val="16"/>
          <w:szCs w:val="28"/>
          <w:lang w:eastAsia="ru-RU"/>
        </w:rPr>
        <w:t>1</w:t>
      </w:r>
      <w:proofErr w:type="gramEnd"/>
      <w:r w:rsidR="00FD6CC0" w:rsidRPr="0026065E">
        <w:rPr>
          <w:rFonts w:ascii="Times New Roman" w:eastAsia="Times New Roman" w:hAnsi="Times New Roman" w:cs="Times New Roman"/>
          <w:sz w:val="28"/>
          <w:szCs w:val="28"/>
          <w:lang w:eastAsia="ru-RU"/>
        </w:rPr>
        <w:t xml:space="preserve"> - полнота и эффективность использования бюджетных ассигнований на реализацию программы. Оценка программы по данному критерию признана высокой, так как </w:t>
      </w:r>
      <w:r w:rsidR="00FD6CC0" w:rsidRPr="00FD6CC0">
        <w:rPr>
          <w:rFonts w:ascii="Times New Roman" w:eastAsia="Times New Roman" w:hAnsi="Times New Roman" w:cs="Times New Roman"/>
          <w:sz w:val="28"/>
          <w:szCs w:val="28"/>
          <w:lang w:eastAsia="ru-RU"/>
        </w:rPr>
        <w:t>значение = 0,951.</w:t>
      </w:r>
      <w:r w:rsidR="00FD6CC0" w:rsidRPr="0026065E">
        <w:rPr>
          <w:rFonts w:ascii="Times New Roman" w:eastAsia="Times New Roman" w:hAnsi="Times New Roman" w:cs="Times New Roman"/>
          <w:sz w:val="28"/>
          <w:szCs w:val="28"/>
          <w:lang w:eastAsia="ru-RU"/>
        </w:rPr>
        <w:t xml:space="preserve"> </w:t>
      </w:r>
    </w:p>
    <w:p w:rsidR="00FB238A" w:rsidRDefault="00FB238A" w:rsidP="00145424">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Согласно заключению управления информатизации</w:t>
      </w:r>
      <w:r w:rsidR="00B26B4A">
        <w:rPr>
          <w:rFonts w:ascii="Times New Roman" w:eastAsiaTheme="minorEastAsia" w:hAnsi="Times New Roman" w:cs="Times New Roman"/>
          <w:sz w:val="28"/>
          <w:szCs w:val="28"/>
          <w:lang w:eastAsia="ru-RU"/>
        </w:rPr>
        <w:t xml:space="preserve"> и связи администрации города</w:t>
      </w:r>
      <w:r>
        <w:rPr>
          <w:rFonts w:ascii="Times New Roman" w:eastAsiaTheme="minorEastAsia" w:hAnsi="Times New Roman" w:cs="Times New Roman"/>
          <w:sz w:val="28"/>
          <w:szCs w:val="28"/>
          <w:lang w:eastAsia="ru-RU"/>
        </w:rPr>
        <w:t xml:space="preserve"> </w:t>
      </w:r>
      <w:r w:rsidRPr="00084FC9">
        <w:rPr>
          <w:rFonts w:ascii="Times New Roman" w:eastAsiaTheme="minorEastAsia" w:hAnsi="Times New Roman" w:cs="Times New Roman"/>
          <w:sz w:val="28"/>
          <w:szCs w:val="28"/>
          <w:lang w:eastAsia="ru-RU"/>
        </w:rPr>
        <w:t xml:space="preserve">сложившаяся экономия не повлияла на </w:t>
      </w:r>
      <w:r w:rsidRPr="005E14FA">
        <w:rPr>
          <w:rFonts w:ascii="Times New Roman" w:eastAsia="Times New Roman" w:hAnsi="Times New Roman" w:cs="Times New Roman"/>
          <w:sz w:val="28"/>
          <w:szCs w:val="28"/>
          <w:lang w:eastAsia="ru-RU"/>
        </w:rPr>
        <w:t>достижение целевых индикаторов и показателей результативности</w:t>
      </w:r>
      <w:r w:rsidRPr="00084FC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084FC9">
        <w:rPr>
          <w:rFonts w:ascii="Times New Roman" w:eastAsiaTheme="minorEastAsia" w:hAnsi="Times New Roman" w:cs="Times New Roman"/>
          <w:sz w:val="28"/>
          <w:szCs w:val="28"/>
          <w:lang w:eastAsia="ru-RU"/>
        </w:rPr>
        <w:t>программы.</w:t>
      </w:r>
      <w:r w:rsidRPr="00AD6C52">
        <w:rPr>
          <w:rFonts w:ascii="Times New Roman" w:eastAsiaTheme="minorEastAsia" w:hAnsi="Times New Roman" w:cs="Times New Roman"/>
          <w:sz w:val="28"/>
          <w:szCs w:val="28"/>
          <w:lang w:eastAsia="ru-RU"/>
        </w:rPr>
        <w:t xml:space="preserve"> </w:t>
      </w:r>
    </w:p>
    <w:p w:rsidR="00FB238A" w:rsidRPr="00765EA1" w:rsidRDefault="00FB238A"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14FA">
        <w:rPr>
          <w:rFonts w:ascii="Times New Roman" w:eastAsia="Times New Roman" w:hAnsi="Times New Roman" w:cs="Times New Roman"/>
          <w:sz w:val="28"/>
          <w:szCs w:val="28"/>
          <w:lang w:eastAsia="ru-RU"/>
        </w:rPr>
        <w:lastRenderedPageBreak/>
        <w:t>Ответственным исполнителем дано заключение, что наличие экономии и кредиторской задолженности не повлияло  Программы.</w:t>
      </w:r>
    </w:p>
    <w:p w:rsidR="00FD6CC0" w:rsidRPr="005E14FA" w:rsidRDefault="0007499C"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FD6CC0" w:rsidRPr="0026065E">
        <w:rPr>
          <w:rFonts w:ascii="Times New Roman" w:eastAsia="Times New Roman" w:hAnsi="Times New Roman" w:cs="Times New Roman"/>
          <w:sz w:val="28"/>
          <w:szCs w:val="28"/>
          <w:lang w:eastAsia="ru-RU"/>
        </w:rPr>
        <w:t>О</w:t>
      </w:r>
      <w:proofErr w:type="gramStart"/>
      <w:r w:rsidR="00FD6CC0" w:rsidRPr="0026065E">
        <w:rPr>
          <w:rFonts w:ascii="Times New Roman" w:eastAsia="Times New Roman" w:hAnsi="Times New Roman" w:cs="Times New Roman"/>
          <w:sz w:val="18"/>
          <w:szCs w:val="28"/>
          <w:lang w:eastAsia="ru-RU"/>
        </w:rPr>
        <w:t>2</w:t>
      </w:r>
      <w:proofErr w:type="gramEnd"/>
      <w:r w:rsidR="00FD6CC0" w:rsidRPr="0026065E">
        <w:rPr>
          <w:rFonts w:ascii="Times New Roman" w:eastAsia="Times New Roman" w:hAnsi="Times New Roman" w:cs="Times New Roman"/>
          <w:sz w:val="28"/>
          <w:szCs w:val="28"/>
          <w:lang w:eastAsia="ru-RU"/>
        </w:rPr>
        <w:t xml:space="preserve"> - степень достижения целевых индикаторов программы. Оценка признана высокой, так как </w:t>
      </w:r>
      <w:r w:rsidR="00FD6CC0" w:rsidRPr="005E14FA">
        <w:rPr>
          <w:rFonts w:ascii="Times New Roman" w:eastAsia="Times New Roman" w:hAnsi="Times New Roman" w:cs="Times New Roman"/>
          <w:sz w:val="28"/>
          <w:szCs w:val="28"/>
          <w:lang w:eastAsia="ru-RU"/>
        </w:rPr>
        <w:t xml:space="preserve">значение = </w:t>
      </w:r>
      <w:r w:rsidR="005E14FA" w:rsidRPr="005E14F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p>
    <w:p w:rsidR="00FD6CC0" w:rsidRDefault="0007499C"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FD6CC0" w:rsidRPr="005E14FA">
        <w:rPr>
          <w:rFonts w:ascii="Times New Roman" w:eastAsia="Times New Roman" w:hAnsi="Times New Roman" w:cs="Times New Roman"/>
          <w:sz w:val="28"/>
          <w:szCs w:val="28"/>
          <w:lang w:eastAsia="ru-RU"/>
        </w:rPr>
        <w:t>О</w:t>
      </w:r>
      <w:r w:rsidR="00FD6CC0" w:rsidRPr="005E14FA">
        <w:rPr>
          <w:rFonts w:ascii="Times New Roman" w:eastAsia="Times New Roman" w:hAnsi="Times New Roman" w:cs="Times New Roman"/>
          <w:sz w:val="16"/>
          <w:szCs w:val="28"/>
          <w:lang w:eastAsia="ru-RU"/>
        </w:rPr>
        <w:t>3</w:t>
      </w:r>
      <w:r w:rsidR="00FD6CC0" w:rsidRPr="005E14FA">
        <w:rPr>
          <w:rFonts w:ascii="Times New Roman" w:eastAsia="Times New Roman" w:hAnsi="Times New Roman" w:cs="Times New Roman"/>
          <w:sz w:val="28"/>
          <w:szCs w:val="28"/>
          <w:lang w:eastAsia="ru-RU"/>
        </w:rPr>
        <w:t xml:space="preserve"> - степень достижения показателей результативности программы. Оценка признана высокой, так как значение = 1.</w:t>
      </w:r>
    </w:p>
    <w:p w:rsidR="00FD6CC0" w:rsidRDefault="00FD6CC0"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6065E">
        <w:rPr>
          <w:rFonts w:ascii="Times New Roman" w:eastAsia="Times New Roman" w:hAnsi="Times New Roman" w:cs="Times New Roman"/>
          <w:sz w:val="28"/>
          <w:szCs w:val="28"/>
          <w:lang w:eastAsia="ru-RU"/>
        </w:rPr>
        <w:t xml:space="preserve">Итоговая оценка эффективности реализации муниципальной программы составила по 3-м критериям </w:t>
      </w:r>
      <w:r w:rsidR="002820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0,98</w:t>
      </w:r>
      <w:r w:rsidR="00282014">
        <w:rPr>
          <w:rFonts w:ascii="Times New Roman" w:eastAsia="Times New Roman" w:hAnsi="Times New Roman" w:cs="Times New Roman"/>
          <w:sz w:val="28"/>
          <w:szCs w:val="28"/>
          <w:lang w:eastAsia="ru-RU"/>
        </w:rPr>
        <w:t>»,</w:t>
      </w:r>
      <w:r w:rsidRPr="0026065E">
        <w:rPr>
          <w:rFonts w:ascii="Times New Roman" w:eastAsia="Times New Roman" w:hAnsi="Times New Roman" w:cs="Times New Roman"/>
          <w:sz w:val="28"/>
          <w:szCs w:val="28"/>
          <w:lang w:eastAsia="ru-RU"/>
        </w:rPr>
        <w:t xml:space="preserve"> в </w:t>
      </w:r>
      <w:proofErr w:type="gramStart"/>
      <w:r w:rsidRPr="0026065E">
        <w:rPr>
          <w:rFonts w:ascii="Times New Roman" w:eastAsia="Times New Roman" w:hAnsi="Times New Roman" w:cs="Times New Roman"/>
          <w:sz w:val="28"/>
          <w:szCs w:val="28"/>
          <w:lang w:eastAsia="ru-RU"/>
        </w:rPr>
        <w:t>связи</w:t>
      </w:r>
      <w:proofErr w:type="gramEnd"/>
      <w:r w:rsidRPr="0026065E">
        <w:rPr>
          <w:rFonts w:ascii="Times New Roman" w:eastAsia="Times New Roman" w:hAnsi="Times New Roman" w:cs="Times New Roman"/>
          <w:sz w:val="28"/>
          <w:szCs w:val="28"/>
          <w:lang w:eastAsia="ru-RU"/>
        </w:rPr>
        <w:t xml:space="preserve"> с чем признана высокой.</w:t>
      </w:r>
    </w:p>
    <w:p w:rsidR="00FB238A" w:rsidRDefault="00FB238A"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B238A" w:rsidRDefault="00FB238A" w:rsidP="00145424">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Контрольно-счетной палатой выявлены недостатки при расчете критерия  </w:t>
      </w:r>
      <w:r w:rsidRPr="00084FC9">
        <w:rPr>
          <w:rFonts w:ascii="Times New Roman" w:eastAsiaTheme="minorEastAsia" w:hAnsi="Times New Roman" w:cs="Times New Roman"/>
          <w:sz w:val="28"/>
          <w:szCs w:val="28"/>
          <w:lang w:eastAsia="ru-RU"/>
        </w:rPr>
        <w:t>О</w:t>
      </w:r>
      <w:proofErr w:type="gramStart"/>
      <w:r w:rsidRPr="00084FC9">
        <w:rPr>
          <w:rFonts w:ascii="Times New Roman" w:eastAsiaTheme="minorEastAsia" w:hAnsi="Times New Roman" w:cs="Times New Roman"/>
          <w:sz w:val="16"/>
          <w:szCs w:val="16"/>
          <w:lang w:eastAsia="ru-RU"/>
        </w:rPr>
        <w:t>1</w:t>
      </w:r>
      <w:proofErr w:type="gramEnd"/>
      <w:r>
        <w:rPr>
          <w:rFonts w:ascii="Times New Roman" w:eastAsiaTheme="minorEastAsia" w:hAnsi="Times New Roman" w:cs="Times New Roman"/>
          <w:sz w:val="16"/>
          <w:szCs w:val="16"/>
          <w:lang w:eastAsia="ru-RU"/>
        </w:rPr>
        <w:t>:</w:t>
      </w:r>
    </w:p>
    <w:p w:rsidR="00FB238A" w:rsidRPr="00765EA1" w:rsidRDefault="00FB238A" w:rsidP="0014542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765EA1">
        <w:rPr>
          <w:rFonts w:ascii="Times New Roman" w:eastAsia="Calibri" w:hAnsi="Times New Roman" w:cs="Times New Roman"/>
          <w:sz w:val="28"/>
          <w:szCs w:val="28"/>
        </w:rPr>
        <w:t xml:space="preserve"> нарушении п. 8 </w:t>
      </w:r>
      <w:r>
        <w:rPr>
          <w:rFonts w:ascii="Times New Roman" w:eastAsia="Calibri" w:hAnsi="Times New Roman" w:cs="Times New Roman"/>
          <w:sz w:val="28"/>
          <w:szCs w:val="28"/>
        </w:rPr>
        <w:t>Постановления №105</w:t>
      </w:r>
      <w:r w:rsidRPr="00765EA1">
        <w:rPr>
          <w:rFonts w:ascii="Times New Roman" w:eastAsia="Calibri" w:hAnsi="Times New Roman" w:cs="Times New Roman"/>
          <w:sz w:val="28"/>
          <w:szCs w:val="28"/>
        </w:rPr>
        <w:t>, при расчете оценки эффективности реализации Программы по критерию (О</w:t>
      </w:r>
      <w:proofErr w:type="gramStart"/>
      <w:r w:rsidRPr="00765EA1">
        <w:rPr>
          <w:rFonts w:ascii="Times New Roman" w:eastAsia="Calibri" w:hAnsi="Times New Roman" w:cs="Times New Roman"/>
          <w:sz w:val="28"/>
          <w:szCs w:val="28"/>
          <w:vertAlign w:val="subscript"/>
        </w:rPr>
        <w:t>1</w:t>
      </w:r>
      <w:proofErr w:type="gramEnd"/>
      <w:r w:rsidRPr="00765EA1">
        <w:rPr>
          <w:rFonts w:ascii="Times New Roman" w:eastAsia="Calibri" w:hAnsi="Times New Roman" w:cs="Times New Roman"/>
          <w:sz w:val="28"/>
          <w:szCs w:val="28"/>
        </w:rPr>
        <w:t xml:space="preserve">) неверно указан фактический объем бюджетных ассигнований, направленных на реализацию Программы за </w:t>
      </w:r>
      <w:r>
        <w:rPr>
          <w:rFonts w:ascii="Times New Roman" w:eastAsia="Calibri" w:hAnsi="Times New Roman" w:cs="Times New Roman"/>
          <w:sz w:val="28"/>
          <w:szCs w:val="28"/>
        </w:rPr>
        <w:t xml:space="preserve"> </w:t>
      </w:r>
      <w:r w:rsidRPr="00765EA1">
        <w:rPr>
          <w:rFonts w:ascii="Times New Roman" w:eastAsia="Calibri" w:hAnsi="Times New Roman" w:cs="Times New Roman"/>
          <w:sz w:val="28"/>
          <w:szCs w:val="28"/>
        </w:rPr>
        <w:t>отчетный год</w:t>
      </w:r>
      <w:r>
        <w:rPr>
          <w:rFonts w:ascii="Times New Roman" w:eastAsia="Calibri" w:hAnsi="Times New Roman" w:cs="Times New Roman"/>
          <w:sz w:val="28"/>
          <w:szCs w:val="28"/>
        </w:rPr>
        <w:t xml:space="preserve">   - </w:t>
      </w:r>
      <w:r w:rsidRPr="00765EA1">
        <w:rPr>
          <w:rFonts w:ascii="Times New Roman" w:eastAsia="Calibri" w:hAnsi="Times New Roman" w:cs="Times New Roman"/>
          <w:sz w:val="28"/>
          <w:szCs w:val="28"/>
        </w:rPr>
        <w:t>166 057,49 руб</w:t>
      </w:r>
      <w:r>
        <w:rPr>
          <w:rFonts w:ascii="Times New Roman" w:eastAsia="Calibri" w:hAnsi="Times New Roman" w:cs="Times New Roman"/>
          <w:sz w:val="28"/>
          <w:szCs w:val="28"/>
        </w:rPr>
        <w:t>лей вместо 165 679,49 рублей.</w:t>
      </w:r>
    </w:p>
    <w:p w:rsidR="00FB238A" w:rsidRPr="00765EA1" w:rsidRDefault="00FB238A"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5EA1">
        <w:rPr>
          <w:rFonts w:ascii="Times New Roman" w:eastAsia="Times New Roman" w:hAnsi="Times New Roman" w:cs="Times New Roman"/>
          <w:sz w:val="28"/>
          <w:szCs w:val="28"/>
          <w:lang w:eastAsia="ru-RU"/>
        </w:rPr>
        <w:t xml:space="preserve">В результате пересчета значение </w:t>
      </w:r>
      <w:r w:rsidRPr="00765EA1">
        <w:rPr>
          <w:rFonts w:ascii="Times New Roman" w:eastAsia="Calibri" w:hAnsi="Times New Roman" w:cs="Times New Roman"/>
          <w:sz w:val="28"/>
          <w:szCs w:val="28"/>
        </w:rPr>
        <w:t>О</w:t>
      </w:r>
      <w:proofErr w:type="gramStart"/>
      <w:r w:rsidRPr="00765EA1">
        <w:rPr>
          <w:rFonts w:ascii="Times New Roman" w:eastAsia="Calibri" w:hAnsi="Times New Roman" w:cs="Times New Roman"/>
          <w:sz w:val="28"/>
          <w:szCs w:val="28"/>
          <w:vertAlign w:val="subscript"/>
        </w:rPr>
        <w:t>1</w:t>
      </w:r>
      <w:proofErr w:type="gramEnd"/>
      <w:r w:rsidRPr="00765EA1">
        <w:rPr>
          <w:rFonts w:ascii="Times New Roman" w:eastAsia="Times New Roman" w:hAnsi="Times New Roman" w:cs="Times New Roman"/>
          <w:sz w:val="28"/>
          <w:szCs w:val="28"/>
          <w:lang w:eastAsia="ru-RU"/>
        </w:rPr>
        <w:t xml:space="preserve"> составит 0,949.</w:t>
      </w:r>
    </w:p>
    <w:p w:rsidR="00FB238A" w:rsidRPr="00084FC9" w:rsidRDefault="00FB238A" w:rsidP="00145424">
      <w:pPr>
        <w:spacing w:after="0" w:line="240" w:lineRule="auto"/>
        <w:ind w:firstLine="709"/>
        <w:contextualSpacing/>
        <w:jc w:val="both"/>
        <w:rPr>
          <w:rFonts w:ascii="Times New Roman" w:eastAsiaTheme="minorEastAsia" w:hAnsi="Times New Roman" w:cs="Times New Roman"/>
          <w:sz w:val="28"/>
          <w:szCs w:val="28"/>
          <w:lang w:eastAsia="ru-RU"/>
        </w:rPr>
      </w:pPr>
      <w:r w:rsidRPr="00084FC9">
        <w:rPr>
          <w:rFonts w:ascii="Times New Roman" w:eastAsiaTheme="minorEastAsia" w:hAnsi="Times New Roman" w:cs="Times New Roman"/>
          <w:sz w:val="28"/>
          <w:szCs w:val="28"/>
          <w:lang w:eastAsia="ru-RU"/>
        </w:rPr>
        <w:t>Технические ошибки, произведенные при расчете критерия О</w:t>
      </w:r>
      <w:proofErr w:type="gramStart"/>
      <w:r w:rsidRPr="00084FC9">
        <w:rPr>
          <w:rFonts w:ascii="Times New Roman" w:eastAsiaTheme="minorEastAsia" w:hAnsi="Times New Roman" w:cs="Times New Roman"/>
          <w:sz w:val="16"/>
          <w:szCs w:val="16"/>
          <w:lang w:eastAsia="ru-RU"/>
        </w:rPr>
        <w:t>1</w:t>
      </w:r>
      <w:proofErr w:type="gramEnd"/>
      <w:r w:rsidR="00B26B4A" w:rsidRPr="00B26B4A">
        <w:rPr>
          <w:rFonts w:ascii="Times New Roman" w:eastAsiaTheme="minorEastAsia" w:hAnsi="Times New Roman" w:cs="Times New Roman"/>
          <w:sz w:val="28"/>
          <w:szCs w:val="16"/>
          <w:lang w:eastAsia="ru-RU"/>
        </w:rPr>
        <w:t>,</w:t>
      </w:r>
      <w:r w:rsidRPr="00084FC9">
        <w:rPr>
          <w:rFonts w:ascii="Times New Roman" w:eastAsiaTheme="minorEastAsia" w:hAnsi="Times New Roman" w:cs="Times New Roman"/>
          <w:sz w:val="16"/>
          <w:szCs w:val="16"/>
          <w:lang w:eastAsia="ru-RU"/>
        </w:rPr>
        <w:t xml:space="preserve"> </w:t>
      </w:r>
      <w:r w:rsidRPr="00084FC9">
        <w:rPr>
          <w:rFonts w:ascii="Times New Roman" w:eastAsiaTheme="minorEastAsia" w:hAnsi="Times New Roman" w:cs="Times New Roman"/>
          <w:sz w:val="28"/>
          <w:szCs w:val="28"/>
          <w:lang w:eastAsia="ru-RU"/>
        </w:rPr>
        <w:t>не повлияли на итоговую о</w:t>
      </w:r>
      <w:r>
        <w:rPr>
          <w:rFonts w:ascii="Times New Roman" w:eastAsiaTheme="minorEastAsia" w:hAnsi="Times New Roman" w:cs="Times New Roman"/>
          <w:sz w:val="28"/>
          <w:szCs w:val="28"/>
          <w:lang w:eastAsia="ru-RU"/>
        </w:rPr>
        <w:t>ценку эффективности реализации данной п</w:t>
      </w:r>
      <w:r w:rsidRPr="00084FC9">
        <w:rPr>
          <w:rFonts w:ascii="Times New Roman" w:eastAsiaTheme="minorEastAsia" w:hAnsi="Times New Roman" w:cs="Times New Roman"/>
          <w:sz w:val="28"/>
          <w:szCs w:val="28"/>
          <w:lang w:eastAsia="ru-RU"/>
        </w:rPr>
        <w:t>рограммы.</w:t>
      </w:r>
    </w:p>
    <w:p w:rsidR="00842313" w:rsidRPr="00C663A6" w:rsidRDefault="00842313" w:rsidP="007C584E">
      <w:pPr>
        <w:autoSpaceDE w:val="0"/>
        <w:autoSpaceDN w:val="0"/>
        <w:adjustRightInd w:val="0"/>
        <w:spacing w:after="0" w:line="240" w:lineRule="auto"/>
        <w:jc w:val="both"/>
        <w:rPr>
          <w:rFonts w:ascii="Times New Roman" w:hAnsi="Times New Roman" w:cs="Times New Roman"/>
          <w:sz w:val="28"/>
          <w:szCs w:val="28"/>
          <w:highlight w:val="yellow"/>
        </w:rPr>
      </w:pPr>
    </w:p>
    <w:p w:rsidR="00AB4427" w:rsidRPr="00AB2C5B" w:rsidRDefault="0035567F" w:rsidP="00B9651E">
      <w:pPr>
        <w:pStyle w:val="2"/>
        <w:spacing w:before="0" w:line="240" w:lineRule="auto"/>
        <w:jc w:val="center"/>
        <w:rPr>
          <w:rFonts w:ascii="Times New Roman" w:hAnsi="Times New Roman" w:cs="Times New Roman"/>
          <w:color w:val="auto"/>
          <w:sz w:val="28"/>
          <w:szCs w:val="28"/>
        </w:rPr>
      </w:pPr>
      <w:bookmarkStart w:id="76" w:name="_Toc449706762"/>
      <w:bookmarkStart w:id="77" w:name="_Toc385521573"/>
      <w:bookmarkStart w:id="78" w:name="_Toc386553055"/>
      <w:bookmarkStart w:id="79" w:name="_Toc386559166"/>
      <w:bookmarkEnd w:id="74"/>
      <w:r w:rsidRPr="0035567F">
        <w:rPr>
          <w:rFonts w:ascii="Times New Roman" w:hAnsi="Times New Roman" w:cs="Times New Roman"/>
          <w:color w:val="auto"/>
          <w:sz w:val="28"/>
          <w:szCs w:val="28"/>
        </w:rPr>
        <w:t>8</w:t>
      </w:r>
      <w:r w:rsidR="00324115" w:rsidRPr="00AB2C5B">
        <w:rPr>
          <w:rFonts w:ascii="Times New Roman" w:hAnsi="Times New Roman" w:cs="Times New Roman"/>
          <w:color w:val="auto"/>
          <w:sz w:val="28"/>
          <w:szCs w:val="28"/>
        </w:rPr>
        <w:t>.</w:t>
      </w:r>
      <w:r w:rsidR="00B51AA4" w:rsidRPr="00AB2C5B">
        <w:rPr>
          <w:rFonts w:ascii="Times New Roman" w:hAnsi="Times New Roman" w:cs="Times New Roman"/>
          <w:color w:val="auto"/>
          <w:sz w:val="28"/>
          <w:szCs w:val="28"/>
        </w:rPr>
        <w:t>6</w:t>
      </w:r>
      <w:r w:rsidR="00B9651E" w:rsidRPr="00AB2C5B">
        <w:rPr>
          <w:rFonts w:ascii="Times New Roman" w:hAnsi="Times New Roman" w:cs="Times New Roman"/>
          <w:color w:val="auto"/>
          <w:sz w:val="28"/>
          <w:szCs w:val="28"/>
        </w:rPr>
        <w:t>. </w:t>
      </w:r>
      <w:r w:rsidR="00AB4427" w:rsidRPr="00AB2C5B">
        <w:rPr>
          <w:rFonts w:ascii="Times New Roman" w:hAnsi="Times New Roman" w:cs="Times New Roman"/>
          <w:color w:val="auto"/>
          <w:sz w:val="28"/>
          <w:szCs w:val="28"/>
        </w:rPr>
        <w:t>Поддержка и развитие малого и среднего предпринимательства в городе Красноярске</w:t>
      </w:r>
      <w:bookmarkEnd w:id="76"/>
    </w:p>
    <w:p w:rsidR="00AB4427" w:rsidRPr="00C663A6" w:rsidRDefault="00AB4427" w:rsidP="00C71E4C">
      <w:pPr>
        <w:spacing w:after="0" w:line="240" w:lineRule="auto"/>
        <w:jc w:val="center"/>
        <w:rPr>
          <w:rFonts w:ascii="Times New Roman" w:hAnsi="Times New Roman" w:cs="Times New Roman"/>
          <w:sz w:val="28"/>
          <w:szCs w:val="28"/>
          <w:highlight w:val="yellow"/>
        </w:rPr>
      </w:pPr>
    </w:p>
    <w:p w:rsidR="00D14633" w:rsidRDefault="009B51A3"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t>Исполнение расходов за 2015 год по муниципальной программе «Поддержка и развитие малого и среднего предпринимательства в городе Красноярске»</w:t>
      </w:r>
      <w:r w:rsidRPr="009B51A3">
        <w:rPr>
          <w:rFonts w:ascii="Times New Roman" w:eastAsia="Times New Roman" w:hAnsi="Times New Roman" w:cs="Times New Roman"/>
          <w:b/>
          <w:sz w:val="28"/>
          <w:szCs w:val="28"/>
          <w:lang w:eastAsia="ru-RU"/>
        </w:rPr>
        <w:t xml:space="preserve"> </w:t>
      </w:r>
      <w:r w:rsidRPr="009B51A3">
        <w:rPr>
          <w:rFonts w:ascii="Times New Roman" w:eastAsia="Times New Roman" w:hAnsi="Times New Roman" w:cs="Times New Roman"/>
          <w:sz w:val="28"/>
          <w:szCs w:val="28"/>
          <w:lang w:eastAsia="ru-RU"/>
        </w:rPr>
        <w:t>на 2015 год и плановый период 2016-2017 годов» по Отчету составило 62 058,52 тыс. рублей или 97,6% от плана года</w:t>
      </w:r>
      <w:r w:rsidR="00D14633">
        <w:rPr>
          <w:rFonts w:ascii="Times New Roman" w:eastAsia="Times New Roman" w:hAnsi="Times New Roman" w:cs="Times New Roman"/>
          <w:sz w:val="28"/>
          <w:szCs w:val="28"/>
          <w:lang w:eastAsia="ru-RU"/>
        </w:rPr>
        <w:t>.</w:t>
      </w:r>
    </w:p>
    <w:p w:rsidR="00D14633" w:rsidRPr="00CB330F" w:rsidRDefault="00D14633"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данной муниципальной программы за 2015 год (далее – отчёт о реализации), представленному ответственным исполнителем, и</w:t>
      </w:r>
      <w:r w:rsidRPr="00CB330F">
        <w:rPr>
          <w:rFonts w:ascii="Times New Roman" w:eastAsia="Times New Roman" w:hAnsi="Times New Roman" w:cs="Times New Roman"/>
          <w:sz w:val="28"/>
          <w:szCs w:val="28"/>
          <w:lang w:eastAsia="ru-RU"/>
        </w:rPr>
        <w:t xml:space="preserve">сполнение по  источникам финансирования </w:t>
      </w:r>
      <w:r>
        <w:rPr>
          <w:rFonts w:ascii="Times New Roman" w:eastAsia="Times New Roman" w:hAnsi="Times New Roman" w:cs="Times New Roman"/>
          <w:sz w:val="28"/>
          <w:szCs w:val="28"/>
          <w:lang w:eastAsia="ru-RU"/>
        </w:rPr>
        <w:t>составило</w:t>
      </w:r>
      <w:r w:rsidRPr="00CB330F">
        <w:rPr>
          <w:rFonts w:ascii="Times New Roman" w:eastAsia="Times New Roman" w:hAnsi="Times New Roman" w:cs="Times New Roman"/>
          <w:sz w:val="28"/>
          <w:szCs w:val="28"/>
          <w:lang w:eastAsia="ru-RU"/>
        </w:rPr>
        <w:t>:</w:t>
      </w:r>
    </w:p>
    <w:p w:rsidR="009B51A3" w:rsidRPr="009B51A3" w:rsidRDefault="009B51A3"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t>- за счет средств бюджета города – 56 861,01 тыс. рублей (99,8% от плана года);</w:t>
      </w:r>
    </w:p>
    <w:p w:rsidR="009B51A3" w:rsidRPr="009B51A3" w:rsidRDefault="009B51A3"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t>- за счет средств вышестоящих бюджетов – 5 197,51 тыс. рублей (78,8% от плана года).</w:t>
      </w:r>
    </w:p>
    <w:p w:rsidR="009B51A3" w:rsidRPr="009B51A3" w:rsidRDefault="00FD6CC0" w:rsidP="00145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 реализации  н</w:t>
      </w:r>
      <w:r w:rsidR="009B51A3" w:rsidRPr="009B51A3">
        <w:rPr>
          <w:rFonts w:ascii="Times New Roman" w:eastAsia="Times New Roman" w:hAnsi="Times New Roman" w:cs="Times New Roman"/>
          <w:sz w:val="28"/>
          <w:szCs w:val="28"/>
          <w:lang w:eastAsia="ru-RU"/>
        </w:rPr>
        <w:t xml:space="preserve">еисполнение расходов сложилось в связи </w:t>
      </w:r>
      <w:proofErr w:type="gramStart"/>
      <w:r w:rsidR="009B51A3" w:rsidRPr="009B51A3">
        <w:rPr>
          <w:rFonts w:ascii="Times New Roman" w:eastAsia="Times New Roman" w:hAnsi="Times New Roman" w:cs="Times New Roman"/>
          <w:sz w:val="28"/>
          <w:szCs w:val="28"/>
          <w:lang w:eastAsia="ru-RU"/>
        </w:rPr>
        <w:t>с</w:t>
      </w:r>
      <w:proofErr w:type="gramEnd"/>
      <w:r w:rsidR="009B51A3" w:rsidRPr="009B51A3">
        <w:rPr>
          <w:rFonts w:ascii="Times New Roman" w:eastAsia="Times New Roman" w:hAnsi="Times New Roman" w:cs="Times New Roman"/>
          <w:sz w:val="28"/>
          <w:szCs w:val="28"/>
          <w:lang w:eastAsia="ru-RU"/>
        </w:rPr>
        <w:t>:</w:t>
      </w:r>
    </w:p>
    <w:p w:rsidR="009B51A3" w:rsidRPr="009B51A3" w:rsidRDefault="009B51A3"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t>- экономией средств финансовой поддержки в связи с перерасчетом субсидий в сторону уменьшения из-за досрочного погашения кредитов субъектами предпринимательства;</w:t>
      </w:r>
    </w:p>
    <w:p w:rsidR="009B51A3" w:rsidRPr="009B51A3" w:rsidRDefault="009B51A3"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t>- уменьшением сумм субсидий на организацию групп дневного времяпрепровождения детей в связи с изменением подходов к расчету субсидий;</w:t>
      </w:r>
    </w:p>
    <w:p w:rsidR="009B51A3" w:rsidRPr="009B51A3" w:rsidRDefault="009B51A3"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t>- несоответствием части заявок на субсидирование, поступивших от субъектов предпринимательства, условиям предоставления субсидий.</w:t>
      </w:r>
    </w:p>
    <w:p w:rsidR="00FD6CC0" w:rsidRPr="009B51A3" w:rsidRDefault="00FD6CC0"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t xml:space="preserve">По сравнению с 2014 годом (98,5%) процент освоения расходов уменьшился на 0,9 </w:t>
      </w:r>
      <w:proofErr w:type="spellStart"/>
      <w:r>
        <w:rPr>
          <w:rFonts w:ascii="Times New Roman" w:eastAsia="Times New Roman" w:hAnsi="Times New Roman" w:cs="Times New Roman"/>
          <w:sz w:val="28"/>
          <w:szCs w:val="28"/>
          <w:lang w:eastAsia="ru-RU"/>
        </w:rPr>
        <w:t>п.п</w:t>
      </w:r>
      <w:proofErr w:type="spellEnd"/>
      <w:r>
        <w:rPr>
          <w:rFonts w:ascii="Times New Roman" w:eastAsia="Times New Roman" w:hAnsi="Times New Roman" w:cs="Times New Roman"/>
          <w:sz w:val="28"/>
          <w:szCs w:val="28"/>
          <w:lang w:eastAsia="ru-RU"/>
        </w:rPr>
        <w:t>.</w:t>
      </w:r>
      <w:r w:rsidRPr="009B51A3">
        <w:rPr>
          <w:rFonts w:ascii="Times New Roman" w:eastAsia="Times New Roman" w:hAnsi="Times New Roman" w:cs="Times New Roman"/>
          <w:sz w:val="28"/>
          <w:szCs w:val="28"/>
          <w:lang w:eastAsia="ru-RU"/>
        </w:rPr>
        <w:t xml:space="preserve"> </w:t>
      </w:r>
    </w:p>
    <w:p w:rsidR="009B51A3" w:rsidRPr="009B51A3" w:rsidRDefault="009B51A3" w:rsidP="00145424">
      <w:pPr>
        <w:spacing w:after="0" w:line="240" w:lineRule="auto"/>
        <w:ind w:firstLine="709"/>
        <w:jc w:val="both"/>
        <w:rPr>
          <w:rFonts w:ascii="Times New Roman" w:eastAsia="Times New Roman" w:hAnsi="Times New Roman" w:cs="Times New Roman"/>
          <w:sz w:val="28"/>
          <w:szCs w:val="28"/>
          <w:lang w:eastAsia="ru-RU"/>
        </w:rPr>
      </w:pPr>
      <w:r w:rsidRPr="009B51A3">
        <w:rPr>
          <w:rFonts w:ascii="Times New Roman" w:eastAsia="Times New Roman" w:hAnsi="Times New Roman" w:cs="Times New Roman"/>
          <w:sz w:val="28"/>
          <w:szCs w:val="28"/>
          <w:lang w:eastAsia="ru-RU"/>
        </w:rPr>
        <w:lastRenderedPageBreak/>
        <w:t xml:space="preserve">Расходы капитального характера программой не запланированы. </w:t>
      </w:r>
    </w:p>
    <w:p w:rsidR="009B51A3" w:rsidRPr="009B51A3" w:rsidRDefault="009B51A3" w:rsidP="00145424">
      <w:pPr>
        <w:spacing w:after="0" w:line="240" w:lineRule="auto"/>
        <w:ind w:firstLine="709"/>
        <w:jc w:val="both"/>
        <w:rPr>
          <w:rFonts w:ascii="Times New Roman" w:eastAsia="Times New Roman" w:hAnsi="Times New Roman" w:cs="Times New Roman"/>
          <w:sz w:val="16"/>
          <w:szCs w:val="16"/>
          <w:lang w:eastAsia="ru-RU"/>
        </w:rPr>
      </w:pPr>
    </w:p>
    <w:p w:rsidR="00E8672B" w:rsidRPr="00E8672B" w:rsidRDefault="00E8672B" w:rsidP="00145424">
      <w:pPr>
        <w:spacing w:after="0" w:line="240" w:lineRule="auto"/>
        <w:ind w:firstLine="709"/>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За 2015 год на выполнение муниципального задания МАУ «Центр содействия малому и среднему предпринимательству» выделены средства в сумме 15 755,01 тыс. рублей, которые освоены на 100%.</w:t>
      </w:r>
    </w:p>
    <w:p w:rsidR="00E8672B" w:rsidRPr="00E8672B" w:rsidRDefault="00E8672B" w:rsidP="00145424">
      <w:pPr>
        <w:spacing w:after="0" w:line="240" w:lineRule="auto"/>
        <w:ind w:firstLine="709"/>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В муниципальном задании запланировано оказание 9 муниципальных услуг (работ). При запланированном объеме финансового обеспечения, рассчитанного с учетом нормативных затрат, из 9 муниципальных услуг (работ):</w:t>
      </w:r>
    </w:p>
    <w:p w:rsidR="00E8672B" w:rsidRPr="00E8672B" w:rsidRDefault="00E8672B" w:rsidP="00495587">
      <w:pPr>
        <w:numPr>
          <w:ilvl w:val="0"/>
          <w:numId w:val="70"/>
        </w:numPr>
        <w:spacing w:after="0" w:line="240" w:lineRule="auto"/>
        <w:contextualSpacing/>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по 4-ем услугам задание перевыполнено:</w:t>
      </w:r>
    </w:p>
    <w:p w:rsidR="00E8672B" w:rsidRPr="00E8672B" w:rsidRDefault="00E8672B" w:rsidP="00E8672B">
      <w:pPr>
        <w:numPr>
          <w:ilvl w:val="0"/>
          <w:numId w:val="29"/>
        </w:numPr>
        <w:spacing w:after="0" w:line="240" w:lineRule="auto"/>
        <w:ind w:left="0" w:firstLine="556"/>
        <w:contextualSpacing/>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 предоставлено поручительств по обязательствам (кредитам, займам, договорам лизинга и т.п.) в количестве 51 при плане 14 поручительств, или больше в 3,6 раза;</w:t>
      </w:r>
    </w:p>
    <w:p w:rsidR="00E8672B" w:rsidRPr="00E8672B" w:rsidRDefault="00E8672B" w:rsidP="00E8672B">
      <w:pPr>
        <w:numPr>
          <w:ilvl w:val="0"/>
          <w:numId w:val="29"/>
        </w:numPr>
        <w:spacing w:after="0" w:line="240" w:lineRule="auto"/>
        <w:ind w:left="0" w:firstLine="556"/>
        <w:contextualSpacing/>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 подготовлено проектов документов (учредительных; бизнес-планов инвестиционных, инновационных проектов; для регистрации юридических лиц и индивидуальных предпринимателей; для постановки на учет в налоговых органах</w:t>
      </w:r>
      <w:proofErr w:type="gramStart"/>
      <w:r w:rsidRPr="00E8672B">
        <w:rPr>
          <w:rFonts w:ascii="Times New Roman" w:eastAsia="Times New Roman" w:hAnsi="Times New Roman" w:cs="Times New Roman"/>
          <w:color w:val="000000"/>
          <w:sz w:val="28"/>
          <w:szCs w:val="28"/>
          <w:lang w:eastAsia="ru-RU"/>
        </w:rPr>
        <w:t xml:space="preserve">, …) </w:t>
      </w:r>
      <w:proofErr w:type="gramEnd"/>
      <w:r w:rsidRPr="00E8672B">
        <w:rPr>
          <w:rFonts w:ascii="Times New Roman" w:eastAsia="Times New Roman" w:hAnsi="Times New Roman" w:cs="Times New Roman"/>
          <w:color w:val="000000"/>
          <w:sz w:val="28"/>
          <w:szCs w:val="28"/>
          <w:lang w:eastAsia="ru-RU"/>
        </w:rPr>
        <w:t>в количестве 1 595 при плане 645 проектов документов, или больше в 2,5 раза;</w:t>
      </w:r>
    </w:p>
    <w:p w:rsidR="00E8672B" w:rsidRDefault="00E8672B" w:rsidP="00E8672B">
      <w:pPr>
        <w:numPr>
          <w:ilvl w:val="0"/>
          <w:numId w:val="29"/>
        </w:numPr>
        <w:spacing w:after="0" w:line="240" w:lineRule="auto"/>
        <w:ind w:left="0" w:firstLine="556"/>
        <w:contextualSpacing/>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 xml:space="preserve"> осуществлено информационно-аналитическое сопровождение деятельности субъектов малого предпринимательства и ведение централизованной бухгалтерии, подготовка и проверка бухгалтерской и налоговой отчетности 13-ти субъектов при плане 9 субъектов, или больше в 1,4 раза; </w:t>
      </w:r>
    </w:p>
    <w:p w:rsidR="00E8672B" w:rsidRDefault="00E8672B" w:rsidP="00E8672B">
      <w:pPr>
        <w:numPr>
          <w:ilvl w:val="0"/>
          <w:numId w:val="29"/>
        </w:numPr>
        <w:spacing w:after="0" w:line="240" w:lineRule="auto"/>
        <w:ind w:left="0" w:firstLine="556"/>
        <w:contextualSpacing/>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предоставлены консультационно-информационные услуги субъектам малого и среднего предпринимательства, физическим лицам в количестве 5 304 консультации при плане 5 150 или 103,0% от запланированного показателя.</w:t>
      </w:r>
    </w:p>
    <w:p w:rsidR="00E8672B" w:rsidRPr="00E8672B" w:rsidRDefault="00E8672B" w:rsidP="00495587">
      <w:pPr>
        <w:pStyle w:val="a4"/>
        <w:numPr>
          <w:ilvl w:val="0"/>
          <w:numId w:val="70"/>
        </w:numPr>
        <w:spacing w:after="0" w:line="240" w:lineRule="auto"/>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по 5-ти услугам достигнуто 100% исполнение;</w:t>
      </w:r>
    </w:p>
    <w:p w:rsidR="00E8672B" w:rsidRPr="00E8672B" w:rsidRDefault="00E8672B" w:rsidP="00145424">
      <w:pPr>
        <w:spacing w:after="0" w:line="240" w:lineRule="auto"/>
        <w:ind w:firstLine="709"/>
        <w:jc w:val="both"/>
        <w:rPr>
          <w:rFonts w:ascii="Times New Roman" w:eastAsia="Times New Roman" w:hAnsi="Times New Roman" w:cs="Times New Roman"/>
          <w:color w:val="000000"/>
          <w:sz w:val="28"/>
          <w:szCs w:val="28"/>
          <w:lang w:eastAsia="ru-RU"/>
        </w:rPr>
      </w:pPr>
      <w:r w:rsidRPr="00E8672B">
        <w:rPr>
          <w:rFonts w:ascii="Times New Roman" w:eastAsia="Times New Roman" w:hAnsi="Times New Roman" w:cs="Times New Roman"/>
          <w:color w:val="000000"/>
          <w:sz w:val="28"/>
          <w:szCs w:val="28"/>
          <w:lang w:eastAsia="ru-RU"/>
        </w:rPr>
        <w:t>Данные достигнутые показатели указывают на установление в муниципальном задании заниженных показателей объема муниципальных услуг.</w:t>
      </w:r>
    </w:p>
    <w:p w:rsidR="00E8672B" w:rsidRPr="00E8672B" w:rsidRDefault="00E8672B" w:rsidP="00145424">
      <w:pPr>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 xml:space="preserve">Программой предусмотрено 2 целевых индикатора и 5 показателей результативности. </w:t>
      </w:r>
    </w:p>
    <w:p w:rsidR="007C7BB9" w:rsidRDefault="007C7BB9" w:rsidP="00145424">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C7BB9">
        <w:rPr>
          <w:rFonts w:ascii="Times New Roman" w:eastAsia="Times New Roman" w:hAnsi="Times New Roman" w:cs="Times New Roman"/>
          <w:sz w:val="28"/>
          <w:szCs w:val="28"/>
          <w:lang w:eastAsia="ru-RU"/>
        </w:rPr>
        <w:t>Согласно отчёту о реализации</w:t>
      </w:r>
      <w:r>
        <w:rPr>
          <w:rFonts w:ascii="Times New Roman" w:eastAsia="Times New Roman" w:hAnsi="Times New Roman" w:cs="Times New Roman"/>
          <w:sz w:val="28"/>
          <w:szCs w:val="28"/>
          <w:lang w:eastAsia="ru-RU"/>
        </w:rPr>
        <w:t xml:space="preserve"> программы исполнение </w:t>
      </w:r>
      <w:r w:rsidRPr="00D87F91">
        <w:rPr>
          <w:rFonts w:ascii="Times New Roman" w:eastAsia="Times New Roman" w:hAnsi="Times New Roman" w:cs="Times New Roman"/>
          <w:b/>
          <w:i/>
          <w:sz w:val="28"/>
          <w:szCs w:val="28"/>
          <w:lang w:eastAsia="ru-RU"/>
        </w:rPr>
        <w:t>по целевым индикаторам</w:t>
      </w:r>
      <w:r w:rsidRPr="007C7BB9">
        <w:rPr>
          <w:rFonts w:ascii="Times New Roman" w:eastAsia="Times New Roman" w:hAnsi="Times New Roman" w:cs="Times New Roman"/>
          <w:sz w:val="28"/>
          <w:szCs w:val="28"/>
          <w:lang w:eastAsia="ru-RU"/>
        </w:rPr>
        <w:t xml:space="preserve"> не достигло 100% и выглядит следующим образом:</w:t>
      </w:r>
    </w:p>
    <w:p w:rsidR="00E84C35" w:rsidRPr="00E8672B" w:rsidRDefault="00E8672B" w:rsidP="00145424">
      <w:pPr>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 xml:space="preserve">- 94,4% по целевому индикатору 1 «Число субъектов малого и среднего предпринимательства в расчете на 10000 человек населения» </w:t>
      </w:r>
      <w:r w:rsidR="007C7BB9">
        <w:rPr>
          <w:rFonts w:ascii="Times New Roman" w:eastAsia="Times New Roman" w:hAnsi="Times New Roman" w:cs="Times New Roman"/>
          <w:sz w:val="28"/>
          <w:szCs w:val="28"/>
          <w:lang w:eastAsia="ru-RU"/>
        </w:rPr>
        <w:t xml:space="preserve">(при плане 570 единиц, фактическое число субъектов </w:t>
      </w:r>
      <w:r w:rsidRPr="00E8672B">
        <w:rPr>
          <w:rFonts w:ascii="Times New Roman" w:eastAsia="Times New Roman" w:hAnsi="Times New Roman" w:cs="Times New Roman"/>
          <w:sz w:val="28"/>
          <w:szCs w:val="28"/>
          <w:lang w:eastAsia="ru-RU"/>
        </w:rPr>
        <w:t>– 538 единиц</w:t>
      </w:r>
      <w:r w:rsidR="007C7BB9">
        <w:rPr>
          <w:rFonts w:ascii="Times New Roman" w:eastAsia="Times New Roman" w:hAnsi="Times New Roman" w:cs="Times New Roman"/>
          <w:sz w:val="28"/>
          <w:szCs w:val="28"/>
          <w:lang w:eastAsia="ru-RU"/>
        </w:rPr>
        <w:t>)</w:t>
      </w:r>
      <w:r w:rsidR="00E84C35">
        <w:rPr>
          <w:rFonts w:ascii="Times New Roman" w:eastAsia="Times New Roman" w:hAnsi="Times New Roman" w:cs="Times New Roman"/>
          <w:sz w:val="28"/>
          <w:szCs w:val="28"/>
          <w:lang w:eastAsia="ru-RU"/>
        </w:rPr>
        <w:t xml:space="preserve">. </w:t>
      </w:r>
      <w:proofErr w:type="gramStart"/>
      <w:r w:rsidR="00E84C35" w:rsidRPr="00E84C35">
        <w:rPr>
          <w:rFonts w:ascii="Times New Roman" w:eastAsia="Times New Roman" w:hAnsi="Times New Roman" w:cs="Times New Roman"/>
          <w:sz w:val="28"/>
          <w:szCs w:val="28"/>
          <w:lang w:eastAsia="ru-RU"/>
        </w:rPr>
        <w:t>Индикатор не достиг</w:t>
      </w:r>
      <w:proofErr w:type="gramEnd"/>
      <w:r w:rsidR="00E84C35" w:rsidRPr="00E84C35">
        <w:rPr>
          <w:rFonts w:ascii="Times New Roman" w:eastAsia="Times New Roman" w:hAnsi="Times New Roman" w:cs="Times New Roman"/>
          <w:sz w:val="28"/>
          <w:szCs w:val="28"/>
          <w:lang w:eastAsia="ru-RU"/>
        </w:rPr>
        <w:t xml:space="preserve"> планового значения в связи со снижением количества индивидуальных предпринимателей при значительном росте среднегодовой численности населения города;</w:t>
      </w:r>
    </w:p>
    <w:p w:rsidR="00E84C35" w:rsidRPr="00E8672B" w:rsidRDefault="00E8672B" w:rsidP="00145424">
      <w:pPr>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 </w:t>
      </w:r>
      <w:r w:rsidR="00C13294">
        <w:rPr>
          <w:rFonts w:ascii="Times New Roman" w:eastAsia="Times New Roman" w:hAnsi="Times New Roman" w:cs="Times New Roman"/>
          <w:sz w:val="28"/>
          <w:szCs w:val="28"/>
          <w:lang w:eastAsia="ru-RU"/>
        </w:rPr>
        <w:t>57,6% при плане 59,06</w:t>
      </w:r>
      <w:r w:rsidRPr="00E8672B">
        <w:rPr>
          <w:rFonts w:ascii="Times New Roman" w:eastAsia="Times New Roman" w:hAnsi="Times New Roman" w:cs="Times New Roman"/>
          <w:sz w:val="28"/>
          <w:szCs w:val="28"/>
          <w:lang w:eastAsia="ru-RU"/>
        </w:rPr>
        <w:t>% по целевому индикатору 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Pr="00E84C35">
        <w:rPr>
          <w:rFonts w:ascii="Times New Roman" w:eastAsia="Times New Roman" w:hAnsi="Times New Roman" w:cs="Times New Roman"/>
          <w:sz w:val="28"/>
          <w:szCs w:val="28"/>
          <w:lang w:eastAsia="ru-RU"/>
        </w:rPr>
        <w:t>»</w:t>
      </w:r>
      <w:r w:rsidR="00C13294" w:rsidRPr="00E84C35">
        <w:rPr>
          <w:rFonts w:ascii="Times New Roman" w:eastAsia="Times New Roman" w:hAnsi="Times New Roman" w:cs="Times New Roman"/>
          <w:sz w:val="28"/>
          <w:szCs w:val="28"/>
          <w:lang w:eastAsia="ru-RU"/>
        </w:rPr>
        <w:t>.</w:t>
      </w:r>
      <w:r w:rsidR="00E84C35" w:rsidRPr="00E84C35">
        <w:rPr>
          <w:rFonts w:ascii="Times New Roman" w:eastAsia="Times New Roman" w:hAnsi="Times New Roman" w:cs="Times New Roman"/>
          <w:sz w:val="28"/>
          <w:szCs w:val="28"/>
          <w:lang w:eastAsia="ru-RU"/>
        </w:rPr>
        <w:t xml:space="preserve"> Причина </w:t>
      </w:r>
      <w:r w:rsidR="00E84C35" w:rsidRPr="00E84C35">
        <w:rPr>
          <w:rFonts w:ascii="Times New Roman" w:eastAsia="Times New Roman" w:hAnsi="Times New Roman" w:cs="Times New Roman"/>
          <w:sz w:val="28"/>
          <w:szCs w:val="28"/>
          <w:lang w:eastAsia="ru-RU"/>
        </w:rPr>
        <w:lastRenderedPageBreak/>
        <w:t>неисполнения связана с уменьшением численности работников средних предприятий и количества индивидуальных предпринимателей.</w:t>
      </w:r>
    </w:p>
    <w:p w:rsidR="00E8672B" w:rsidRPr="00E8672B" w:rsidRDefault="00E8672B" w:rsidP="00E8672B">
      <w:pPr>
        <w:spacing w:after="0" w:line="240" w:lineRule="auto"/>
        <w:ind w:firstLine="709"/>
        <w:jc w:val="both"/>
        <w:rPr>
          <w:rFonts w:ascii="Times New Roman" w:eastAsia="Times New Roman" w:hAnsi="Times New Roman" w:cs="Times New Roman"/>
          <w:sz w:val="28"/>
          <w:szCs w:val="28"/>
          <w:lang w:eastAsia="ru-RU"/>
        </w:rPr>
      </w:pPr>
    </w:p>
    <w:p w:rsidR="00E8672B" w:rsidRPr="00E8672B" w:rsidRDefault="00E8672B" w:rsidP="00E8672B">
      <w:pPr>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b/>
          <w:i/>
          <w:sz w:val="28"/>
          <w:szCs w:val="28"/>
          <w:lang w:eastAsia="ru-RU"/>
        </w:rPr>
        <w:t>По показателям результативности</w:t>
      </w:r>
      <w:r w:rsidRPr="00E8672B">
        <w:rPr>
          <w:rFonts w:ascii="Times New Roman" w:eastAsia="Times New Roman" w:hAnsi="Times New Roman" w:cs="Times New Roman"/>
          <w:sz w:val="28"/>
          <w:szCs w:val="28"/>
          <w:lang w:eastAsia="ru-RU"/>
        </w:rPr>
        <w:t xml:space="preserve"> в отчете о реализации отражены следующие результаты:</w:t>
      </w:r>
    </w:p>
    <w:p w:rsidR="00E8672B" w:rsidRPr="00E8672B" w:rsidRDefault="00E8672B" w:rsidP="00495587">
      <w:pPr>
        <w:numPr>
          <w:ilvl w:val="0"/>
          <w:numId w:val="71"/>
        </w:numPr>
        <w:spacing w:after="0" w:line="240" w:lineRule="auto"/>
        <w:ind w:left="709" w:firstLine="0"/>
        <w:contextualSpacing/>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 xml:space="preserve">свыше 100,0% по 3-м показателям </w:t>
      </w:r>
      <w:r w:rsidRPr="00E8672B">
        <w:rPr>
          <w:rFonts w:ascii="Times New Roman" w:eastAsia="Times New Roman" w:hAnsi="Times New Roman" w:cs="Times New Roman"/>
          <w:i/>
          <w:sz w:val="28"/>
          <w:szCs w:val="28"/>
          <w:lang w:eastAsia="ru-RU"/>
        </w:rPr>
        <w:t xml:space="preserve">(стр. 6, 7, 9 прил. 1 отчета о реализации программы) </w:t>
      </w:r>
      <w:r w:rsidRPr="00E8672B">
        <w:rPr>
          <w:rFonts w:ascii="Times New Roman" w:eastAsia="Times New Roman" w:hAnsi="Times New Roman" w:cs="Times New Roman"/>
          <w:sz w:val="28"/>
          <w:szCs w:val="28"/>
          <w:lang w:eastAsia="ru-RU"/>
        </w:rPr>
        <w:t>из них:</w:t>
      </w:r>
    </w:p>
    <w:p w:rsidR="00E8672B" w:rsidRPr="00E8672B" w:rsidRDefault="00E8672B" w:rsidP="00495587">
      <w:pPr>
        <w:numPr>
          <w:ilvl w:val="0"/>
          <w:numId w:val="73"/>
        </w:numPr>
        <w:spacing w:after="0" w:line="240" w:lineRule="auto"/>
        <w:ind w:left="709" w:firstLine="0"/>
        <w:contextualSpacing/>
        <w:jc w:val="both"/>
        <w:rPr>
          <w:rFonts w:ascii="Times New Roman" w:eastAsia="Times New Roman" w:hAnsi="Times New Roman" w:cs="Times New Roman"/>
          <w:sz w:val="28"/>
          <w:szCs w:val="28"/>
          <w:lang w:eastAsia="ru-RU"/>
        </w:rPr>
      </w:pPr>
      <w:proofErr w:type="gramStart"/>
      <w:r w:rsidRPr="00E8672B">
        <w:rPr>
          <w:rFonts w:ascii="Times New Roman" w:eastAsia="Times New Roman" w:hAnsi="Times New Roman" w:cs="Times New Roman"/>
          <w:sz w:val="28"/>
          <w:szCs w:val="28"/>
          <w:lang w:eastAsia="ru-RU"/>
        </w:rPr>
        <w:t>144,4% по показателю «Количество субъектов малого предпринимательства, поддержанных в производственном бизнес-инкубаторе»</w:t>
      </w:r>
      <w:r>
        <w:rPr>
          <w:rFonts w:ascii="Times New Roman" w:eastAsia="Times New Roman" w:hAnsi="Times New Roman" w:cs="Times New Roman"/>
          <w:sz w:val="28"/>
          <w:szCs w:val="28"/>
          <w:lang w:eastAsia="ru-RU"/>
        </w:rPr>
        <w:t xml:space="preserve"> (при плане 9 единиц, фактическое количество составило 13 ед.)</w:t>
      </w:r>
      <w:r w:rsidRPr="00E8672B">
        <w:rPr>
          <w:rFonts w:ascii="Times New Roman" w:eastAsia="Times New Roman" w:hAnsi="Times New Roman" w:cs="Times New Roman"/>
          <w:sz w:val="28"/>
          <w:szCs w:val="28"/>
          <w:lang w:eastAsia="ru-RU"/>
        </w:rPr>
        <w:t>.</w:t>
      </w:r>
      <w:proofErr w:type="gramEnd"/>
      <w:r w:rsidRPr="00E8672B">
        <w:rPr>
          <w:rFonts w:ascii="Times New Roman" w:eastAsia="Times New Roman" w:hAnsi="Times New Roman" w:cs="Times New Roman"/>
          <w:sz w:val="28"/>
          <w:szCs w:val="28"/>
          <w:lang w:eastAsia="ru-RU"/>
        </w:rPr>
        <w:t xml:space="preserve"> </w:t>
      </w:r>
      <w:proofErr w:type="gramStart"/>
      <w:r w:rsidRPr="00E8672B">
        <w:rPr>
          <w:rFonts w:ascii="Times New Roman" w:eastAsia="Times New Roman" w:hAnsi="Times New Roman" w:cs="Times New Roman"/>
          <w:sz w:val="28"/>
          <w:szCs w:val="28"/>
          <w:lang w:eastAsia="ru-RU"/>
        </w:rPr>
        <w:t>Перевыполнение связано с тем, что часть резидентов досрочно расторгли  договор на обслуживание с производственным бизнес-инкубатором и у части резидентов закончился срок договора, что позволило привлечь других субъектов предпринимательства на освободившиеся места;</w:t>
      </w:r>
      <w:proofErr w:type="gramEnd"/>
    </w:p>
    <w:p w:rsidR="00E8672B" w:rsidRPr="00E8672B" w:rsidRDefault="00E8672B" w:rsidP="00495587">
      <w:pPr>
        <w:numPr>
          <w:ilvl w:val="0"/>
          <w:numId w:val="73"/>
        </w:numPr>
        <w:spacing w:after="0" w:line="240" w:lineRule="auto"/>
        <w:ind w:left="709" w:firstLine="0"/>
        <w:contextualSpacing/>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166,1% по показателю «Количество субъектов малого и среднего предпринимательства, получивших финансовую поддержку»</w:t>
      </w:r>
      <w:r>
        <w:rPr>
          <w:rFonts w:ascii="Times New Roman" w:eastAsia="Times New Roman" w:hAnsi="Times New Roman" w:cs="Times New Roman"/>
          <w:sz w:val="28"/>
          <w:szCs w:val="28"/>
          <w:lang w:eastAsia="ru-RU"/>
        </w:rPr>
        <w:t xml:space="preserve"> (при плане – 56 ед., фактическое количество составило </w:t>
      </w:r>
      <w:r w:rsidRPr="00E8672B">
        <w:rPr>
          <w:rFonts w:ascii="Times New Roman" w:eastAsia="Times New Roman" w:hAnsi="Times New Roman" w:cs="Times New Roman"/>
          <w:sz w:val="28"/>
          <w:szCs w:val="28"/>
          <w:lang w:eastAsia="ru-RU"/>
        </w:rPr>
        <w:t>93 ед.</w:t>
      </w:r>
      <w:r>
        <w:rPr>
          <w:rFonts w:ascii="Times New Roman" w:eastAsia="Times New Roman" w:hAnsi="Times New Roman" w:cs="Times New Roman"/>
          <w:sz w:val="28"/>
          <w:szCs w:val="28"/>
          <w:lang w:eastAsia="ru-RU"/>
        </w:rPr>
        <w:t xml:space="preserve">). </w:t>
      </w:r>
      <w:r w:rsidRPr="00E8672B">
        <w:rPr>
          <w:rFonts w:ascii="Times New Roman" w:eastAsia="Times New Roman" w:hAnsi="Times New Roman" w:cs="Times New Roman"/>
          <w:sz w:val="28"/>
          <w:szCs w:val="28"/>
          <w:lang w:eastAsia="ru-RU"/>
        </w:rPr>
        <w:t>Перевыполнение связано с тем, что при планировании исходили из максимальных единовременных сумм субсидий на одного субъекта. Однако по значительное количество субъектов предпринимательства получали меньшую сумму. Кроме того, на финансовую поддержку были привлечены средства вышестоящих бюджетов.</w:t>
      </w:r>
    </w:p>
    <w:p w:rsidR="00E8672B" w:rsidRPr="00E8672B" w:rsidRDefault="00E8672B" w:rsidP="00495587">
      <w:pPr>
        <w:numPr>
          <w:ilvl w:val="0"/>
          <w:numId w:val="71"/>
        </w:numPr>
        <w:spacing w:after="0" w:line="240" w:lineRule="auto"/>
        <w:ind w:left="709" w:firstLine="0"/>
        <w:contextualSpacing/>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 xml:space="preserve">100% по показателю «Количество субъектов малого предпринимательства, поддержанных в </w:t>
      </w:r>
      <w:proofErr w:type="gramStart"/>
      <w:r w:rsidRPr="00E8672B">
        <w:rPr>
          <w:rFonts w:ascii="Times New Roman" w:eastAsia="Times New Roman" w:hAnsi="Times New Roman" w:cs="Times New Roman"/>
          <w:sz w:val="28"/>
          <w:szCs w:val="28"/>
          <w:lang w:eastAsia="ru-RU"/>
        </w:rPr>
        <w:t>инновационном</w:t>
      </w:r>
      <w:proofErr w:type="gramEnd"/>
      <w:r w:rsidRPr="00E8672B">
        <w:rPr>
          <w:rFonts w:ascii="Times New Roman" w:eastAsia="Times New Roman" w:hAnsi="Times New Roman" w:cs="Times New Roman"/>
          <w:sz w:val="28"/>
          <w:szCs w:val="28"/>
          <w:lang w:eastAsia="ru-RU"/>
        </w:rPr>
        <w:t xml:space="preserve"> бизнес-инкубаторе» </w:t>
      </w:r>
      <w:r w:rsidRPr="00E8672B">
        <w:rPr>
          <w:rFonts w:ascii="Times New Roman" w:eastAsia="Times New Roman" w:hAnsi="Times New Roman" w:cs="Times New Roman"/>
          <w:i/>
          <w:sz w:val="28"/>
          <w:szCs w:val="28"/>
          <w:lang w:eastAsia="ru-RU"/>
        </w:rPr>
        <w:t>(стр. 5 прил. 1 отчета о реализации программы)</w:t>
      </w:r>
      <w:r w:rsidRPr="00E8672B">
        <w:rPr>
          <w:rFonts w:ascii="Times New Roman" w:eastAsia="Times New Roman" w:hAnsi="Times New Roman" w:cs="Times New Roman"/>
          <w:sz w:val="28"/>
          <w:szCs w:val="28"/>
          <w:lang w:eastAsia="ru-RU"/>
        </w:rPr>
        <w:t>;</w:t>
      </w:r>
    </w:p>
    <w:p w:rsidR="00E8672B" w:rsidRPr="00E8672B" w:rsidRDefault="00E8672B" w:rsidP="00495587">
      <w:pPr>
        <w:numPr>
          <w:ilvl w:val="0"/>
          <w:numId w:val="72"/>
        </w:numPr>
        <w:spacing w:after="0" w:line="240" w:lineRule="auto"/>
        <w:ind w:left="709" w:firstLine="0"/>
        <w:contextualSpacing/>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от 0 до 40% по показателю «</w:t>
      </w:r>
      <w:r w:rsidRPr="00E8672B">
        <w:rPr>
          <w:rFonts w:ascii="Times New Roman" w:eastAsia="Times New Roman" w:hAnsi="Times New Roman" w:cs="Times New Roman"/>
          <w:color w:val="000000"/>
          <w:sz w:val="28"/>
          <w:szCs w:val="28"/>
          <w:lang w:eastAsia="ru-RU"/>
        </w:rPr>
        <w:t xml:space="preserve">Количество субъектов малого и среднего предпринимательства, получивших имущественную поддержку». Исполнение составило 38,7% </w:t>
      </w:r>
      <w:r w:rsidRPr="00E8672B">
        <w:rPr>
          <w:rFonts w:ascii="Times New Roman" w:eastAsia="Times New Roman" w:hAnsi="Times New Roman" w:cs="Times New Roman"/>
          <w:i/>
          <w:sz w:val="28"/>
          <w:szCs w:val="28"/>
          <w:lang w:eastAsia="ru-RU"/>
        </w:rPr>
        <w:t xml:space="preserve">(стр. 10 прил. 1 отчета о реализации программы). </w:t>
      </w:r>
      <w:r w:rsidRPr="00E8672B">
        <w:rPr>
          <w:rFonts w:ascii="Times New Roman" w:eastAsia="Times New Roman" w:hAnsi="Times New Roman" w:cs="Times New Roman"/>
          <w:sz w:val="28"/>
          <w:szCs w:val="28"/>
          <w:lang w:eastAsia="ru-RU"/>
        </w:rPr>
        <w:t xml:space="preserve">Согласно пояснительной записке </w:t>
      </w:r>
      <w:proofErr w:type="gramStart"/>
      <w:r>
        <w:rPr>
          <w:rFonts w:ascii="Times New Roman" w:eastAsia="Times New Roman" w:hAnsi="Times New Roman" w:cs="Times New Roman"/>
          <w:sz w:val="28"/>
          <w:szCs w:val="28"/>
          <w:lang w:eastAsia="ru-RU"/>
        </w:rPr>
        <w:t xml:space="preserve">к отчёту о реализации </w:t>
      </w:r>
      <w:r w:rsidRPr="00E8672B">
        <w:rPr>
          <w:rFonts w:ascii="Times New Roman" w:eastAsia="Times New Roman" w:hAnsi="Times New Roman" w:cs="Times New Roman"/>
          <w:sz w:val="28"/>
          <w:szCs w:val="28"/>
          <w:lang w:eastAsia="ru-RU"/>
        </w:rPr>
        <w:t>невыполнение показателя связано с включением высвобождающихся от имущественных прав объектов нежилого фонда в прогнозный план</w:t>
      </w:r>
      <w:proofErr w:type="gramEnd"/>
      <w:r w:rsidRPr="00E8672B">
        <w:rPr>
          <w:rFonts w:ascii="Times New Roman" w:eastAsia="Times New Roman" w:hAnsi="Times New Roman" w:cs="Times New Roman"/>
          <w:sz w:val="28"/>
          <w:szCs w:val="28"/>
          <w:lang w:eastAsia="ru-RU"/>
        </w:rPr>
        <w:t xml:space="preserve"> (программу) приватизации, либо необходимостью проведения торгов на право аренды по причине наличия более одной заявки на объект.</w:t>
      </w:r>
    </w:p>
    <w:p w:rsidR="00E8672B" w:rsidRPr="00E8672B" w:rsidRDefault="00E8672B" w:rsidP="00E8672B">
      <w:pPr>
        <w:spacing w:after="0" w:line="240" w:lineRule="auto"/>
        <w:ind w:left="709"/>
        <w:contextualSpacing/>
        <w:jc w:val="both"/>
        <w:rPr>
          <w:rFonts w:ascii="Times New Roman" w:eastAsia="Times New Roman" w:hAnsi="Times New Roman" w:cs="Times New Roman"/>
          <w:sz w:val="28"/>
          <w:szCs w:val="28"/>
          <w:lang w:eastAsia="ru-RU"/>
        </w:rPr>
      </w:pPr>
    </w:p>
    <w:p w:rsidR="00E8672B" w:rsidRPr="00E8672B" w:rsidRDefault="00E8672B" w:rsidP="0014542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8672B">
        <w:rPr>
          <w:rFonts w:ascii="Times New Roman" w:eastAsia="Calibri" w:hAnsi="Times New Roman" w:cs="Times New Roman"/>
          <w:sz w:val="28"/>
          <w:szCs w:val="28"/>
          <w:lang w:eastAsia="ru-RU"/>
        </w:rPr>
        <w:t>В соответствии с Постановление</w:t>
      </w:r>
      <w:r w:rsidR="00B26B4A">
        <w:rPr>
          <w:rFonts w:ascii="Times New Roman" w:eastAsia="Calibri" w:hAnsi="Times New Roman" w:cs="Times New Roman"/>
          <w:sz w:val="28"/>
          <w:szCs w:val="28"/>
          <w:lang w:eastAsia="ru-RU"/>
        </w:rPr>
        <w:t>м</w:t>
      </w:r>
      <w:r w:rsidRPr="00E8672B">
        <w:rPr>
          <w:rFonts w:ascii="Times New Roman" w:eastAsia="Calibri" w:hAnsi="Times New Roman" w:cs="Times New Roman"/>
          <w:sz w:val="28"/>
          <w:szCs w:val="28"/>
          <w:lang w:eastAsia="ru-RU"/>
        </w:rPr>
        <w:t xml:space="preserve"> № 105 исполнителем данной муниципальной программы – </w:t>
      </w:r>
      <w:r w:rsidRPr="00E8672B">
        <w:rPr>
          <w:rFonts w:ascii="Times New Roman" w:eastAsia="Times New Roman" w:hAnsi="Times New Roman" w:cs="Times New Roman"/>
          <w:sz w:val="28"/>
          <w:szCs w:val="28"/>
          <w:lang w:eastAsia="ru-RU"/>
        </w:rPr>
        <w:t xml:space="preserve">департаментом социально-экономического развития </w:t>
      </w:r>
      <w:r w:rsidR="000063A2">
        <w:rPr>
          <w:rFonts w:ascii="Times New Roman" w:eastAsia="Times New Roman" w:hAnsi="Times New Roman" w:cs="Times New Roman"/>
          <w:sz w:val="28"/>
          <w:szCs w:val="28"/>
          <w:lang w:eastAsia="ru-RU"/>
        </w:rPr>
        <w:t xml:space="preserve">администрации города </w:t>
      </w:r>
      <w:r w:rsidRPr="00E8672B">
        <w:rPr>
          <w:rFonts w:ascii="Times New Roman" w:eastAsia="Calibri" w:hAnsi="Times New Roman" w:cs="Times New Roman"/>
          <w:sz w:val="28"/>
          <w:szCs w:val="28"/>
          <w:lang w:eastAsia="ru-RU"/>
        </w:rPr>
        <w:t>проведена оценка эффективности реализации муниципальной программы по 3-м критериям:</w:t>
      </w:r>
    </w:p>
    <w:p w:rsidR="00E8672B" w:rsidRPr="00E8672B" w:rsidRDefault="00E8672B"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kern w:val="3"/>
          <w:sz w:val="28"/>
          <w:szCs w:val="28"/>
          <w:lang w:eastAsia="ru-RU"/>
        </w:rPr>
        <w:t>1.</w:t>
      </w:r>
      <w:r w:rsidR="0007499C">
        <w:rPr>
          <w:rFonts w:ascii="Times New Roman" w:eastAsia="Times New Roman" w:hAnsi="Times New Roman" w:cs="Times New Roman"/>
          <w:kern w:val="3"/>
          <w:sz w:val="28"/>
          <w:szCs w:val="28"/>
          <w:lang w:eastAsia="ru-RU"/>
        </w:rPr>
        <w:t> </w:t>
      </w:r>
      <w:r w:rsidRPr="00E8672B">
        <w:rPr>
          <w:rFonts w:ascii="Times New Roman" w:eastAsia="Times New Roman" w:hAnsi="Times New Roman" w:cs="Times New Roman"/>
          <w:kern w:val="3"/>
          <w:sz w:val="28"/>
          <w:szCs w:val="28"/>
          <w:lang w:eastAsia="ru-RU"/>
        </w:rPr>
        <w:t>О</w:t>
      </w:r>
      <w:proofErr w:type="gramStart"/>
      <w:r w:rsidRPr="00E8672B">
        <w:rPr>
          <w:rFonts w:ascii="Times New Roman" w:eastAsia="Times New Roman" w:hAnsi="Times New Roman" w:cs="Times New Roman"/>
          <w:kern w:val="3"/>
          <w:sz w:val="28"/>
          <w:szCs w:val="28"/>
          <w:vertAlign w:val="subscript"/>
          <w:lang w:eastAsia="ru-RU"/>
        </w:rPr>
        <w:t>1</w:t>
      </w:r>
      <w:proofErr w:type="gramEnd"/>
      <w:r w:rsidRPr="00E8672B">
        <w:rPr>
          <w:rFonts w:ascii="Times New Roman" w:eastAsia="Times New Roman" w:hAnsi="Times New Roman" w:cs="Times New Roman"/>
          <w:kern w:val="3"/>
          <w:sz w:val="28"/>
          <w:szCs w:val="28"/>
          <w:vertAlign w:val="subscript"/>
          <w:lang w:eastAsia="ru-RU"/>
        </w:rPr>
        <w:t xml:space="preserve"> </w:t>
      </w:r>
      <w:r w:rsidRPr="00E8672B">
        <w:rPr>
          <w:rFonts w:ascii="Times New Roman" w:eastAsia="Times New Roman" w:hAnsi="Times New Roman" w:cs="Times New Roman"/>
          <w:sz w:val="28"/>
          <w:szCs w:val="28"/>
          <w:lang w:eastAsia="ru-RU"/>
        </w:rPr>
        <w:t xml:space="preserve">-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 0,98. </w:t>
      </w:r>
    </w:p>
    <w:p w:rsidR="00E8672B" w:rsidRPr="00E8672B" w:rsidRDefault="00E8672B" w:rsidP="00145424">
      <w:pPr>
        <w:autoSpaceDE w:val="0"/>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lastRenderedPageBreak/>
        <w:t xml:space="preserve">Согласно заключению </w:t>
      </w:r>
      <w:r w:rsidR="000063A2" w:rsidRPr="00E8672B">
        <w:rPr>
          <w:rFonts w:ascii="Times New Roman" w:eastAsia="Times New Roman" w:hAnsi="Times New Roman" w:cs="Times New Roman"/>
          <w:sz w:val="28"/>
          <w:szCs w:val="28"/>
          <w:lang w:eastAsia="ru-RU"/>
        </w:rPr>
        <w:t>департамент</w:t>
      </w:r>
      <w:r w:rsidR="000063A2">
        <w:rPr>
          <w:rFonts w:ascii="Times New Roman" w:eastAsia="Times New Roman" w:hAnsi="Times New Roman" w:cs="Times New Roman"/>
          <w:sz w:val="28"/>
          <w:szCs w:val="28"/>
          <w:lang w:eastAsia="ru-RU"/>
        </w:rPr>
        <w:t>а</w:t>
      </w:r>
      <w:r w:rsidR="000063A2" w:rsidRPr="00E8672B">
        <w:rPr>
          <w:rFonts w:ascii="Times New Roman" w:eastAsia="Times New Roman" w:hAnsi="Times New Roman" w:cs="Times New Roman"/>
          <w:sz w:val="28"/>
          <w:szCs w:val="28"/>
          <w:lang w:eastAsia="ru-RU"/>
        </w:rPr>
        <w:t xml:space="preserve"> социально-экономического развития </w:t>
      </w:r>
      <w:r w:rsidR="000063A2">
        <w:rPr>
          <w:rFonts w:ascii="Times New Roman" w:eastAsia="Times New Roman" w:hAnsi="Times New Roman" w:cs="Times New Roman"/>
          <w:sz w:val="28"/>
          <w:szCs w:val="28"/>
          <w:lang w:eastAsia="ru-RU"/>
        </w:rPr>
        <w:t>администрации города</w:t>
      </w:r>
      <w:r w:rsidRPr="00E8672B">
        <w:rPr>
          <w:rFonts w:ascii="Times New Roman" w:eastAsia="Times New Roman" w:hAnsi="Times New Roman" w:cs="Times New Roman"/>
          <w:sz w:val="28"/>
          <w:szCs w:val="28"/>
          <w:lang w:eastAsia="ru-RU"/>
        </w:rPr>
        <w:t xml:space="preserve"> сложившаяся экономия бюджетных ассигнований не повлияла на достижение целевых индикаторов и показателей результативности.</w:t>
      </w:r>
    </w:p>
    <w:p w:rsidR="00E8672B" w:rsidRPr="00E8672B" w:rsidRDefault="00E8672B"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kern w:val="3"/>
          <w:sz w:val="28"/>
          <w:szCs w:val="28"/>
          <w:lang w:eastAsia="ru-RU"/>
        </w:rPr>
        <w:t>2.</w:t>
      </w:r>
      <w:r w:rsidR="0007499C">
        <w:rPr>
          <w:rFonts w:ascii="Times New Roman" w:eastAsia="Times New Roman" w:hAnsi="Times New Roman" w:cs="Times New Roman"/>
          <w:kern w:val="3"/>
          <w:sz w:val="28"/>
          <w:szCs w:val="28"/>
          <w:lang w:eastAsia="ru-RU"/>
        </w:rPr>
        <w:t> </w:t>
      </w:r>
      <w:r w:rsidRPr="00E8672B">
        <w:rPr>
          <w:rFonts w:ascii="Times New Roman" w:eastAsia="Times New Roman" w:hAnsi="Times New Roman" w:cs="Times New Roman"/>
          <w:kern w:val="3"/>
          <w:sz w:val="28"/>
          <w:szCs w:val="28"/>
          <w:lang w:eastAsia="ru-RU"/>
        </w:rPr>
        <w:t>О</w:t>
      </w:r>
      <w:proofErr w:type="gramStart"/>
      <w:r w:rsidRPr="00E8672B">
        <w:rPr>
          <w:rFonts w:ascii="Times New Roman" w:eastAsia="Times New Roman" w:hAnsi="Times New Roman" w:cs="Times New Roman"/>
          <w:kern w:val="3"/>
          <w:sz w:val="28"/>
          <w:szCs w:val="28"/>
          <w:vertAlign w:val="subscript"/>
          <w:lang w:eastAsia="ru-RU"/>
        </w:rPr>
        <w:t>2</w:t>
      </w:r>
      <w:proofErr w:type="gramEnd"/>
      <w:r w:rsidRPr="00E8672B">
        <w:rPr>
          <w:rFonts w:ascii="Times New Roman" w:eastAsia="Times New Roman" w:hAnsi="Times New Roman" w:cs="Times New Roman"/>
          <w:kern w:val="3"/>
          <w:sz w:val="28"/>
          <w:szCs w:val="28"/>
          <w:vertAlign w:val="subscript"/>
          <w:lang w:eastAsia="ru-RU"/>
        </w:rPr>
        <w:t xml:space="preserve"> </w:t>
      </w:r>
      <w:r w:rsidRPr="00E8672B">
        <w:rPr>
          <w:rFonts w:ascii="Times New Roman" w:eastAsia="Times New Roman" w:hAnsi="Times New Roman" w:cs="Times New Roman"/>
          <w:sz w:val="28"/>
          <w:szCs w:val="28"/>
          <w:lang w:eastAsia="ru-RU"/>
        </w:rPr>
        <w:t>- степень достижения целевых индикаторов программы. Оценка признана высокой, так как значение = 0,96;</w:t>
      </w:r>
    </w:p>
    <w:p w:rsidR="00E8672B" w:rsidRPr="00E8672B" w:rsidRDefault="00E8672B"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kern w:val="3"/>
          <w:sz w:val="28"/>
          <w:szCs w:val="28"/>
          <w:lang w:eastAsia="ru-RU"/>
        </w:rPr>
        <w:t>3.</w:t>
      </w:r>
      <w:r w:rsidR="0007499C">
        <w:rPr>
          <w:rFonts w:ascii="Times New Roman" w:eastAsia="Times New Roman" w:hAnsi="Times New Roman" w:cs="Times New Roman"/>
          <w:kern w:val="3"/>
          <w:sz w:val="28"/>
          <w:szCs w:val="28"/>
          <w:lang w:eastAsia="ru-RU"/>
        </w:rPr>
        <w:t> </w:t>
      </w:r>
      <w:r w:rsidRPr="00E8672B">
        <w:rPr>
          <w:rFonts w:ascii="Times New Roman" w:eastAsia="Times New Roman" w:hAnsi="Times New Roman" w:cs="Times New Roman"/>
          <w:kern w:val="3"/>
          <w:sz w:val="28"/>
          <w:szCs w:val="28"/>
          <w:lang w:eastAsia="ru-RU"/>
        </w:rPr>
        <w:t>О</w:t>
      </w:r>
      <w:r w:rsidRPr="00E8672B">
        <w:rPr>
          <w:rFonts w:ascii="Times New Roman" w:eastAsia="Times New Roman" w:hAnsi="Times New Roman" w:cs="Times New Roman"/>
          <w:kern w:val="3"/>
          <w:sz w:val="16"/>
          <w:szCs w:val="16"/>
          <w:lang w:eastAsia="ru-RU"/>
        </w:rPr>
        <w:t xml:space="preserve">3  </w:t>
      </w:r>
      <w:r w:rsidRPr="00E8672B">
        <w:rPr>
          <w:rFonts w:ascii="Times New Roman" w:eastAsia="Times New Roman" w:hAnsi="Times New Roman" w:cs="Times New Roman"/>
          <w:sz w:val="28"/>
          <w:szCs w:val="28"/>
          <w:lang w:eastAsia="ru-RU"/>
        </w:rPr>
        <w:t>- степень достижения показателей результативности программы. Оценка признана средней, так как значение = 0,88.</w:t>
      </w:r>
    </w:p>
    <w:p w:rsidR="00E8672B" w:rsidRPr="00E8672B" w:rsidRDefault="00E8672B" w:rsidP="001454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72B">
        <w:rPr>
          <w:rFonts w:ascii="Times New Roman" w:eastAsia="Times New Roman" w:hAnsi="Times New Roman" w:cs="Times New Roman"/>
          <w:sz w:val="28"/>
          <w:szCs w:val="28"/>
          <w:lang w:eastAsia="ru-RU"/>
        </w:rPr>
        <w:t xml:space="preserve">Итоговая оценка эффективности реализации муниципальной программы составила по 3-м критериям </w:t>
      </w:r>
      <w:r w:rsidR="00282014">
        <w:rPr>
          <w:rFonts w:ascii="Times New Roman" w:eastAsia="Times New Roman" w:hAnsi="Times New Roman" w:cs="Times New Roman"/>
          <w:sz w:val="28"/>
          <w:szCs w:val="28"/>
          <w:lang w:eastAsia="ru-RU"/>
        </w:rPr>
        <w:t>«</w:t>
      </w:r>
      <w:r w:rsidRPr="00E8672B">
        <w:rPr>
          <w:rFonts w:ascii="Times New Roman" w:eastAsia="Times New Roman" w:hAnsi="Times New Roman" w:cs="Times New Roman"/>
          <w:sz w:val="28"/>
          <w:szCs w:val="28"/>
          <w:lang w:eastAsia="ru-RU"/>
        </w:rPr>
        <w:t>0,94</w:t>
      </w:r>
      <w:r w:rsidR="00282014">
        <w:rPr>
          <w:rFonts w:ascii="Times New Roman" w:eastAsia="Times New Roman" w:hAnsi="Times New Roman" w:cs="Times New Roman"/>
          <w:sz w:val="28"/>
          <w:szCs w:val="28"/>
          <w:lang w:eastAsia="ru-RU"/>
        </w:rPr>
        <w:t>»</w:t>
      </w:r>
      <w:r w:rsidRPr="00E8672B">
        <w:rPr>
          <w:rFonts w:ascii="Times New Roman" w:eastAsia="Times New Roman" w:hAnsi="Times New Roman" w:cs="Times New Roman"/>
          <w:sz w:val="28"/>
          <w:szCs w:val="28"/>
          <w:lang w:eastAsia="ru-RU"/>
        </w:rPr>
        <w:t xml:space="preserve">, в </w:t>
      </w:r>
      <w:proofErr w:type="gramStart"/>
      <w:r w:rsidRPr="00E8672B">
        <w:rPr>
          <w:rFonts w:ascii="Times New Roman" w:eastAsia="Times New Roman" w:hAnsi="Times New Roman" w:cs="Times New Roman"/>
          <w:sz w:val="28"/>
          <w:szCs w:val="28"/>
          <w:lang w:eastAsia="ru-RU"/>
        </w:rPr>
        <w:t>связи</w:t>
      </w:r>
      <w:proofErr w:type="gramEnd"/>
      <w:r w:rsidRPr="00E8672B">
        <w:rPr>
          <w:rFonts w:ascii="Times New Roman" w:eastAsia="Times New Roman" w:hAnsi="Times New Roman" w:cs="Times New Roman"/>
          <w:sz w:val="28"/>
          <w:szCs w:val="28"/>
          <w:lang w:eastAsia="ru-RU"/>
        </w:rPr>
        <w:t xml:space="preserve"> с чем признана высокой. </w:t>
      </w:r>
    </w:p>
    <w:p w:rsidR="002C4A9B" w:rsidRPr="00C663A6" w:rsidRDefault="002C4A9B" w:rsidP="008B323B">
      <w:pPr>
        <w:pStyle w:val="a4"/>
        <w:autoSpaceDE w:val="0"/>
        <w:autoSpaceDN w:val="0"/>
        <w:adjustRightInd w:val="0"/>
        <w:spacing w:after="0" w:line="240" w:lineRule="auto"/>
        <w:ind w:left="0" w:firstLine="709"/>
        <w:jc w:val="both"/>
        <w:rPr>
          <w:rFonts w:ascii="Times New Roman" w:hAnsi="Times New Roman" w:cs="Times New Roman"/>
          <w:sz w:val="28"/>
          <w:szCs w:val="28"/>
          <w:highlight w:val="yellow"/>
        </w:rPr>
      </w:pPr>
    </w:p>
    <w:p w:rsidR="00975EE7" w:rsidRPr="00FA38E6" w:rsidRDefault="0035567F" w:rsidP="00B9651E">
      <w:pPr>
        <w:pStyle w:val="1"/>
        <w:ind w:left="0" w:right="0" w:firstLine="0"/>
        <w:rPr>
          <w:rStyle w:val="af"/>
          <w:i w:val="0"/>
          <w:sz w:val="32"/>
          <w:szCs w:val="32"/>
        </w:rPr>
      </w:pPr>
      <w:bookmarkStart w:id="80" w:name="_Toc449706763"/>
      <w:r>
        <w:rPr>
          <w:rStyle w:val="af"/>
          <w:i w:val="0"/>
          <w:sz w:val="32"/>
          <w:szCs w:val="32"/>
          <w:lang w:val="en-US"/>
        </w:rPr>
        <w:t>IX</w:t>
      </w:r>
      <w:r w:rsidR="00B9651E" w:rsidRPr="00FA38E6">
        <w:rPr>
          <w:rStyle w:val="af"/>
          <w:i w:val="0"/>
          <w:sz w:val="32"/>
          <w:szCs w:val="32"/>
        </w:rPr>
        <w:t>. </w:t>
      </w:r>
      <w:r w:rsidR="00975EE7" w:rsidRPr="00FA38E6">
        <w:rPr>
          <w:rStyle w:val="af"/>
          <w:i w:val="0"/>
          <w:sz w:val="32"/>
          <w:szCs w:val="32"/>
        </w:rPr>
        <w:t>Управление муниципальными финансами</w:t>
      </w:r>
      <w:bookmarkEnd w:id="80"/>
    </w:p>
    <w:p w:rsidR="00975EE7" w:rsidRPr="00FA38E6" w:rsidRDefault="00975EE7" w:rsidP="00F53893">
      <w:pPr>
        <w:autoSpaceDE w:val="0"/>
        <w:autoSpaceDN w:val="0"/>
        <w:adjustRightInd w:val="0"/>
        <w:spacing w:after="0" w:line="240" w:lineRule="auto"/>
        <w:ind w:firstLine="709"/>
        <w:jc w:val="both"/>
        <w:rPr>
          <w:rFonts w:ascii="Times New Roman" w:hAnsi="Times New Roman" w:cs="Times New Roman"/>
          <w:sz w:val="28"/>
          <w:szCs w:val="28"/>
        </w:rPr>
      </w:pPr>
    </w:p>
    <w:p w:rsidR="00FA38E6" w:rsidRPr="00883FDD" w:rsidRDefault="00FA38E6" w:rsidP="00145424">
      <w:pPr>
        <w:spacing w:after="0" w:line="240" w:lineRule="auto"/>
        <w:ind w:firstLine="709"/>
        <w:jc w:val="both"/>
        <w:rPr>
          <w:rFonts w:ascii="Times New Roman" w:eastAsia="Times New Roman" w:hAnsi="Times New Roman" w:cs="Times New Roman"/>
          <w:sz w:val="28"/>
          <w:szCs w:val="28"/>
          <w:lang w:eastAsia="ru-RU"/>
        </w:rPr>
      </w:pPr>
      <w:r w:rsidRPr="00FA38E6">
        <w:rPr>
          <w:rFonts w:ascii="Times New Roman" w:eastAsia="Times New Roman" w:hAnsi="Times New Roman" w:cs="Times New Roman"/>
          <w:sz w:val="28"/>
          <w:szCs w:val="28"/>
          <w:lang w:eastAsia="ru-RU"/>
        </w:rPr>
        <w:t xml:space="preserve">Исполнение расходов </w:t>
      </w:r>
      <w:r w:rsidR="00397C10">
        <w:rPr>
          <w:rFonts w:ascii="Times New Roman" w:eastAsia="Times New Roman" w:hAnsi="Times New Roman" w:cs="Times New Roman"/>
          <w:sz w:val="28"/>
          <w:szCs w:val="28"/>
          <w:lang w:eastAsia="ru-RU"/>
        </w:rPr>
        <w:t xml:space="preserve">по </w:t>
      </w:r>
      <w:r w:rsidRPr="00FA38E6">
        <w:rPr>
          <w:rFonts w:ascii="Times New Roman" w:eastAsia="Times New Roman" w:hAnsi="Times New Roman" w:cs="Times New Roman"/>
          <w:sz w:val="28"/>
          <w:szCs w:val="28"/>
          <w:lang w:eastAsia="ru-RU"/>
        </w:rPr>
        <w:t xml:space="preserve">муниципальной программе </w:t>
      </w:r>
      <w:r w:rsidR="00397C10">
        <w:rPr>
          <w:rFonts w:ascii="Times New Roman" w:eastAsia="Times New Roman" w:hAnsi="Times New Roman" w:cs="Times New Roman"/>
          <w:sz w:val="28"/>
          <w:szCs w:val="28"/>
          <w:lang w:eastAsia="ru-RU"/>
        </w:rPr>
        <w:t>«Управление муни</w:t>
      </w:r>
      <w:r w:rsidR="00580B78">
        <w:rPr>
          <w:rFonts w:ascii="Times New Roman" w:eastAsia="Times New Roman" w:hAnsi="Times New Roman" w:cs="Times New Roman"/>
          <w:sz w:val="28"/>
          <w:szCs w:val="28"/>
          <w:lang w:eastAsia="ru-RU"/>
        </w:rPr>
        <w:t>ципальными финансами» согласно О</w:t>
      </w:r>
      <w:r w:rsidR="00397C10">
        <w:rPr>
          <w:rFonts w:ascii="Times New Roman" w:eastAsia="Times New Roman" w:hAnsi="Times New Roman" w:cs="Times New Roman"/>
          <w:sz w:val="28"/>
          <w:szCs w:val="28"/>
          <w:lang w:eastAsia="ru-RU"/>
        </w:rPr>
        <w:t xml:space="preserve">тчету </w:t>
      </w:r>
      <w:r w:rsidR="00397C10" w:rsidRPr="00883FDD">
        <w:rPr>
          <w:rFonts w:ascii="Times New Roman" w:eastAsia="Times New Roman" w:hAnsi="Times New Roman" w:cs="Times New Roman"/>
          <w:sz w:val="28"/>
          <w:szCs w:val="28"/>
          <w:lang w:eastAsia="ru-RU"/>
        </w:rPr>
        <w:t>1 023 453,54</w:t>
      </w:r>
      <w:r w:rsidRPr="00883FDD">
        <w:rPr>
          <w:rFonts w:ascii="Times New Roman" w:eastAsia="Times New Roman" w:hAnsi="Times New Roman" w:cs="Times New Roman"/>
          <w:sz w:val="28"/>
          <w:szCs w:val="28"/>
          <w:lang w:eastAsia="ru-RU"/>
        </w:rPr>
        <w:t xml:space="preserve"> тыс. рублей </w:t>
      </w:r>
      <w:r w:rsidR="007325C4" w:rsidRPr="00883FDD">
        <w:rPr>
          <w:rFonts w:ascii="Times New Roman" w:eastAsia="Times New Roman" w:hAnsi="Times New Roman" w:cs="Times New Roman"/>
          <w:sz w:val="28"/>
          <w:szCs w:val="28"/>
          <w:lang w:eastAsia="ru-RU"/>
        </w:rPr>
        <w:t>(за счет средств бюджет</w:t>
      </w:r>
      <w:r w:rsidR="00D14633">
        <w:rPr>
          <w:rFonts w:ascii="Times New Roman" w:eastAsia="Times New Roman" w:hAnsi="Times New Roman" w:cs="Times New Roman"/>
          <w:sz w:val="28"/>
          <w:szCs w:val="28"/>
          <w:lang w:eastAsia="ru-RU"/>
        </w:rPr>
        <w:t>а</w:t>
      </w:r>
      <w:r w:rsidR="007325C4" w:rsidRPr="00883FDD">
        <w:rPr>
          <w:rFonts w:ascii="Times New Roman" w:eastAsia="Times New Roman" w:hAnsi="Times New Roman" w:cs="Times New Roman"/>
          <w:sz w:val="28"/>
          <w:szCs w:val="28"/>
          <w:lang w:eastAsia="ru-RU"/>
        </w:rPr>
        <w:t xml:space="preserve"> города) </w:t>
      </w:r>
      <w:r w:rsidRPr="00883FDD">
        <w:rPr>
          <w:rFonts w:ascii="Times New Roman" w:eastAsia="Times New Roman" w:hAnsi="Times New Roman" w:cs="Times New Roman"/>
          <w:sz w:val="28"/>
          <w:szCs w:val="28"/>
          <w:lang w:eastAsia="ru-RU"/>
        </w:rPr>
        <w:t xml:space="preserve">или </w:t>
      </w:r>
      <w:r w:rsidR="00397C10" w:rsidRPr="00883FDD">
        <w:rPr>
          <w:rFonts w:ascii="Times New Roman" w:eastAsia="Times New Roman" w:hAnsi="Times New Roman" w:cs="Times New Roman"/>
          <w:sz w:val="28"/>
          <w:szCs w:val="28"/>
          <w:lang w:eastAsia="ru-RU"/>
        </w:rPr>
        <w:t>74,0</w:t>
      </w:r>
      <w:r w:rsidRPr="00883FDD">
        <w:rPr>
          <w:rFonts w:ascii="Times New Roman" w:eastAsia="Times New Roman" w:hAnsi="Times New Roman" w:cs="Times New Roman"/>
          <w:sz w:val="28"/>
          <w:szCs w:val="28"/>
          <w:lang w:eastAsia="ru-RU"/>
        </w:rPr>
        <w:t>% от плана года, в том числе:</w:t>
      </w:r>
    </w:p>
    <w:p w:rsidR="00FA38E6" w:rsidRPr="00E46012" w:rsidRDefault="00FA38E6" w:rsidP="00145424">
      <w:pPr>
        <w:spacing w:after="0" w:line="240" w:lineRule="auto"/>
        <w:ind w:firstLine="709"/>
        <w:jc w:val="both"/>
        <w:rPr>
          <w:rFonts w:ascii="Times New Roman" w:eastAsia="Times New Roman" w:hAnsi="Times New Roman" w:cs="Times New Roman"/>
          <w:sz w:val="28"/>
          <w:szCs w:val="28"/>
          <w:lang w:eastAsia="ru-RU"/>
        </w:rPr>
      </w:pPr>
      <w:r w:rsidRPr="00883FDD">
        <w:rPr>
          <w:rFonts w:ascii="Times New Roman" w:eastAsia="Times New Roman" w:hAnsi="Times New Roman" w:cs="Times New Roman"/>
          <w:sz w:val="28"/>
          <w:szCs w:val="28"/>
          <w:lang w:eastAsia="ru-RU"/>
        </w:rPr>
        <w:t xml:space="preserve">- по подпрограмме 1 «Организация бюджетного процесса» исполнение составило </w:t>
      </w:r>
      <w:r w:rsidR="00397C10" w:rsidRPr="00883FDD">
        <w:rPr>
          <w:rFonts w:ascii="Times New Roman" w:eastAsia="Times New Roman" w:hAnsi="Times New Roman" w:cs="Times New Roman"/>
          <w:sz w:val="28"/>
          <w:szCs w:val="28"/>
          <w:lang w:eastAsia="ru-RU"/>
        </w:rPr>
        <w:t>135 870,06</w:t>
      </w:r>
      <w:r w:rsidRPr="00883FDD">
        <w:rPr>
          <w:rFonts w:ascii="Times New Roman" w:eastAsia="Times New Roman" w:hAnsi="Times New Roman" w:cs="Times New Roman"/>
          <w:sz w:val="28"/>
          <w:szCs w:val="28"/>
          <w:lang w:eastAsia="ru-RU"/>
        </w:rPr>
        <w:t xml:space="preserve"> тыс. рублей или </w:t>
      </w:r>
      <w:r w:rsidR="00397C10" w:rsidRPr="00883FDD">
        <w:rPr>
          <w:rFonts w:ascii="Times New Roman" w:eastAsia="Times New Roman" w:hAnsi="Times New Roman" w:cs="Times New Roman"/>
          <w:sz w:val="28"/>
          <w:szCs w:val="28"/>
          <w:lang w:eastAsia="ru-RU"/>
        </w:rPr>
        <w:t>91,1</w:t>
      </w:r>
      <w:r w:rsidRPr="00883FDD">
        <w:rPr>
          <w:rFonts w:ascii="Times New Roman" w:eastAsia="Times New Roman" w:hAnsi="Times New Roman" w:cs="Times New Roman"/>
          <w:sz w:val="28"/>
          <w:szCs w:val="28"/>
          <w:lang w:eastAsia="ru-RU"/>
        </w:rPr>
        <w:t>% от плана</w:t>
      </w:r>
      <w:r w:rsidR="00AF0602" w:rsidRPr="00883FDD">
        <w:rPr>
          <w:rFonts w:ascii="Times New Roman" w:eastAsia="Times New Roman" w:hAnsi="Times New Roman" w:cs="Times New Roman"/>
          <w:sz w:val="28"/>
          <w:szCs w:val="28"/>
          <w:lang w:eastAsia="ru-RU"/>
        </w:rPr>
        <w:t xml:space="preserve"> года</w:t>
      </w:r>
      <w:r w:rsidRPr="00883FDD">
        <w:rPr>
          <w:rFonts w:ascii="Times New Roman" w:eastAsia="Times New Roman" w:hAnsi="Times New Roman" w:cs="Times New Roman"/>
          <w:sz w:val="28"/>
          <w:szCs w:val="28"/>
          <w:lang w:eastAsia="ru-RU"/>
        </w:rPr>
        <w:t>. Согласно отчету о реализации данной муниципальной программы сложившийся</w:t>
      </w:r>
      <w:r w:rsidRPr="00FA38E6">
        <w:rPr>
          <w:rFonts w:ascii="Times New Roman" w:eastAsia="Times New Roman" w:hAnsi="Times New Roman" w:cs="Times New Roman"/>
          <w:sz w:val="28"/>
          <w:szCs w:val="28"/>
          <w:lang w:eastAsia="ru-RU"/>
        </w:rPr>
        <w:t xml:space="preserve"> процент исполнения </w:t>
      </w:r>
      <w:r w:rsidR="00A207BB">
        <w:rPr>
          <w:rFonts w:ascii="Times New Roman" w:eastAsia="Times New Roman" w:hAnsi="Times New Roman" w:cs="Times New Roman"/>
          <w:sz w:val="28"/>
          <w:szCs w:val="28"/>
          <w:lang w:eastAsia="ru-RU"/>
        </w:rPr>
        <w:t xml:space="preserve">в основном </w:t>
      </w:r>
      <w:r w:rsidRPr="00FA38E6">
        <w:rPr>
          <w:rFonts w:ascii="Times New Roman" w:eastAsia="Times New Roman" w:hAnsi="Times New Roman" w:cs="Times New Roman"/>
          <w:sz w:val="28"/>
          <w:szCs w:val="28"/>
          <w:lang w:eastAsia="ru-RU"/>
        </w:rPr>
        <w:t xml:space="preserve">обусловлен </w:t>
      </w:r>
      <w:r w:rsidR="00A207BB">
        <w:rPr>
          <w:rFonts w:ascii="Times New Roman" w:eastAsia="Times New Roman" w:hAnsi="Times New Roman" w:cs="Times New Roman"/>
          <w:sz w:val="28"/>
          <w:szCs w:val="28"/>
          <w:lang w:eastAsia="ru-RU"/>
        </w:rPr>
        <w:t xml:space="preserve">экономией по </w:t>
      </w:r>
      <w:r w:rsidR="00E46012">
        <w:rPr>
          <w:rFonts w:ascii="Times New Roman" w:eastAsia="Times New Roman" w:hAnsi="Times New Roman" w:cs="Times New Roman"/>
          <w:sz w:val="28"/>
          <w:szCs w:val="28"/>
          <w:lang w:eastAsia="ru-RU"/>
        </w:rPr>
        <w:t>текущим расходам, в том числе в результате проведения конкурсных процедур и расторжения муниципальных контрактов</w:t>
      </w:r>
      <w:r w:rsidRPr="00E46012">
        <w:rPr>
          <w:rFonts w:ascii="Times New Roman" w:eastAsia="Times New Roman" w:hAnsi="Times New Roman" w:cs="Times New Roman"/>
          <w:sz w:val="28"/>
          <w:szCs w:val="28"/>
          <w:lang w:eastAsia="ru-RU"/>
        </w:rPr>
        <w:t xml:space="preserve">. </w:t>
      </w:r>
    </w:p>
    <w:p w:rsidR="0007119D" w:rsidRDefault="00FA38E6" w:rsidP="00145424">
      <w:pPr>
        <w:spacing w:after="0" w:line="240" w:lineRule="auto"/>
        <w:ind w:firstLine="709"/>
        <w:jc w:val="both"/>
        <w:rPr>
          <w:rFonts w:ascii="Times New Roman" w:eastAsia="Times New Roman" w:hAnsi="Times New Roman" w:cs="Times New Roman"/>
          <w:sz w:val="28"/>
          <w:szCs w:val="28"/>
          <w:lang w:eastAsia="ru-RU"/>
        </w:rPr>
      </w:pPr>
      <w:r w:rsidRPr="00FA38E6">
        <w:rPr>
          <w:rFonts w:ascii="Times New Roman" w:eastAsia="Times New Roman" w:hAnsi="Times New Roman" w:cs="Times New Roman"/>
          <w:sz w:val="28"/>
          <w:szCs w:val="28"/>
          <w:lang w:eastAsia="ru-RU"/>
        </w:rPr>
        <w:t xml:space="preserve">Расходы капитального характера за 2015 год </w:t>
      </w:r>
      <w:r w:rsidR="00E46012">
        <w:rPr>
          <w:rFonts w:ascii="Times New Roman" w:eastAsia="Times New Roman" w:hAnsi="Times New Roman" w:cs="Times New Roman"/>
          <w:sz w:val="28"/>
          <w:szCs w:val="28"/>
          <w:lang w:eastAsia="ru-RU"/>
        </w:rPr>
        <w:t xml:space="preserve">по данной подпрограмме </w:t>
      </w:r>
      <w:r w:rsidRPr="00FA38E6">
        <w:rPr>
          <w:rFonts w:ascii="Times New Roman" w:eastAsia="Times New Roman" w:hAnsi="Times New Roman" w:cs="Times New Roman"/>
          <w:sz w:val="28"/>
          <w:szCs w:val="28"/>
          <w:lang w:eastAsia="ru-RU"/>
        </w:rPr>
        <w:t xml:space="preserve">освоены в сумме </w:t>
      </w:r>
      <w:r w:rsidR="0007119D">
        <w:rPr>
          <w:rFonts w:ascii="Times New Roman" w:eastAsia="Times New Roman" w:hAnsi="Times New Roman" w:cs="Times New Roman"/>
          <w:color w:val="000000"/>
          <w:sz w:val="28"/>
          <w:szCs w:val="28"/>
          <w:lang w:eastAsia="ru-RU"/>
        </w:rPr>
        <w:t>422,26</w:t>
      </w:r>
      <w:r w:rsidRPr="00FA38E6">
        <w:rPr>
          <w:rFonts w:ascii="Times New Roman" w:eastAsia="Times New Roman" w:hAnsi="Times New Roman" w:cs="Times New Roman"/>
          <w:color w:val="000000"/>
          <w:sz w:val="28"/>
          <w:szCs w:val="28"/>
          <w:lang w:eastAsia="ru-RU"/>
        </w:rPr>
        <w:t xml:space="preserve"> </w:t>
      </w:r>
      <w:r w:rsidRPr="00FA38E6">
        <w:rPr>
          <w:rFonts w:ascii="Times New Roman" w:eastAsia="Times New Roman" w:hAnsi="Times New Roman" w:cs="Times New Roman"/>
          <w:sz w:val="28"/>
          <w:szCs w:val="28"/>
          <w:lang w:eastAsia="ru-RU"/>
        </w:rPr>
        <w:t>тыс. рублей (</w:t>
      </w:r>
      <w:r w:rsidR="00397C10">
        <w:rPr>
          <w:rFonts w:ascii="Times New Roman" w:eastAsia="Times New Roman" w:hAnsi="Times New Roman" w:cs="Times New Roman"/>
          <w:sz w:val="28"/>
          <w:szCs w:val="28"/>
          <w:lang w:eastAsia="ru-RU"/>
        </w:rPr>
        <w:t>43,1</w:t>
      </w:r>
      <w:r w:rsidRPr="00FA38E6">
        <w:rPr>
          <w:rFonts w:ascii="Times New Roman" w:eastAsia="Times New Roman" w:hAnsi="Times New Roman" w:cs="Times New Roman"/>
          <w:sz w:val="28"/>
          <w:szCs w:val="28"/>
          <w:lang w:eastAsia="ru-RU"/>
        </w:rPr>
        <w:t xml:space="preserve">% от плана года). Низкий процент исполнения связан с </w:t>
      </w:r>
      <w:r w:rsidR="00D97695" w:rsidRPr="0007119D">
        <w:rPr>
          <w:rFonts w:ascii="Times New Roman" w:eastAsia="Times New Roman" w:hAnsi="Times New Roman" w:cs="Times New Roman"/>
          <w:sz w:val="28"/>
          <w:szCs w:val="28"/>
          <w:lang w:eastAsia="ru-RU"/>
        </w:rPr>
        <w:t xml:space="preserve">финансированием только первоочередных расходов </w:t>
      </w:r>
      <w:r w:rsidR="0007119D" w:rsidRPr="0007119D">
        <w:rPr>
          <w:rFonts w:ascii="Times New Roman" w:eastAsia="Times New Roman" w:hAnsi="Times New Roman" w:cs="Times New Roman"/>
          <w:sz w:val="28"/>
          <w:szCs w:val="28"/>
          <w:lang w:eastAsia="ru-RU"/>
        </w:rPr>
        <w:t xml:space="preserve">в связи с </w:t>
      </w:r>
      <w:proofErr w:type="spellStart"/>
      <w:r w:rsidR="0007119D" w:rsidRPr="0007119D">
        <w:rPr>
          <w:rFonts w:ascii="Times New Roman" w:eastAsia="Times New Roman" w:hAnsi="Times New Roman" w:cs="Times New Roman"/>
          <w:sz w:val="28"/>
          <w:szCs w:val="28"/>
          <w:lang w:eastAsia="ru-RU"/>
        </w:rPr>
        <w:t>недопоступлением</w:t>
      </w:r>
      <w:proofErr w:type="spellEnd"/>
      <w:r w:rsidR="0007119D" w:rsidRPr="0007119D">
        <w:rPr>
          <w:rFonts w:ascii="Times New Roman" w:eastAsia="Times New Roman" w:hAnsi="Times New Roman" w:cs="Times New Roman"/>
          <w:sz w:val="28"/>
          <w:szCs w:val="28"/>
          <w:lang w:eastAsia="ru-RU"/>
        </w:rPr>
        <w:t xml:space="preserve"> доходов в бюджет города</w:t>
      </w:r>
      <w:r w:rsidR="0007119D">
        <w:rPr>
          <w:rFonts w:ascii="Times New Roman" w:eastAsia="Times New Roman" w:hAnsi="Times New Roman" w:cs="Times New Roman"/>
          <w:sz w:val="28"/>
          <w:szCs w:val="28"/>
          <w:lang w:eastAsia="ru-RU"/>
        </w:rPr>
        <w:t xml:space="preserve">. </w:t>
      </w:r>
    </w:p>
    <w:p w:rsidR="00FA38E6" w:rsidRDefault="00FA38E6" w:rsidP="00145424">
      <w:pPr>
        <w:spacing w:after="0" w:line="240" w:lineRule="auto"/>
        <w:ind w:firstLine="709"/>
        <w:jc w:val="both"/>
        <w:rPr>
          <w:rFonts w:ascii="Times New Roman" w:eastAsia="Times New Roman" w:hAnsi="Times New Roman" w:cs="Times New Roman"/>
          <w:sz w:val="28"/>
          <w:szCs w:val="28"/>
          <w:lang w:eastAsia="ru-RU"/>
        </w:rPr>
      </w:pPr>
      <w:r w:rsidRPr="00FA38E6">
        <w:rPr>
          <w:rFonts w:ascii="Times New Roman" w:eastAsia="Times New Roman" w:hAnsi="Times New Roman" w:cs="Times New Roman"/>
          <w:sz w:val="28"/>
          <w:szCs w:val="28"/>
          <w:lang w:eastAsia="ru-RU"/>
        </w:rPr>
        <w:t xml:space="preserve">- по отдельному мероприятию «Управление муниципальным долгом города Красноярска» исполнение составило </w:t>
      </w:r>
      <w:r w:rsidR="00D97695">
        <w:rPr>
          <w:rFonts w:ascii="Times New Roman" w:eastAsia="Times New Roman" w:hAnsi="Times New Roman" w:cs="Times New Roman"/>
          <w:sz w:val="28"/>
          <w:szCs w:val="28"/>
          <w:lang w:eastAsia="ru-RU"/>
        </w:rPr>
        <w:t>887 583,48</w:t>
      </w:r>
      <w:r w:rsidRPr="00FA38E6">
        <w:rPr>
          <w:rFonts w:ascii="Times New Roman" w:eastAsia="Times New Roman" w:hAnsi="Times New Roman" w:cs="Times New Roman"/>
          <w:sz w:val="28"/>
          <w:szCs w:val="28"/>
          <w:lang w:eastAsia="ru-RU"/>
        </w:rPr>
        <w:t xml:space="preserve"> тыс. рублей или </w:t>
      </w:r>
      <w:r w:rsidR="00D97695">
        <w:rPr>
          <w:rFonts w:ascii="Times New Roman" w:eastAsia="Times New Roman" w:hAnsi="Times New Roman" w:cs="Times New Roman"/>
          <w:sz w:val="28"/>
          <w:szCs w:val="28"/>
          <w:lang w:eastAsia="ru-RU"/>
        </w:rPr>
        <w:t>72</w:t>
      </w:r>
      <w:r w:rsidRPr="00FA38E6">
        <w:rPr>
          <w:rFonts w:ascii="Times New Roman" w:eastAsia="Times New Roman" w:hAnsi="Times New Roman" w:cs="Times New Roman"/>
          <w:sz w:val="28"/>
          <w:szCs w:val="28"/>
          <w:lang w:eastAsia="ru-RU"/>
        </w:rPr>
        <w:t xml:space="preserve">% от плана. Согласно отчету о реализации программы данный процент исполнения сложился в связи </w:t>
      </w:r>
      <w:proofErr w:type="spellStart"/>
      <w:r w:rsidR="00D97695">
        <w:rPr>
          <w:rFonts w:ascii="Times New Roman" w:eastAsia="Times New Roman" w:hAnsi="Times New Roman" w:cs="Times New Roman"/>
          <w:sz w:val="28"/>
          <w:szCs w:val="28"/>
          <w:lang w:eastAsia="ru-RU"/>
        </w:rPr>
        <w:t>перекредитованием</w:t>
      </w:r>
      <w:proofErr w:type="spellEnd"/>
      <w:r w:rsidR="00D97695">
        <w:rPr>
          <w:rFonts w:ascii="Times New Roman" w:eastAsia="Times New Roman" w:hAnsi="Times New Roman" w:cs="Times New Roman"/>
          <w:sz w:val="28"/>
          <w:szCs w:val="28"/>
          <w:lang w:eastAsia="ru-RU"/>
        </w:rPr>
        <w:t xml:space="preserve"> банковских кредитов </w:t>
      </w:r>
      <w:proofErr w:type="gramStart"/>
      <w:r w:rsidR="00D97695">
        <w:rPr>
          <w:rFonts w:ascii="Times New Roman" w:eastAsia="Times New Roman" w:hAnsi="Times New Roman" w:cs="Times New Roman"/>
          <w:sz w:val="28"/>
          <w:szCs w:val="28"/>
          <w:lang w:eastAsia="ru-RU"/>
        </w:rPr>
        <w:t>бюджетными</w:t>
      </w:r>
      <w:proofErr w:type="gramEnd"/>
      <w:r w:rsidR="00D97695">
        <w:rPr>
          <w:rFonts w:ascii="Times New Roman" w:eastAsia="Times New Roman" w:hAnsi="Times New Roman" w:cs="Times New Roman"/>
          <w:sz w:val="28"/>
          <w:szCs w:val="28"/>
          <w:lang w:eastAsia="ru-RU"/>
        </w:rPr>
        <w:t xml:space="preserve">, включая кредиты на пополнение остатков средств на счетах местного бюджета, </w:t>
      </w:r>
      <w:r w:rsidRPr="00FA38E6">
        <w:rPr>
          <w:rFonts w:ascii="Times New Roman" w:eastAsia="Times New Roman" w:hAnsi="Times New Roman" w:cs="Times New Roman"/>
          <w:sz w:val="28"/>
          <w:szCs w:val="28"/>
          <w:lang w:eastAsia="ru-RU"/>
        </w:rPr>
        <w:t xml:space="preserve"> а также уменьшением объемов </w:t>
      </w:r>
      <w:r w:rsidR="00D97695">
        <w:rPr>
          <w:rFonts w:ascii="Times New Roman" w:eastAsia="Times New Roman" w:hAnsi="Times New Roman" w:cs="Times New Roman"/>
          <w:sz w:val="28"/>
          <w:szCs w:val="28"/>
          <w:lang w:eastAsia="ru-RU"/>
        </w:rPr>
        <w:t xml:space="preserve">и сроков </w:t>
      </w:r>
      <w:r w:rsidRPr="00FA38E6">
        <w:rPr>
          <w:rFonts w:ascii="Times New Roman" w:eastAsia="Times New Roman" w:hAnsi="Times New Roman" w:cs="Times New Roman"/>
          <w:sz w:val="28"/>
          <w:szCs w:val="28"/>
          <w:lang w:eastAsia="ru-RU"/>
        </w:rPr>
        <w:t xml:space="preserve">привлечения </w:t>
      </w:r>
      <w:r w:rsidR="00D97695">
        <w:rPr>
          <w:rFonts w:ascii="Times New Roman" w:eastAsia="Times New Roman" w:hAnsi="Times New Roman" w:cs="Times New Roman"/>
          <w:sz w:val="28"/>
          <w:szCs w:val="28"/>
          <w:lang w:eastAsia="ru-RU"/>
        </w:rPr>
        <w:t xml:space="preserve">банковских кредитов </w:t>
      </w:r>
      <w:r w:rsidRPr="00FA38E6">
        <w:rPr>
          <w:rFonts w:ascii="Times New Roman" w:eastAsia="Times New Roman" w:hAnsi="Times New Roman" w:cs="Times New Roman"/>
          <w:sz w:val="28"/>
          <w:szCs w:val="28"/>
          <w:lang w:eastAsia="ru-RU"/>
        </w:rPr>
        <w:t>на кассовые разрывы</w:t>
      </w:r>
      <w:r w:rsidR="00D97695">
        <w:rPr>
          <w:rFonts w:ascii="Times New Roman" w:eastAsia="Times New Roman" w:hAnsi="Times New Roman" w:cs="Times New Roman"/>
          <w:sz w:val="28"/>
          <w:szCs w:val="28"/>
          <w:lang w:eastAsia="ru-RU"/>
        </w:rPr>
        <w:t xml:space="preserve"> и на покрытие дефицита бюджета города</w:t>
      </w:r>
      <w:r w:rsidRPr="00FA38E6">
        <w:rPr>
          <w:rFonts w:ascii="Times New Roman" w:eastAsia="Times New Roman" w:hAnsi="Times New Roman" w:cs="Times New Roman"/>
          <w:sz w:val="28"/>
          <w:szCs w:val="28"/>
          <w:lang w:eastAsia="ru-RU"/>
        </w:rPr>
        <w:t>.</w:t>
      </w:r>
    </w:p>
    <w:p w:rsidR="00580B78" w:rsidRDefault="00580B78" w:rsidP="00145424">
      <w:pPr>
        <w:shd w:val="clear" w:color="auto" w:fill="FFFFFF"/>
        <w:autoSpaceDN w:val="0"/>
        <w:spacing w:after="0" w:line="240" w:lineRule="auto"/>
        <w:ind w:firstLine="709"/>
        <w:jc w:val="both"/>
        <w:rPr>
          <w:rFonts w:ascii="Times New Roman" w:eastAsia="SimSun" w:hAnsi="Times New Roman" w:cs="Times New Roman"/>
          <w:kern w:val="3"/>
          <w:sz w:val="28"/>
          <w:szCs w:val="28"/>
        </w:rPr>
      </w:pPr>
      <w:r w:rsidRPr="00084FC9">
        <w:rPr>
          <w:rFonts w:ascii="Times New Roman" w:eastAsia="SimSun" w:hAnsi="Times New Roman" w:cs="Times New Roman"/>
          <w:kern w:val="3"/>
          <w:sz w:val="28"/>
          <w:szCs w:val="28"/>
        </w:rPr>
        <w:t>По сравнению с 2014 годом (</w:t>
      </w:r>
      <w:r>
        <w:rPr>
          <w:rFonts w:ascii="Times New Roman" w:eastAsia="SimSun" w:hAnsi="Times New Roman" w:cs="Times New Roman"/>
          <w:kern w:val="3"/>
          <w:sz w:val="28"/>
          <w:szCs w:val="28"/>
        </w:rPr>
        <w:t>93,4</w:t>
      </w:r>
      <w:r w:rsidRPr="00084FC9">
        <w:rPr>
          <w:rFonts w:ascii="Times New Roman" w:eastAsia="SimSun" w:hAnsi="Times New Roman" w:cs="Times New Roman"/>
          <w:kern w:val="3"/>
          <w:sz w:val="28"/>
          <w:szCs w:val="28"/>
        </w:rPr>
        <w:t xml:space="preserve">%) процент освоения расходов снизился на </w:t>
      </w:r>
      <w:r>
        <w:rPr>
          <w:rFonts w:ascii="Times New Roman" w:eastAsia="SimSun" w:hAnsi="Times New Roman" w:cs="Times New Roman"/>
          <w:kern w:val="3"/>
          <w:sz w:val="28"/>
          <w:szCs w:val="28"/>
        </w:rPr>
        <w:t>19,4</w:t>
      </w:r>
      <w:r w:rsidRPr="00084FC9">
        <w:rPr>
          <w:rFonts w:ascii="Times New Roman" w:eastAsia="SimSun" w:hAnsi="Times New Roman" w:cs="Times New Roman"/>
          <w:kern w:val="3"/>
          <w:sz w:val="28"/>
          <w:szCs w:val="28"/>
        </w:rPr>
        <w:t xml:space="preserve"> </w:t>
      </w:r>
      <w:proofErr w:type="spellStart"/>
      <w:r>
        <w:rPr>
          <w:rFonts w:ascii="Times New Roman" w:eastAsia="SimSun" w:hAnsi="Times New Roman" w:cs="Times New Roman"/>
          <w:kern w:val="3"/>
          <w:sz w:val="28"/>
          <w:szCs w:val="28"/>
        </w:rPr>
        <w:t>п.п</w:t>
      </w:r>
      <w:proofErr w:type="spellEnd"/>
      <w:r w:rsidRPr="00084FC9">
        <w:rPr>
          <w:rFonts w:ascii="Times New Roman" w:eastAsia="SimSun" w:hAnsi="Times New Roman" w:cs="Times New Roman"/>
          <w:kern w:val="3"/>
          <w:sz w:val="28"/>
          <w:szCs w:val="28"/>
        </w:rPr>
        <w:t>.</w:t>
      </w:r>
    </w:p>
    <w:p w:rsidR="00F325DC" w:rsidRDefault="00F325DC" w:rsidP="00FA38E6">
      <w:pPr>
        <w:spacing w:after="0" w:line="240" w:lineRule="auto"/>
        <w:ind w:firstLine="709"/>
        <w:jc w:val="both"/>
        <w:rPr>
          <w:rFonts w:ascii="Times New Roman" w:eastAsia="Times New Roman" w:hAnsi="Times New Roman" w:cs="Times New Roman"/>
          <w:sz w:val="28"/>
          <w:szCs w:val="28"/>
          <w:lang w:eastAsia="ru-RU"/>
        </w:rPr>
      </w:pPr>
    </w:p>
    <w:p w:rsidR="00CB522C" w:rsidRDefault="00CB522C" w:rsidP="00CB522C">
      <w:pPr>
        <w:spacing w:after="0" w:line="240" w:lineRule="auto"/>
        <w:ind w:firstLine="709"/>
        <w:jc w:val="both"/>
        <w:rPr>
          <w:rFonts w:ascii="Times New Roman" w:eastAsia="Times New Roman" w:hAnsi="Times New Roman" w:cs="Times New Roman"/>
          <w:sz w:val="28"/>
          <w:szCs w:val="28"/>
          <w:lang w:eastAsia="ru-RU"/>
        </w:rPr>
      </w:pPr>
      <w:r w:rsidRPr="00FA38E6">
        <w:rPr>
          <w:rFonts w:ascii="Times New Roman" w:eastAsia="Times New Roman" w:hAnsi="Times New Roman" w:cs="Times New Roman"/>
          <w:sz w:val="28"/>
          <w:szCs w:val="28"/>
          <w:lang w:eastAsia="ru-RU"/>
        </w:rPr>
        <w:t>Программой предусмотрено 9 целевых индикаторов и 10 показателей результативности.</w:t>
      </w:r>
    </w:p>
    <w:p w:rsidR="00580B78" w:rsidRDefault="00580B78" w:rsidP="00CB522C">
      <w:pPr>
        <w:spacing w:after="0" w:line="240" w:lineRule="auto"/>
        <w:ind w:firstLine="709"/>
        <w:jc w:val="both"/>
        <w:rPr>
          <w:rFonts w:ascii="Times New Roman" w:eastAsia="Times New Roman" w:hAnsi="Times New Roman" w:cs="Times New Roman"/>
          <w:sz w:val="28"/>
          <w:szCs w:val="28"/>
          <w:lang w:eastAsia="ru-RU"/>
        </w:rPr>
      </w:pPr>
      <w:r w:rsidRPr="00580B78">
        <w:rPr>
          <w:rFonts w:ascii="Times New Roman" w:eastAsia="Times New Roman" w:hAnsi="Times New Roman" w:cs="Times New Roman"/>
          <w:b/>
          <w:i/>
          <w:sz w:val="28"/>
          <w:szCs w:val="28"/>
          <w:lang w:eastAsia="ru-RU"/>
        </w:rPr>
        <w:t xml:space="preserve">По </w:t>
      </w:r>
      <w:r w:rsidR="00C23FD4">
        <w:rPr>
          <w:rFonts w:ascii="Times New Roman" w:eastAsia="Times New Roman" w:hAnsi="Times New Roman" w:cs="Times New Roman"/>
          <w:b/>
          <w:i/>
          <w:sz w:val="28"/>
          <w:szCs w:val="28"/>
          <w:lang w:eastAsia="ru-RU"/>
        </w:rPr>
        <w:t>целевым индикаторам</w:t>
      </w:r>
      <w:r w:rsidRPr="00580B78">
        <w:rPr>
          <w:rFonts w:ascii="Times New Roman" w:eastAsia="Times New Roman" w:hAnsi="Times New Roman" w:cs="Times New Roman"/>
          <w:sz w:val="28"/>
          <w:szCs w:val="28"/>
          <w:lang w:eastAsia="ru-RU"/>
        </w:rPr>
        <w:t xml:space="preserve"> в отчете о реализации </w:t>
      </w:r>
      <w:r>
        <w:rPr>
          <w:rFonts w:ascii="Times New Roman" w:eastAsia="Times New Roman" w:hAnsi="Times New Roman" w:cs="Times New Roman"/>
          <w:sz w:val="28"/>
          <w:szCs w:val="28"/>
          <w:lang w:eastAsia="ru-RU"/>
        </w:rPr>
        <w:t>п</w:t>
      </w:r>
      <w:r w:rsidRPr="00580B78">
        <w:rPr>
          <w:rFonts w:ascii="Times New Roman" w:eastAsia="Times New Roman" w:hAnsi="Times New Roman" w:cs="Times New Roman"/>
          <w:sz w:val="28"/>
          <w:szCs w:val="28"/>
          <w:lang w:eastAsia="ru-RU"/>
        </w:rPr>
        <w:t>рограммы отражены следующие результаты:</w:t>
      </w:r>
    </w:p>
    <w:p w:rsidR="00CB522C" w:rsidRPr="00580B78" w:rsidRDefault="00580B78" w:rsidP="00495587">
      <w:pPr>
        <w:pStyle w:val="a4"/>
        <w:numPr>
          <w:ilvl w:val="0"/>
          <w:numId w:val="5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80B78">
        <w:rPr>
          <w:rFonts w:ascii="Times New Roman" w:eastAsia="Times New Roman" w:hAnsi="Times New Roman" w:cs="Times New Roman"/>
          <w:sz w:val="28"/>
          <w:szCs w:val="28"/>
          <w:lang w:eastAsia="ru-RU"/>
        </w:rPr>
        <w:t xml:space="preserve">свыше </w:t>
      </w:r>
      <w:r>
        <w:rPr>
          <w:rFonts w:ascii="Times New Roman" w:eastAsia="Times New Roman" w:hAnsi="Times New Roman" w:cs="Times New Roman"/>
          <w:sz w:val="28"/>
          <w:szCs w:val="28"/>
          <w:lang w:eastAsia="ru-RU"/>
        </w:rPr>
        <w:t xml:space="preserve">100% - </w:t>
      </w:r>
      <w:r w:rsidR="00CB522C" w:rsidRPr="00580B78">
        <w:rPr>
          <w:rFonts w:ascii="Times New Roman" w:eastAsia="Times New Roman" w:hAnsi="Times New Roman" w:cs="Times New Roman"/>
          <w:sz w:val="28"/>
          <w:szCs w:val="28"/>
          <w:lang w:eastAsia="ru-RU"/>
        </w:rPr>
        <w:t xml:space="preserve">по 1-му целевому индикатору </w:t>
      </w:r>
      <w:r w:rsidR="004C157E" w:rsidRPr="00580B78">
        <w:rPr>
          <w:rFonts w:ascii="Times New Roman" w:hAnsi="Times New Roman" w:cs="Times New Roman"/>
          <w:sz w:val="28"/>
          <w:szCs w:val="28"/>
        </w:rPr>
        <w:t>«Количество обновлений информации на сайте города «Открытый бюджет города Красноярска»</w:t>
      </w:r>
      <w:r>
        <w:rPr>
          <w:rFonts w:ascii="Times New Roman" w:eastAsia="Times New Roman" w:hAnsi="Times New Roman" w:cs="Times New Roman"/>
          <w:i/>
          <w:sz w:val="24"/>
          <w:szCs w:val="28"/>
          <w:lang w:eastAsia="ru-RU"/>
        </w:rPr>
        <w:t xml:space="preserve">. </w:t>
      </w:r>
      <w:r w:rsidRPr="00580B78">
        <w:rPr>
          <w:rFonts w:ascii="Times New Roman" w:eastAsia="Times New Roman" w:hAnsi="Times New Roman" w:cs="Times New Roman"/>
          <w:sz w:val="28"/>
          <w:szCs w:val="28"/>
          <w:lang w:eastAsia="ru-RU"/>
        </w:rPr>
        <w:t>П</w:t>
      </w:r>
      <w:r w:rsidR="00CB522C" w:rsidRPr="00580B78">
        <w:rPr>
          <w:rFonts w:ascii="Times New Roman" w:eastAsia="Times New Roman" w:hAnsi="Times New Roman" w:cs="Times New Roman"/>
          <w:sz w:val="28"/>
          <w:szCs w:val="28"/>
          <w:lang w:eastAsia="ru-RU"/>
        </w:rPr>
        <w:t>лановое значение перевыполнено почти в 8 раз</w:t>
      </w:r>
      <w:r>
        <w:rPr>
          <w:rFonts w:ascii="Times New Roman" w:eastAsia="Times New Roman" w:hAnsi="Times New Roman" w:cs="Times New Roman"/>
          <w:sz w:val="28"/>
          <w:szCs w:val="28"/>
          <w:lang w:eastAsia="ru-RU"/>
        </w:rPr>
        <w:t>, количество обновлений сайта – 31, при плане – не менее количества внесений изменений в решение о бюджете города и ежемесячных отчётов об исполнении бюджета</w:t>
      </w:r>
      <w:r w:rsidR="00CB522C" w:rsidRPr="00580B78">
        <w:rPr>
          <w:rFonts w:ascii="Times New Roman" w:hAnsi="Times New Roman" w:cs="Times New Roman"/>
          <w:sz w:val="28"/>
          <w:szCs w:val="28"/>
        </w:rPr>
        <w:t>;</w:t>
      </w:r>
    </w:p>
    <w:p w:rsidR="00CB522C" w:rsidRPr="004C157E" w:rsidRDefault="004C157E" w:rsidP="00CB72C9">
      <w:pPr>
        <w:pStyle w:val="a4"/>
        <w:numPr>
          <w:ilvl w:val="0"/>
          <w:numId w:val="18"/>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C157E">
        <w:rPr>
          <w:rFonts w:ascii="Times New Roman" w:hAnsi="Times New Roman" w:cs="Times New Roman"/>
          <w:sz w:val="28"/>
          <w:szCs w:val="28"/>
        </w:rPr>
        <w:lastRenderedPageBreak/>
        <w:t xml:space="preserve">по 7-ми целевым индикаторам исполнение составило </w:t>
      </w:r>
      <w:r w:rsidR="00CB522C" w:rsidRPr="004C157E">
        <w:rPr>
          <w:rFonts w:ascii="Times New Roman" w:hAnsi="Times New Roman" w:cs="Times New Roman"/>
          <w:sz w:val="28"/>
          <w:szCs w:val="28"/>
        </w:rPr>
        <w:t>100%</w:t>
      </w:r>
      <w:r>
        <w:rPr>
          <w:rFonts w:ascii="Times New Roman" w:hAnsi="Times New Roman" w:cs="Times New Roman"/>
          <w:sz w:val="28"/>
          <w:szCs w:val="28"/>
        </w:rPr>
        <w:t xml:space="preserve"> </w:t>
      </w:r>
      <w:r w:rsidRPr="004C157E">
        <w:rPr>
          <w:rFonts w:ascii="Times New Roman" w:hAnsi="Times New Roman" w:cs="Times New Roman"/>
          <w:i/>
          <w:sz w:val="24"/>
          <w:szCs w:val="28"/>
        </w:rPr>
        <w:t>(стр. 2, 4, 5, 6, 7, 9, 10 таблицы 1 отчета о реализации программы)</w:t>
      </w:r>
      <w:r w:rsidR="00CB522C" w:rsidRPr="004C157E">
        <w:rPr>
          <w:rFonts w:ascii="Times New Roman" w:hAnsi="Times New Roman" w:cs="Times New Roman"/>
          <w:sz w:val="28"/>
          <w:szCs w:val="28"/>
        </w:rPr>
        <w:t>;</w:t>
      </w:r>
    </w:p>
    <w:p w:rsidR="007F0D5D" w:rsidRDefault="004C157E" w:rsidP="00CB72C9">
      <w:pPr>
        <w:pStyle w:val="a4"/>
        <w:numPr>
          <w:ilvl w:val="0"/>
          <w:numId w:val="18"/>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 1-му целевому индикатору </w:t>
      </w:r>
      <w:r w:rsidRPr="00FB4FB7">
        <w:rPr>
          <w:rFonts w:ascii="Times New Roman" w:hAnsi="Times New Roman" w:cs="Times New Roman"/>
          <w:sz w:val="28"/>
          <w:szCs w:val="28"/>
        </w:rPr>
        <w:t>«Темп роста доходной части бюджета города» (без учета доходов от продажи земельных участков, подготовленных городом для строительства 4-го моста через р. Енисей, так как это разовые доходы»</w:t>
      </w:r>
      <w:r>
        <w:rPr>
          <w:rFonts w:ascii="Times New Roman" w:hAnsi="Times New Roman" w:cs="Times New Roman"/>
          <w:sz w:val="28"/>
          <w:szCs w:val="28"/>
        </w:rPr>
        <w:t xml:space="preserve"> </w:t>
      </w:r>
      <w:r w:rsidRPr="004C157E">
        <w:rPr>
          <w:rFonts w:ascii="Times New Roman" w:hAnsi="Times New Roman" w:cs="Times New Roman"/>
          <w:i/>
          <w:sz w:val="24"/>
          <w:szCs w:val="28"/>
        </w:rPr>
        <w:t xml:space="preserve">(стр. 3 таблицы 1 отчета о реализации программы) </w:t>
      </w:r>
      <w:r w:rsidR="00F0244A" w:rsidRPr="00F0244A">
        <w:rPr>
          <w:rFonts w:ascii="Times New Roman" w:hAnsi="Times New Roman" w:cs="Times New Roman"/>
          <w:sz w:val="28"/>
          <w:szCs w:val="28"/>
        </w:rPr>
        <w:t>исполнение составило 0% при плановом значении</w:t>
      </w:r>
      <w:r w:rsidR="00F0244A">
        <w:rPr>
          <w:rFonts w:ascii="Times New Roman" w:hAnsi="Times New Roman" w:cs="Times New Roman"/>
          <w:i/>
          <w:sz w:val="24"/>
          <w:szCs w:val="28"/>
        </w:rPr>
        <w:t xml:space="preserve"> </w:t>
      </w:r>
      <w:r>
        <w:rPr>
          <w:rFonts w:ascii="Times New Roman" w:hAnsi="Times New Roman" w:cs="Times New Roman"/>
          <w:sz w:val="28"/>
          <w:szCs w:val="28"/>
        </w:rPr>
        <w:t>«10,7%».</w:t>
      </w:r>
      <w:proofErr w:type="gramEnd"/>
      <w:r>
        <w:rPr>
          <w:rFonts w:ascii="Times New Roman" w:hAnsi="Times New Roman" w:cs="Times New Roman"/>
          <w:sz w:val="28"/>
          <w:szCs w:val="28"/>
        </w:rPr>
        <w:t xml:space="preserve"> </w:t>
      </w:r>
      <w:r w:rsidR="007F0D5D">
        <w:rPr>
          <w:rFonts w:ascii="Times New Roman" w:hAnsi="Times New Roman" w:cs="Times New Roman"/>
          <w:sz w:val="28"/>
          <w:szCs w:val="28"/>
        </w:rPr>
        <w:t>Согласно отчету о реализации программы это связано:</w:t>
      </w:r>
    </w:p>
    <w:p w:rsidR="007F0D5D" w:rsidRDefault="007F0D5D" w:rsidP="00CB72C9">
      <w:pPr>
        <w:pStyle w:val="a4"/>
        <w:numPr>
          <w:ilvl w:val="0"/>
          <w:numId w:val="19"/>
        </w:num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с изменением объемов межбюджетных трансфертов в связи с передачей полномочий по оказанию мер социальной поддержки на краевой уровень</w:t>
      </w:r>
      <w:proofErr w:type="gramEnd"/>
      <w:r>
        <w:rPr>
          <w:rFonts w:ascii="Times New Roman" w:hAnsi="Times New Roman" w:cs="Times New Roman"/>
          <w:sz w:val="28"/>
          <w:szCs w:val="28"/>
        </w:rPr>
        <w:t>;</w:t>
      </w:r>
    </w:p>
    <w:p w:rsidR="007F0D5D" w:rsidRDefault="007F0D5D" w:rsidP="00CB72C9">
      <w:pPr>
        <w:pStyle w:val="a4"/>
        <w:numPr>
          <w:ilvl w:val="0"/>
          <w:numId w:val="1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снижением темпов роста промышленного производства и фонда заработной платы;</w:t>
      </w:r>
    </w:p>
    <w:p w:rsidR="007325C4" w:rsidRDefault="007F0D5D" w:rsidP="00CB72C9">
      <w:pPr>
        <w:pStyle w:val="a4"/>
        <w:numPr>
          <w:ilvl w:val="0"/>
          <w:numId w:val="1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уменьшение спроса на объекты муниципальной собственности в связи с замедлением темпов социально-экономического развития.</w:t>
      </w:r>
    </w:p>
    <w:p w:rsidR="004C157E" w:rsidRDefault="007325C4" w:rsidP="007325C4">
      <w:pPr>
        <w:autoSpaceDE w:val="0"/>
        <w:autoSpaceDN w:val="0"/>
        <w:adjustRightInd w:val="0"/>
        <w:spacing w:after="0" w:line="240" w:lineRule="auto"/>
        <w:ind w:firstLine="709"/>
        <w:jc w:val="both"/>
        <w:rPr>
          <w:rFonts w:ascii="Times New Roman" w:hAnsi="Times New Roman" w:cs="Times New Roman"/>
          <w:sz w:val="28"/>
          <w:szCs w:val="28"/>
        </w:rPr>
      </w:pPr>
      <w:r w:rsidRPr="007325C4">
        <w:rPr>
          <w:rFonts w:ascii="Times New Roman" w:hAnsi="Times New Roman" w:cs="Times New Roman"/>
          <w:sz w:val="28"/>
          <w:szCs w:val="28"/>
        </w:rPr>
        <w:t>Следует отметить</w:t>
      </w:r>
      <w:r>
        <w:rPr>
          <w:rFonts w:ascii="Times New Roman" w:hAnsi="Times New Roman" w:cs="Times New Roman"/>
          <w:sz w:val="28"/>
          <w:szCs w:val="28"/>
        </w:rPr>
        <w:t>, что</w:t>
      </w:r>
      <w:r w:rsidRPr="007325C4">
        <w:rPr>
          <w:rFonts w:ascii="Times New Roman" w:hAnsi="Times New Roman" w:cs="Times New Roman"/>
          <w:sz w:val="28"/>
          <w:szCs w:val="28"/>
        </w:rPr>
        <w:t xml:space="preserve"> </w:t>
      </w:r>
      <w:r>
        <w:rPr>
          <w:rFonts w:ascii="Times New Roman" w:hAnsi="Times New Roman" w:cs="Times New Roman"/>
          <w:sz w:val="28"/>
          <w:szCs w:val="28"/>
        </w:rPr>
        <w:t xml:space="preserve">данный целевой индикатор был не исполнен </w:t>
      </w:r>
      <w:r w:rsidR="00163BA8">
        <w:rPr>
          <w:rFonts w:ascii="Times New Roman" w:hAnsi="Times New Roman" w:cs="Times New Roman"/>
          <w:sz w:val="28"/>
          <w:szCs w:val="28"/>
        </w:rPr>
        <w:t>и в муниципальной программе за 2014 год.</w:t>
      </w:r>
    </w:p>
    <w:p w:rsidR="00163BA8" w:rsidRPr="007325C4" w:rsidRDefault="00163BA8" w:rsidP="007325C4">
      <w:pPr>
        <w:autoSpaceDE w:val="0"/>
        <w:autoSpaceDN w:val="0"/>
        <w:adjustRightInd w:val="0"/>
        <w:spacing w:after="0" w:line="240" w:lineRule="auto"/>
        <w:ind w:firstLine="709"/>
        <w:jc w:val="both"/>
        <w:rPr>
          <w:rFonts w:ascii="Times New Roman" w:hAnsi="Times New Roman" w:cs="Times New Roman"/>
          <w:sz w:val="28"/>
          <w:szCs w:val="28"/>
        </w:rPr>
      </w:pPr>
    </w:p>
    <w:p w:rsidR="00CB522C" w:rsidRPr="00EB7ADA" w:rsidRDefault="007F0D5D" w:rsidP="00EB7ADA">
      <w:pPr>
        <w:autoSpaceDE w:val="0"/>
        <w:autoSpaceDN w:val="0"/>
        <w:adjustRightInd w:val="0"/>
        <w:spacing w:after="0" w:line="240" w:lineRule="auto"/>
        <w:ind w:firstLine="709"/>
        <w:jc w:val="both"/>
        <w:rPr>
          <w:rFonts w:ascii="Times New Roman" w:hAnsi="Times New Roman" w:cs="Times New Roman"/>
          <w:sz w:val="28"/>
          <w:szCs w:val="28"/>
        </w:rPr>
      </w:pPr>
      <w:r w:rsidRPr="00580B78">
        <w:rPr>
          <w:rFonts w:ascii="Times New Roman" w:hAnsi="Times New Roman" w:cs="Times New Roman"/>
          <w:b/>
          <w:i/>
          <w:sz w:val="28"/>
          <w:szCs w:val="28"/>
        </w:rPr>
        <w:t xml:space="preserve">По показателям </w:t>
      </w:r>
      <w:r w:rsidR="00CB522C" w:rsidRPr="00580B78">
        <w:rPr>
          <w:rFonts w:ascii="Times New Roman" w:hAnsi="Times New Roman" w:cs="Times New Roman"/>
          <w:b/>
          <w:i/>
          <w:sz w:val="28"/>
          <w:szCs w:val="28"/>
        </w:rPr>
        <w:t>результативности</w:t>
      </w:r>
      <w:r w:rsidRPr="00EB7ADA">
        <w:rPr>
          <w:rFonts w:ascii="Times New Roman" w:hAnsi="Times New Roman" w:cs="Times New Roman"/>
          <w:sz w:val="28"/>
          <w:szCs w:val="28"/>
        </w:rPr>
        <w:t xml:space="preserve"> </w:t>
      </w:r>
      <w:r w:rsidR="00580B78">
        <w:rPr>
          <w:rFonts w:ascii="Times New Roman" w:hAnsi="Times New Roman" w:cs="Times New Roman"/>
          <w:sz w:val="28"/>
          <w:szCs w:val="28"/>
        </w:rPr>
        <w:t>в</w:t>
      </w:r>
      <w:r w:rsidR="0061767B">
        <w:rPr>
          <w:rFonts w:ascii="Times New Roman" w:hAnsi="Times New Roman" w:cs="Times New Roman"/>
          <w:sz w:val="28"/>
          <w:szCs w:val="28"/>
        </w:rPr>
        <w:t xml:space="preserve"> отчет</w:t>
      </w:r>
      <w:r w:rsidR="00580B78">
        <w:rPr>
          <w:rFonts w:ascii="Times New Roman" w:hAnsi="Times New Roman" w:cs="Times New Roman"/>
          <w:sz w:val="28"/>
          <w:szCs w:val="28"/>
        </w:rPr>
        <w:t>е</w:t>
      </w:r>
      <w:r w:rsidR="0061767B">
        <w:rPr>
          <w:rFonts w:ascii="Times New Roman" w:hAnsi="Times New Roman" w:cs="Times New Roman"/>
          <w:sz w:val="28"/>
          <w:szCs w:val="28"/>
        </w:rPr>
        <w:t xml:space="preserve"> о реализации программы </w:t>
      </w:r>
      <w:r w:rsidR="00580B78">
        <w:rPr>
          <w:rFonts w:ascii="Times New Roman" w:hAnsi="Times New Roman" w:cs="Times New Roman"/>
          <w:sz w:val="28"/>
          <w:szCs w:val="28"/>
        </w:rPr>
        <w:t>отражены</w:t>
      </w:r>
      <w:r w:rsidRPr="00EB7ADA">
        <w:rPr>
          <w:rFonts w:ascii="Times New Roman" w:hAnsi="Times New Roman" w:cs="Times New Roman"/>
          <w:sz w:val="28"/>
          <w:szCs w:val="28"/>
        </w:rPr>
        <w:t xml:space="preserve"> следующие результаты:</w:t>
      </w:r>
      <w:r w:rsidR="00CB522C" w:rsidRPr="00EB7ADA">
        <w:rPr>
          <w:rFonts w:ascii="Times New Roman" w:hAnsi="Times New Roman" w:cs="Times New Roman"/>
          <w:sz w:val="28"/>
          <w:szCs w:val="28"/>
        </w:rPr>
        <w:t xml:space="preserve"> </w:t>
      </w:r>
    </w:p>
    <w:p w:rsidR="007F0D5D" w:rsidRPr="007B4C6F" w:rsidRDefault="008F532E" w:rsidP="00495587">
      <w:pPr>
        <w:pStyle w:val="a4"/>
        <w:numPr>
          <w:ilvl w:val="0"/>
          <w:numId w:val="54"/>
        </w:numPr>
        <w:autoSpaceDE w:val="0"/>
        <w:autoSpaceDN w:val="0"/>
        <w:adjustRightInd w:val="0"/>
        <w:spacing w:after="0" w:line="240" w:lineRule="auto"/>
        <w:ind w:left="0" w:firstLine="709"/>
        <w:jc w:val="both"/>
        <w:rPr>
          <w:rFonts w:ascii="Times New Roman" w:hAnsi="Times New Roman" w:cs="Times New Roman"/>
          <w:sz w:val="28"/>
          <w:szCs w:val="28"/>
        </w:rPr>
      </w:pPr>
      <w:r w:rsidRPr="007B4C6F">
        <w:rPr>
          <w:rFonts w:ascii="Times New Roman" w:hAnsi="Times New Roman" w:cs="Times New Roman"/>
          <w:sz w:val="28"/>
          <w:szCs w:val="28"/>
        </w:rPr>
        <w:t>свыше 100% по 1-му</w:t>
      </w:r>
      <w:r w:rsidR="007F0D5D" w:rsidRPr="007B4C6F">
        <w:rPr>
          <w:rFonts w:ascii="Times New Roman" w:hAnsi="Times New Roman" w:cs="Times New Roman"/>
          <w:sz w:val="28"/>
          <w:szCs w:val="28"/>
        </w:rPr>
        <w:t xml:space="preserve"> показател</w:t>
      </w:r>
      <w:r w:rsidRPr="007B4C6F">
        <w:rPr>
          <w:rFonts w:ascii="Times New Roman" w:hAnsi="Times New Roman" w:cs="Times New Roman"/>
          <w:sz w:val="28"/>
          <w:szCs w:val="28"/>
        </w:rPr>
        <w:t>ю результативности</w:t>
      </w:r>
      <w:r w:rsidR="007F0D5D" w:rsidRPr="007B4C6F">
        <w:rPr>
          <w:rFonts w:ascii="Times New Roman" w:hAnsi="Times New Roman" w:cs="Times New Roman"/>
          <w:sz w:val="28"/>
          <w:szCs w:val="28"/>
        </w:rPr>
        <w:t xml:space="preserve"> «Соотношение количества фактически проведенных контрольных мероприятий с количеством запланированных» </w:t>
      </w:r>
      <w:r w:rsidR="00F0244A" w:rsidRPr="007B4C6F">
        <w:rPr>
          <w:rFonts w:ascii="Times New Roman" w:hAnsi="Times New Roman" w:cs="Times New Roman"/>
          <w:sz w:val="28"/>
          <w:szCs w:val="28"/>
        </w:rPr>
        <w:t>(</w:t>
      </w:r>
      <w:r w:rsidR="00F0244A" w:rsidRPr="007B4C6F">
        <w:rPr>
          <w:rFonts w:ascii="Times New Roman" w:hAnsi="Times New Roman" w:cs="Times New Roman"/>
          <w:i/>
          <w:sz w:val="24"/>
          <w:szCs w:val="28"/>
        </w:rPr>
        <w:t>стр. 18 таблицы 1 отчета о реализации программы)</w:t>
      </w:r>
      <w:r w:rsidR="00EB7ADA" w:rsidRPr="007B4C6F">
        <w:rPr>
          <w:rFonts w:ascii="Times New Roman" w:hAnsi="Times New Roman" w:cs="Times New Roman"/>
          <w:sz w:val="28"/>
          <w:szCs w:val="28"/>
        </w:rPr>
        <w:t>. Это связ</w:t>
      </w:r>
      <w:r w:rsidR="00AB2C5B" w:rsidRPr="007B4C6F">
        <w:rPr>
          <w:rFonts w:ascii="Times New Roman" w:hAnsi="Times New Roman" w:cs="Times New Roman"/>
          <w:sz w:val="28"/>
          <w:szCs w:val="28"/>
        </w:rPr>
        <w:t>а</w:t>
      </w:r>
      <w:r w:rsidR="00EB7ADA" w:rsidRPr="007B4C6F">
        <w:rPr>
          <w:rFonts w:ascii="Times New Roman" w:hAnsi="Times New Roman" w:cs="Times New Roman"/>
          <w:sz w:val="28"/>
          <w:szCs w:val="28"/>
        </w:rPr>
        <w:t>но с проведением 10-ти внеплановых контрольных мероприятий;</w:t>
      </w:r>
    </w:p>
    <w:p w:rsidR="00EB7ADA" w:rsidRPr="007B4C6F" w:rsidRDefault="008F532E" w:rsidP="00495587">
      <w:pPr>
        <w:pStyle w:val="a4"/>
        <w:numPr>
          <w:ilvl w:val="0"/>
          <w:numId w:val="54"/>
        </w:numPr>
        <w:tabs>
          <w:tab w:val="left" w:pos="0"/>
        </w:tabs>
        <w:autoSpaceDE w:val="0"/>
        <w:autoSpaceDN w:val="0"/>
        <w:adjustRightInd w:val="0"/>
        <w:spacing w:after="0" w:line="240" w:lineRule="auto"/>
        <w:ind w:left="0" w:firstLine="709"/>
        <w:jc w:val="both"/>
        <w:rPr>
          <w:rFonts w:ascii="Times New Roman" w:hAnsi="Times New Roman" w:cs="Times New Roman"/>
          <w:i/>
          <w:sz w:val="24"/>
          <w:szCs w:val="28"/>
        </w:rPr>
      </w:pPr>
      <w:r w:rsidRPr="007B4C6F">
        <w:rPr>
          <w:rFonts w:ascii="Times New Roman" w:hAnsi="Times New Roman" w:cs="Times New Roman"/>
          <w:sz w:val="28"/>
          <w:szCs w:val="28"/>
        </w:rPr>
        <w:t xml:space="preserve">100% - </w:t>
      </w:r>
      <w:r w:rsidR="00580B78" w:rsidRPr="007B4C6F">
        <w:rPr>
          <w:rFonts w:ascii="Times New Roman" w:hAnsi="Times New Roman" w:cs="Times New Roman"/>
          <w:sz w:val="28"/>
          <w:szCs w:val="28"/>
        </w:rPr>
        <w:t>по 9-ти</w:t>
      </w:r>
      <w:r w:rsidR="00EB7ADA" w:rsidRPr="007B4C6F">
        <w:rPr>
          <w:rFonts w:ascii="Times New Roman" w:hAnsi="Times New Roman" w:cs="Times New Roman"/>
          <w:sz w:val="28"/>
          <w:szCs w:val="28"/>
        </w:rPr>
        <w:t xml:space="preserve"> показател</w:t>
      </w:r>
      <w:r w:rsidR="00580B78" w:rsidRPr="007B4C6F">
        <w:rPr>
          <w:rFonts w:ascii="Times New Roman" w:hAnsi="Times New Roman" w:cs="Times New Roman"/>
          <w:sz w:val="28"/>
          <w:szCs w:val="28"/>
        </w:rPr>
        <w:t>ям</w:t>
      </w:r>
      <w:r w:rsidR="00EB7ADA" w:rsidRPr="007B4C6F">
        <w:rPr>
          <w:rFonts w:ascii="Times New Roman" w:hAnsi="Times New Roman" w:cs="Times New Roman"/>
          <w:sz w:val="28"/>
          <w:szCs w:val="28"/>
        </w:rPr>
        <w:t xml:space="preserve"> результативности </w:t>
      </w:r>
      <w:r w:rsidR="00EB7ADA" w:rsidRPr="007B4C6F">
        <w:rPr>
          <w:rFonts w:ascii="Times New Roman" w:hAnsi="Times New Roman" w:cs="Times New Roman"/>
          <w:i/>
          <w:sz w:val="24"/>
          <w:szCs w:val="28"/>
        </w:rPr>
        <w:t xml:space="preserve">(стр. </w:t>
      </w:r>
      <w:r w:rsidR="00F0244A" w:rsidRPr="007B4C6F">
        <w:rPr>
          <w:rFonts w:ascii="Times New Roman" w:hAnsi="Times New Roman" w:cs="Times New Roman"/>
          <w:i/>
          <w:sz w:val="24"/>
          <w:szCs w:val="28"/>
        </w:rPr>
        <w:t>13, 14, 15, 16, 17, 19, 21, 22 таблицы 1 отчета о реализации программы).</w:t>
      </w:r>
    </w:p>
    <w:p w:rsidR="00F0244A" w:rsidRPr="007B4C6F" w:rsidRDefault="008F532E" w:rsidP="00495587">
      <w:pPr>
        <w:pStyle w:val="a4"/>
        <w:numPr>
          <w:ilvl w:val="0"/>
          <w:numId w:val="54"/>
        </w:numPr>
        <w:autoSpaceDE w:val="0"/>
        <w:autoSpaceDN w:val="0"/>
        <w:adjustRightInd w:val="0"/>
        <w:spacing w:after="0" w:line="240" w:lineRule="auto"/>
        <w:ind w:left="0" w:firstLine="709"/>
        <w:jc w:val="both"/>
        <w:rPr>
          <w:rFonts w:ascii="Times New Roman" w:hAnsi="Times New Roman" w:cs="Times New Roman"/>
          <w:i/>
          <w:sz w:val="24"/>
          <w:szCs w:val="28"/>
        </w:rPr>
      </w:pPr>
      <w:r w:rsidRPr="007B4C6F">
        <w:rPr>
          <w:rFonts w:ascii="Times New Roman" w:hAnsi="Times New Roman" w:cs="Times New Roman"/>
          <w:sz w:val="28"/>
          <w:szCs w:val="28"/>
        </w:rPr>
        <w:t xml:space="preserve">86% при плановом значении «не менее 95» </w:t>
      </w:r>
      <w:r w:rsidR="00F0244A" w:rsidRPr="007B4C6F">
        <w:rPr>
          <w:rFonts w:ascii="Times New Roman" w:hAnsi="Times New Roman" w:cs="Times New Roman"/>
          <w:sz w:val="28"/>
          <w:szCs w:val="28"/>
        </w:rPr>
        <w:t xml:space="preserve">по 1-му показателю «Процент исполнения расходных обязательств города (за исключением безвозмездных поступлений)» </w:t>
      </w:r>
      <w:r w:rsidR="00F0244A" w:rsidRPr="007B4C6F">
        <w:rPr>
          <w:rFonts w:ascii="Times New Roman" w:hAnsi="Times New Roman" w:cs="Times New Roman"/>
          <w:i/>
          <w:sz w:val="24"/>
          <w:szCs w:val="28"/>
        </w:rPr>
        <w:t>(стр. 12 таблицы 1 отчета о реализации программы)</w:t>
      </w:r>
      <w:r w:rsidR="00F0244A" w:rsidRPr="007B4C6F">
        <w:rPr>
          <w:rFonts w:ascii="Times New Roman" w:hAnsi="Times New Roman" w:cs="Times New Roman"/>
          <w:sz w:val="28"/>
          <w:szCs w:val="28"/>
        </w:rPr>
        <w:t xml:space="preserve">. </w:t>
      </w:r>
      <w:r w:rsidR="0061767B" w:rsidRPr="007B4C6F">
        <w:rPr>
          <w:rFonts w:ascii="Times New Roman" w:hAnsi="Times New Roman" w:cs="Times New Roman"/>
          <w:sz w:val="28"/>
          <w:szCs w:val="28"/>
        </w:rPr>
        <w:t>Э</w:t>
      </w:r>
      <w:r w:rsidR="00F0244A" w:rsidRPr="007B4C6F">
        <w:rPr>
          <w:rFonts w:ascii="Times New Roman" w:hAnsi="Times New Roman" w:cs="Times New Roman"/>
          <w:sz w:val="28"/>
          <w:szCs w:val="28"/>
        </w:rPr>
        <w:t xml:space="preserve">то связано с </w:t>
      </w:r>
      <w:proofErr w:type="spellStart"/>
      <w:r w:rsidR="00F0244A" w:rsidRPr="007B4C6F">
        <w:rPr>
          <w:rFonts w:ascii="Times New Roman" w:hAnsi="Times New Roman" w:cs="Times New Roman"/>
          <w:sz w:val="28"/>
          <w:szCs w:val="28"/>
        </w:rPr>
        <w:t>недопоступлением</w:t>
      </w:r>
      <w:proofErr w:type="spellEnd"/>
      <w:r w:rsidR="00F0244A" w:rsidRPr="007B4C6F">
        <w:rPr>
          <w:rFonts w:ascii="Times New Roman" w:hAnsi="Times New Roman" w:cs="Times New Roman"/>
          <w:sz w:val="28"/>
          <w:szCs w:val="28"/>
        </w:rPr>
        <w:t xml:space="preserve"> налоговых и неналоговых доходов в бюджет города  из-за замедления темпов социально-экономического развития.</w:t>
      </w:r>
    </w:p>
    <w:p w:rsidR="007B4C6F" w:rsidRPr="007B4C6F" w:rsidRDefault="007B4C6F" w:rsidP="007B4C6F">
      <w:pPr>
        <w:pStyle w:val="a4"/>
        <w:autoSpaceDE w:val="0"/>
        <w:autoSpaceDN w:val="0"/>
        <w:adjustRightInd w:val="0"/>
        <w:spacing w:after="0" w:line="240" w:lineRule="auto"/>
        <w:ind w:left="709"/>
        <w:jc w:val="both"/>
        <w:rPr>
          <w:rFonts w:ascii="Times New Roman" w:hAnsi="Times New Roman" w:cs="Times New Roman"/>
          <w:i/>
          <w:sz w:val="24"/>
          <w:szCs w:val="28"/>
        </w:rPr>
      </w:pPr>
    </w:p>
    <w:p w:rsidR="00F325DC" w:rsidRDefault="0061767B" w:rsidP="00FD126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B26B4A">
        <w:rPr>
          <w:rFonts w:ascii="Times New Roman" w:hAnsi="Times New Roman" w:cs="Times New Roman"/>
          <w:sz w:val="28"/>
          <w:szCs w:val="28"/>
        </w:rPr>
        <w:t>соответствии с П</w:t>
      </w:r>
      <w:r w:rsidR="00ED7CAB">
        <w:rPr>
          <w:rFonts w:ascii="Times New Roman" w:hAnsi="Times New Roman" w:cs="Times New Roman"/>
          <w:sz w:val="28"/>
          <w:szCs w:val="28"/>
        </w:rPr>
        <w:t xml:space="preserve">остановлением № 105 </w:t>
      </w:r>
      <w:r w:rsidR="000063A2">
        <w:rPr>
          <w:rFonts w:ascii="Times New Roman" w:eastAsia="Times New Roman" w:hAnsi="Times New Roman" w:cs="Times New Roman"/>
          <w:sz w:val="28"/>
          <w:szCs w:val="28"/>
          <w:lang w:eastAsia="ru-RU"/>
        </w:rPr>
        <w:t xml:space="preserve">исполнителем </w:t>
      </w:r>
      <w:r w:rsidR="00947C73">
        <w:rPr>
          <w:rFonts w:ascii="Times New Roman" w:eastAsia="Times New Roman" w:hAnsi="Times New Roman" w:cs="Times New Roman"/>
          <w:sz w:val="28"/>
          <w:szCs w:val="28"/>
          <w:lang w:eastAsia="ru-RU"/>
        </w:rPr>
        <w:t xml:space="preserve">данной </w:t>
      </w:r>
      <w:r w:rsidR="000063A2">
        <w:rPr>
          <w:rFonts w:ascii="Times New Roman" w:eastAsia="Times New Roman" w:hAnsi="Times New Roman" w:cs="Times New Roman"/>
          <w:sz w:val="28"/>
          <w:szCs w:val="28"/>
          <w:lang w:eastAsia="ru-RU"/>
        </w:rPr>
        <w:t>муниципальной программы -</w:t>
      </w:r>
      <w:r w:rsidR="000063A2">
        <w:rPr>
          <w:rFonts w:ascii="Times New Roman" w:hAnsi="Times New Roman" w:cs="Times New Roman"/>
          <w:sz w:val="28"/>
          <w:szCs w:val="28"/>
        </w:rPr>
        <w:t xml:space="preserve"> </w:t>
      </w:r>
      <w:r w:rsidR="00ED7CAB">
        <w:rPr>
          <w:rFonts w:ascii="Times New Roman" w:hAnsi="Times New Roman" w:cs="Times New Roman"/>
          <w:sz w:val="28"/>
          <w:szCs w:val="28"/>
        </w:rPr>
        <w:t xml:space="preserve">департаментом финансов </w:t>
      </w:r>
      <w:r w:rsidR="000063A2">
        <w:rPr>
          <w:rFonts w:ascii="Times New Roman" w:hAnsi="Times New Roman" w:cs="Times New Roman"/>
          <w:sz w:val="28"/>
          <w:szCs w:val="28"/>
        </w:rPr>
        <w:t xml:space="preserve">администрации города </w:t>
      </w:r>
      <w:r w:rsidR="00ED7CAB">
        <w:rPr>
          <w:rFonts w:ascii="Times New Roman" w:hAnsi="Times New Roman" w:cs="Times New Roman"/>
          <w:sz w:val="28"/>
          <w:szCs w:val="28"/>
        </w:rPr>
        <w:t>проведена оценка эффективности</w:t>
      </w:r>
      <w:r w:rsidR="00F325DC">
        <w:rPr>
          <w:rFonts w:ascii="Times New Roman" w:hAnsi="Times New Roman" w:cs="Times New Roman"/>
          <w:sz w:val="28"/>
          <w:szCs w:val="28"/>
        </w:rPr>
        <w:t xml:space="preserve"> </w:t>
      </w:r>
      <w:r w:rsidR="00214366">
        <w:rPr>
          <w:rFonts w:ascii="Times New Roman" w:hAnsi="Times New Roman" w:cs="Times New Roman"/>
          <w:sz w:val="28"/>
          <w:szCs w:val="28"/>
        </w:rPr>
        <w:t xml:space="preserve">реализации муниципальной программы </w:t>
      </w:r>
      <w:r w:rsidR="00F325DC">
        <w:rPr>
          <w:rFonts w:ascii="Times New Roman" w:hAnsi="Times New Roman" w:cs="Times New Roman"/>
          <w:sz w:val="28"/>
          <w:szCs w:val="28"/>
        </w:rPr>
        <w:t>по 3-м критериям:</w:t>
      </w:r>
    </w:p>
    <w:p w:rsidR="009651CF" w:rsidRDefault="009651CF" w:rsidP="009651C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1.</w:t>
      </w:r>
      <w:r w:rsidR="0007499C">
        <w:rPr>
          <w:rFonts w:ascii="Times New Roman" w:eastAsia="Times New Roman" w:hAnsi="Times New Roman" w:cs="Times New Roman"/>
          <w:kern w:val="3"/>
          <w:sz w:val="28"/>
          <w:szCs w:val="28"/>
          <w:lang w:eastAsia="ru-RU"/>
        </w:rPr>
        <w:t> </w:t>
      </w:r>
      <w:r w:rsidRPr="001728A1">
        <w:rPr>
          <w:rFonts w:ascii="Times New Roman" w:eastAsia="Times New Roman" w:hAnsi="Times New Roman" w:cs="Times New Roman"/>
          <w:kern w:val="3"/>
          <w:sz w:val="28"/>
          <w:szCs w:val="28"/>
          <w:lang w:eastAsia="ru-RU"/>
        </w:rPr>
        <w:t>О</w:t>
      </w:r>
      <w:proofErr w:type="gramStart"/>
      <w:r w:rsidRPr="001728A1">
        <w:rPr>
          <w:rFonts w:ascii="Times New Roman" w:eastAsia="Times New Roman" w:hAnsi="Times New Roman" w:cs="Times New Roman"/>
          <w:kern w:val="3"/>
          <w:sz w:val="28"/>
          <w:szCs w:val="28"/>
          <w:vertAlign w:val="subscript"/>
          <w:lang w:eastAsia="ru-RU"/>
        </w:rPr>
        <w:t>1</w:t>
      </w:r>
      <w:proofErr w:type="gramEnd"/>
      <w:r w:rsidRPr="001728A1">
        <w:rPr>
          <w:rFonts w:ascii="Times New Roman" w:eastAsia="Times New Roman" w:hAnsi="Times New Roman" w:cs="Times New Roman"/>
          <w:kern w:val="3"/>
          <w:sz w:val="28"/>
          <w:szCs w:val="28"/>
          <w:vertAlign w:val="subscript"/>
          <w:lang w:eastAsia="ru-RU"/>
        </w:rPr>
        <w:t xml:space="preserve"> </w:t>
      </w:r>
      <w:r w:rsidRPr="001728A1">
        <w:rPr>
          <w:rFonts w:ascii="Times New Roman" w:hAnsi="Times New Roman" w:cs="Times New Roman"/>
          <w:sz w:val="28"/>
          <w:szCs w:val="28"/>
        </w:rPr>
        <w:t xml:space="preserve">- полнота и эффективность использования бюджетных ассигнований на реализацию программы. Оценка программы по данному критерию признана высокой, так как значение </w:t>
      </w:r>
      <w:r w:rsidRPr="00732617">
        <w:rPr>
          <w:rFonts w:ascii="Times New Roman" w:hAnsi="Times New Roman" w:cs="Times New Roman"/>
          <w:sz w:val="28"/>
          <w:szCs w:val="28"/>
        </w:rPr>
        <w:t>= 1.</w:t>
      </w:r>
      <w:r w:rsidRPr="001728A1">
        <w:rPr>
          <w:rFonts w:ascii="Times New Roman" w:hAnsi="Times New Roman" w:cs="Times New Roman"/>
          <w:sz w:val="28"/>
          <w:szCs w:val="28"/>
        </w:rPr>
        <w:t xml:space="preserve"> </w:t>
      </w:r>
    </w:p>
    <w:p w:rsidR="00732617" w:rsidRDefault="00732617" w:rsidP="00732617">
      <w:pPr>
        <w:autoSpaceDE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Согласно пояснительной записке к отчету о реализации программы</w:t>
      </w:r>
      <w:r w:rsidR="000D59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сложившаяся экономия бюджетных ассигнований по расходам на обслуживание муниципального долга положительно повлияла на достижение показателя результативности «Доля расходов на обслуживание муниципального долга в объеме расходов бюджета города, за исключением объема расходов, которые осуществляются за счет средств субвенций, </w:t>
      </w:r>
      <w:r>
        <w:rPr>
          <w:rFonts w:ascii="Times New Roman" w:eastAsia="Times New Roman" w:hAnsi="Times New Roman" w:cs="Times New Roman"/>
          <w:sz w:val="28"/>
          <w:szCs w:val="28"/>
          <w:lang w:eastAsia="ru-RU"/>
        </w:rPr>
        <w:lastRenderedPageBreak/>
        <w:t>предоставляемых из бюджетов бюджетной системы Российской Федерации».</w:t>
      </w:r>
      <w:proofErr w:type="gramEnd"/>
      <w:r>
        <w:rPr>
          <w:rFonts w:ascii="Times New Roman" w:eastAsia="Times New Roman" w:hAnsi="Times New Roman" w:cs="Times New Roman"/>
          <w:sz w:val="28"/>
          <w:szCs w:val="28"/>
          <w:lang w:eastAsia="ru-RU"/>
        </w:rPr>
        <w:t xml:space="preserve"> Фактическое значение показателя составило 4,7%, при плане – 15%.</w:t>
      </w:r>
    </w:p>
    <w:p w:rsidR="009651CF" w:rsidRPr="00732617" w:rsidRDefault="009651CF" w:rsidP="009651C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kern w:val="3"/>
          <w:sz w:val="28"/>
          <w:szCs w:val="28"/>
          <w:lang w:eastAsia="ru-RU"/>
        </w:rPr>
        <w:t>2.</w:t>
      </w:r>
      <w:r w:rsidR="0007499C">
        <w:rPr>
          <w:rFonts w:ascii="Times New Roman" w:eastAsia="Times New Roman" w:hAnsi="Times New Roman" w:cs="Times New Roman"/>
          <w:kern w:val="3"/>
          <w:sz w:val="28"/>
          <w:szCs w:val="28"/>
          <w:lang w:eastAsia="ru-RU"/>
        </w:rPr>
        <w:t> </w:t>
      </w:r>
      <w:r w:rsidRPr="00732617">
        <w:rPr>
          <w:rFonts w:ascii="Times New Roman" w:eastAsia="Times New Roman" w:hAnsi="Times New Roman" w:cs="Times New Roman"/>
          <w:kern w:val="3"/>
          <w:sz w:val="28"/>
          <w:szCs w:val="28"/>
          <w:lang w:eastAsia="ru-RU"/>
        </w:rPr>
        <w:t>О</w:t>
      </w:r>
      <w:proofErr w:type="gramStart"/>
      <w:r w:rsidRPr="00732617">
        <w:rPr>
          <w:rFonts w:ascii="Times New Roman" w:eastAsia="Times New Roman" w:hAnsi="Times New Roman" w:cs="Times New Roman"/>
          <w:kern w:val="3"/>
          <w:sz w:val="28"/>
          <w:szCs w:val="28"/>
          <w:vertAlign w:val="subscript"/>
          <w:lang w:eastAsia="ru-RU"/>
        </w:rPr>
        <w:t>2</w:t>
      </w:r>
      <w:proofErr w:type="gramEnd"/>
      <w:r w:rsidRPr="00732617">
        <w:rPr>
          <w:rFonts w:ascii="Times New Roman" w:eastAsia="Times New Roman" w:hAnsi="Times New Roman" w:cs="Times New Roman"/>
          <w:kern w:val="3"/>
          <w:sz w:val="28"/>
          <w:szCs w:val="28"/>
          <w:vertAlign w:val="subscript"/>
          <w:lang w:eastAsia="ru-RU"/>
        </w:rPr>
        <w:t xml:space="preserve"> </w:t>
      </w:r>
      <w:r w:rsidRPr="00732617">
        <w:rPr>
          <w:rFonts w:ascii="Times New Roman" w:hAnsi="Times New Roman" w:cs="Times New Roman"/>
          <w:sz w:val="28"/>
          <w:szCs w:val="28"/>
        </w:rPr>
        <w:t>- степень достижения целевых индикаторов программы. Оценка признана в</w:t>
      </w:r>
      <w:r w:rsidR="0007499C">
        <w:rPr>
          <w:rFonts w:ascii="Times New Roman" w:hAnsi="Times New Roman" w:cs="Times New Roman"/>
          <w:sz w:val="28"/>
          <w:szCs w:val="28"/>
        </w:rPr>
        <w:t>ысокой, так как значение = 0,89.</w:t>
      </w:r>
    </w:p>
    <w:p w:rsidR="009651CF" w:rsidRPr="00732617" w:rsidRDefault="009651CF" w:rsidP="009651CF">
      <w:pPr>
        <w:autoSpaceDE w:val="0"/>
        <w:autoSpaceDN w:val="0"/>
        <w:adjustRightInd w:val="0"/>
        <w:spacing w:after="0" w:line="240" w:lineRule="auto"/>
        <w:ind w:firstLine="709"/>
        <w:jc w:val="both"/>
        <w:rPr>
          <w:rFonts w:ascii="Times New Roman" w:hAnsi="Times New Roman" w:cs="Times New Roman"/>
          <w:sz w:val="28"/>
          <w:szCs w:val="28"/>
        </w:rPr>
      </w:pPr>
      <w:r w:rsidRPr="00732617">
        <w:rPr>
          <w:rFonts w:ascii="Times New Roman" w:eastAsia="Times New Roman" w:hAnsi="Times New Roman" w:cs="Times New Roman"/>
          <w:kern w:val="3"/>
          <w:sz w:val="28"/>
          <w:szCs w:val="28"/>
          <w:lang w:eastAsia="ru-RU"/>
        </w:rPr>
        <w:t>3.</w:t>
      </w:r>
      <w:r w:rsidR="0007499C">
        <w:rPr>
          <w:rFonts w:ascii="Times New Roman" w:eastAsia="Times New Roman" w:hAnsi="Times New Roman" w:cs="Times New Roman"/>
          <w:kern w:val="3"/>
          <w:sz w:val="28"/>
          <w:szCs w:val="28"/>
          <w:lang w:eastAsia="ru-RU"/>
        </w:rPr>
        <w:t> </w:t>
      </w:r>
      <w:r w:rsidRPr="00732617">
        <w:rPr>
          <w:rFonts w:ascii="Times New Roman" w:eastAsia="Times New Roman" w:hAnsi="Times New Roman" w:cs="Times New Roman"/>
          <w:kern w:val="3"/>
          <w:sz w:val="28"/>
          <w:szCs w:val="28"/>
          <w:lang w:eastAsia="ru-RU"/>
        </w:rPr>
        <w:t>О</w:t>
      </w:r>
      <w:r w:rsidRPr="00732617">
        <w:rPr>
          <w:rFonts w:ascii="Times New Roman" w:eastAsia="Times New Roman" w:hAnsi="Times New Roman" w:cs="Times New Roman"/>
          <w:kern w:val="3"/>
          <w:sz w:val="16"/>
          <w:szCs w:val="16"/>
          <w:lang w:eastAsia="ru-RU"/>
        </w:rPr>
        <w:t xml:space="preserve">3  </w:t>
      </w:r>
      <w:r w:rsidRPr="00732617">
        <w:rPr>
          <w:rFonts w:ascii="Times New Roman" w:hAnsi="Times New Roman" w:cs="Times New Roman"/>
          <w:sz w:val="28"/>
          <w:szCs w:val="28"/>
        </w:rPr>
        <w:t>- степень достижения показателей результативности программы. Оценка признана высокой, так как значение = 1.</w:t>
      </w:r>
    </w:p>
    <w:p w:rsidR="009651CF" w:rsidRPr="00F325DC" w:rsidRDefault="009651CF" w:rsidP="009651CF">
      <w:pPr>
        <w:autoSpaceDE w:val="0"/>
        <w:autoSpaceDN w:val="0"/>
        <w:adjustRightInd w:val="0"/>
        <w:spacing w:after="0" w:line="240" w:lineRule="auto"/>
        <w:ind w:firstLine="709"/>
        <w:jc w:val="both"/>
        <w:rPr>
          <w:rFonts w:ascii="Times New Roman" w:hAnsi="Times New Roman" w:cs="Times New Roman"/>
          <w:sz w:val="28"/>
          <w:szCs w:val="28"/>
        </w:rPr>
      </w:pPr>
      <w:r w:rsidRPr="00732617">
        <w:rPr>
          <w:rFonts w:ascii="Times New Roman" w:hAnsi="Times New Roman" w:cs="Times New Roman"/>
          <w:sz w:val="28"/>
          <w:szCs w:val="28"/>
        </w:rPr>
        <w:t xml:space="preserve"> Итоговая оценка эффективности реализации муниципальной программы составила по 3-м критериям </w:t>
      </w:r>
      <w:r w:rsidR="00282014">
        <w:rPr>
          <w:rFonts w:ascii="Times New Roman" w:hAnsi="Times New Roman" w:cs="Times New Roman"/>
          <w:sz w:val="28"/>
          <w:szCs w:val="28"/>
        </w:rPr>
        <w:t>«</w:t>
      </w:r>
      <w:r w:rsidRPr="00732617">
        <w:rPr>
          <w:rFonts w:ascii="Times New Roman" w:hAnsi="Times New Roman" w:cs="Times New Roman"/>
          <w:sz w:val="28"/>
          <w:szCs w:val="28"/>
        </w:rPr>
        <w:t>0,96</w:t>
      </w:r>
      <w:r w:rsidR="00282014">
        <w:rPr>
          <w:rFonts w:ascii="Times New Roman" w:hAnsi="Times New Roman" w:cs="Times New Roman"/>
          <w:sz w:val="28"/>
          <w:szCs w:val="28"/>
        </w:rPr>
        <w:t>»,</w:t>
      </w:r>
      <w:r w:rsidRPr="00732617">
        <w:rPr>
          <w:rFonts w:ascii="Times New Roman" w:hAnsi="Times New Roman" w:cs="Times New Roman"/>
          <w:sz w:val="28"/>
          <w:szCs w:val="28"/>
        </w:rPr>
        <w:t xml:space="preserve"> в </w:t>
      </w:r>
      <w:proofErr w:type="gramStart"/>
      <w:r w:rsidRPr="00732617">
        <w:rPr>
          <w:rFonts w:ascii="Times New Roman" w:hAnsi="Times New Roman" w:cs="Times New Roman"/>
          <w:sz w:val="28"/>
          <w:szCs w:val="28"/>
        </w:rPr>
        <w:t>связи</w:t>
      </w:r>
      <w:proofErr w:type="gramEnd"/>
      <w:r w:rsidRPr="00732617">
        <w:rPr>
          <w:rFonts w:ascii="Times New Roman" w:hAnsi="Times New Roman" w:cs="Times New Roman"/>
          <w:sz w:val="28"/>
          <w:szCs w:val="28"/>
        </w:rPr>
        <w:t xml:space="preserve"> с чем признана</w:t>
      </w:r>
      <w:r w:rsidRPr="00F325DC">
        <w:rPr>
          <w:rFonts w:ascii="Times New Roman" w:hAnsi="Times New Roman" w:cs="Times New Roman"/>
          <w:sz w:val="28"/>
          <w:szCs w:val="28"/>
        </w:rPr>
        <w:t xml:space="preserve"> высокой. </w:t>
      </w:r>
    </w:p>
    <w:p w:rsidR="009651CF" w:rsidRDefault="009651CF" w:rsidP="00FD1266">
      <w:pPr>
        <w:autoSpaceDE w:val="0"/>
        <w:autoSpaceDN w:val="0"/>
        <w:adjustRightInd w:val="0"/>
        <w:spacing w:after="0" w:line="240" w:lineRule="auto"/>
        <w:ind w:firstLine="709"/>
        <w:jc w:val="both"/>
        <w:rPr>
          <w:rFonts w:ascii="Times New Roman" w:hAnsi="Times New Roman" w:cs="Times New Roman"/>
          <w:sz w:val="28"/>
          <w:szCs w:val="28"/>
        </w:rPr>
      </w:pPr>
    </w:p>
    <w:p w:rsidR="000512BE" w:rsidRDefault="000512BE" w:rsidP="000512BE">
      <w:pPr>
        <w:pStyle w:val="1"/>
        <w:ind w:left="0" w:right="0" w:firstLine="0"/>
        <w:rPr>
          <w:sz w:val="32"/>
          <w:szCs w:val="32"/>
        </w:rPr>
      </w:pPr>
      <w:bookmarkStart w:id="81" w:name="_Toc449706764"/>
      <w:r w:rsidRPr="000512BE">
        <w:rPr>
          <w:sz w:val="32"/>
          <w:szCs w:val="32"/>
        </w:rPr>
        <w:t>X.</w:t>
      </w:r>
      <w:r w:rsidR="0007499C">
        <w:rPr>
          <w:sz w:val="32"/>
          <w:szCs w:val="32"/>
        </w:rPr>
        <w:t> </w:t>
      </w:r>
      <w:r w:rsidRPr="000512BE">
        <w:rPr>
          <w:sz w:val="32"/>
          <w:szCs w:val="32"/>
        </w:rPr>
        <w:t xml:space="preserve">Оценка достоверности достигнутых значений целевых </w:t>
      </w:r>
      <w:r w:rsidR="00DA1645">
        <w:rPr>
          <w:sz w:val="32"/>
          <w:szCs w:val="32"/>
        </w:rPr>
        <w:t>индикаторов и показателей результативности муниципальных программ</w:t>
      </w:r>
      <w:bookmarkEnd w:id="81"/>
    </w:p>
    <w:p w:rsidR="003B3BFB" w:rsidRDefault="003B3BFB" w:rsidP="00DA1645">
      <w:pPr>
        <w:autoSpaceDE w:val="0"/>
        <w:autoSpaceDN w:val="0"/>
        <w:adjustRightInd w:val="0"/>
        <w:spacing w:after="0" w:line="240" w:lineRule="auto"/>
        <w:ind w:firstLine="709"/>
        <w:jc w:val="both"/>
        <w:rPr>
          <w:rFonts w:ascii="Times New Roman" w:hAnsi="Times New Roman" w:cs="Times New Roman"/>
          <w:sz w:val="28"/>
          <w:szCs w:val="28"/>
        </w:rPr>
      </w:pPr>
    </w:p>
    <w:p w:rsidR="003C7610" w:rsidRPr="008B44D6" w:rsidRDefault="009E2FB0" w:rsidP="003C761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hAnsi="Times New Roman" w:cs="Times New Roman"/>
          <w:sz w:val="28"/>
          <w:szCs w:val="28"/>
        </w:rPr>
        <w:t>В приложениях «С</w:t>
      </w:r>
      <w:r w:rsidRPr="009E2FB0">
        <w:rPr>
          <w:rFonts w:ascii="Times New Roman" w:hAnsi="Times New Roman" w:cs="Times New Roman"/>
          <w:sz w:val="28"/>
          <w:szCs w:val="24"/>
        </w:rPr>
        <w:t>ведения о целевых индикаторах и показателях программы, подпрограмм, отдельных мероприятий программы и их значениях</w:t>
      </w:r>
      <w:r>
        <w:rPr>
          <w:rFonts w:ascii="Times New Roman" w:hAnsi="Times New Roman" w:cs="Times New Roman"/>
          <w:sz w:val="28"/>
          <w:szCs w:val="24"/>
        </w:rPr>
        <w:t>»</w:t>
      </w:r>
      <w:r>
        <w:rPr>
          <w:rFonts w:ascii="Times New Roman" w:hAnsi="Times New Roman" w:cs="Times New Roman"/>
          <w:sz w:val="24"/>
          <w:szCs w:val="24"/>
        </w:rPr>
        <w:t xml:space="preserve"> </w:t>
      </w:r>
      <w:r>
        <w:rPr>
          <w:rFonts w:ascii="Times New Roman" w:hAnsi="Times New Roman" w:cs="Times New Roman"/>
          <w:sz w:val="28"/>
          <w:szCs w:val="28"/>
        </w:rPr>
        <w:t xml:space="preserve">к утвержденным муниципальным  </w:t>
      </w:r>
      <w:r w:rsidR="003C7610">
        <w:rPr>
          <w:rFonts w:ascii="Times New Roman" w:hAnsi="Times New Roman" w:cs="Times New Roman"/>
          <w:sz w:val="28"/>
          <w:szCs w:val="28"/>
        </w:rPr>
        <w:t>программ</w:t>
      </w:r>
      <w:r>
        <w:rPr>
          <w:rFonts w:ascii="Times New Roman" w:hAnsi="Times New Roman" w:cs="Times New Roman"/>
          <w:sz w:val="28"/>
          <w:szCs w:val="28"/>
        </w:rPr>
        <w:t>ам</w:t>
      </w:r>
      <w:r w:rsidR="003C7610">
        <w:rPr>
          <w:rFonts w:ascii="Times New Roman" w:hAnsi="Times New Roman" w:cs="Times New Roman"/>
          <w:sz w:val="28"/>
          <w:szCs w:val="28"/>
        </w:rPr>
        <w:t xml:space="preserve"> </w:t>
      </w:r>
      <w:r w:rsidR="003C7610" w:rsidRPr="00BF670B">
        <w:rPr>
          <w:rFonts w:ascii="Times New Roman" w:hAnsi="Times New Roman" w:cs="Times New Roman"/>
          <w:i/>
          <w:sz w:val="28"/>
          <w:szCs w:val="28"/>
        </w:rPr>
        <w:t>(за исключением муниципальных программ:</w:t>
      </w:r>
      <w:proofErr w:type="gramEnd"/>
      <w:r w:rsidR="003C7610" w:rsidRPr="00BF670B">
        <w:rPr>
          <w:rFonts w:ascii="Times New Roman" w:hAnsi="Times New Roman" w:cs="Times New Roman"/>
          <w:i/>
          <w:sz w:val="28"/>
          <w:szCs w:val="28"/>
        </w:rPr>
        <w:t xml:space="preserve"> </w:t>
      </w:r>
      <w:proofErr w:type="gramStart"/>
      <w:r w:rsidR="003C7610" w:rsidRPr="00BF670B">
        <w:rPr>
          <w:rFonts w:ascii="Times New Roman" w:hAnsi="Times New Roman" w:cs="Times New Roman"/>
          <w:i/>
          <w:sz w:val="28"/>
          <w:szCs w:val="28"/>
        </w:rPr>
        <w:t>«Управление муниципальными финансами», «Развитие физической культуры, спорта и туризма в городе Красноярске», «Поддержка и развитие малого и среднего предпринимательства в городе Красноярске»)</w:t>
      </w:r>
      <w:r w:rsidR="003C7610">
        <w:rPr>
          <w:rFonts w:ascii="Times New Roman" w:hAnsi="Times New Roman" w:cs="Times New Roman"/>
          <w:sz w:val="28"/>
          <w:szCs w:val="28"/>
        </w:rPr>
        <w:t xml:space="preserve">  </w:t>
      </w:r>
      <w:r>
        <w:rPr>
          <w:rFonts w:ascii="Times New Roman" w:hAnsi="Times New Roman" w:cs="Times New Roman"/>
          <w:sz w:val="28"/>
          <w:szCs w:val="28"/>
        </w:rPr>
        <w:t>отсутству</w:t>
      </w:r>
      <w:r w:rsidR="0002446D">
        <w:rPr>
          <w:rFonts w:ascii="Times New Roman" w:hAnsi="Times New Roman" w:cs="Times New Roman"/>
          <w:sz w:val="28"/>
          <w:szCs w:val="28"/>
        </w:rPr>
        <w:t>ю</w:t>
      </w:r>
      <w:r>
        <w:rPr>
          <w:rFonts w:ascii="Times New Roman" w:hAnsi="Times New Roman" w:cs="Times New Roman"/>
          <w:sz w:val="28"/>
          <w:szCs w:val="28"/>
        </w:rPr>
        <w:t xml:space="preserve">т </w:t>
      </w:r>
      <w:r w:rsidR="002936FE">
        <w:rPr>
          <w:rFonts w:ascii="Times New Roman" w:hAnsi="Times New Roman" w:cs="Times New Roman"/>
          <w:sz w:val="28"/>
          <w:szCs w:val="28"/>
        </w:rPr>
        <w:t>наименовани</w:t>
      </w:r>
      <w:r>
        <w:rPr>
          <w:rFonts w:ascii="Times New Roman" w:hAnsi="Times New Roman" w:cs="Times New Roman"/>
          <w:sz w:val="28"/>
          <w:szCs w:val="28"/>
        </w:rPr>
        <w:t>я</w:t>
      </w:r>
      <w:r w:rsidR="002936FE">
        <w:rPr>
          <w:rFonts w:ascii="Times New Roman" w:hAnsi="Times New Roman" w:cs="Times New Roman"/>
          <w:sz w:val="28"/>
          <w:szCs w:val="28"/>
        </w:rPr>
        <w:t xml:space="preserve"> </w:t>
      </w:r>
      <w:r w:rsidR="003C7610">
        <w:rPr>
          <w:rFonts w:ascii="Times New Roman" w:hAnsi="Times New Roman" w:cs="Times New Roman"/>
          <w:sz w:val="28"/>
          <w:szCs w:val="28"/>
        </w:rPr>
        <w:t>конкретных источников информации по целевым индикаторам и показателям результативности</w:t>
      </w:r>
      <w:r w:rsidR="005D6AD6">
        <w:rPr>
          <w:rFonts w:ascii="Times New Roman" w:hAnsi="Times New Roman" w:cs="Times New Roman"/>
          <w:sz w:val="28"/>
          <w:szCs w:val="28"/>
        </w:rPr>
        <w:t>.</w:t>
      </w:r>
      <w:proofErr w:type="gramEnd"/>
      <w:r w:rsidR="003C7610">
        <w:rPr>
          <w:rFonts w:ascii="Times New Roman" w:hAnsi="Times New Roman" w:cs="Times New Roman"/>
          <w:sz w:val="28"/>
          <w:szCs w:val="28"/>
        </w:rPr>
        <w:t xml:space="preserve"> </w:t>
      </w:r>
      <w:r>
        <w:rPr>
          <w:rFonts w:ascii="Times New Roman" w:hAnsi="Times New Roman" w:cs="Times New Roman"/>
          <w:sz w:val="28"/>
          <w:szCs w:val="28"/>
        </w:rPr>
        <w:t xml:space="preserve">В связи с этим </w:t>
      </w:r>
      <w:r w:rsidR="003C7610" w:rsidRPr="008B44D6">
        <w:rPr>
          <w:rFonts w:ascii="Times New Roman" w:eastAsia="Times New Roman" w:hAnsi="Times New Roman" w:cs="Times New Roman"/>
          <w:sz w:val="28"/>
          <w:szCs w:val="28"/>
          <w:lang w:eastAsia="ru-RU"/>
        </w:rPr>
        <w:t xml:space="preserve">проверить достоверность достигнутых значений целевых индикаторов и </w:t>
      </w:r>
      <w:r w:rsidR="00BF670B">
        <w:rPr>
          <w:rFonts w:ascii="Times New Roman" w:eastAsia="Times New Roman" w:hAnsi="Times New Roman" w:cs="Times New Roman"/>
          <w:sz w:val="28"/>
          <w:szCs w:val="28"/>
          <w:lang w:eastAsia="ru-RU"/>
        </w:rPr>
        <w:t xml:space="preserve">показателей результативности, указанных в отчётах </w:t>
      </w:r>
      <w:proofErr w:type="gramStart"/>
      <w:r w:rsidR="00BF670B">
        <w:rPr>
          <w:rFonts w:ascii="Times New Roman" w:eastAsia="Times New Roman" w:hAnsi="Times New Roman" w:cs="Times New Roman"/>
          <w:sz w:val="28"/>
          <w:szCs w:val="28"/>
          <w:lang w:eastAsia="ru-RU"/>
        </w:rPr>
        <w:t>о</w:t>
      </w:r>
      <w:proofErr w:type="gramEnd"/>
      <w:r w:rsidR="00BF670B">
        <w:rPr>
          <w:rFonts w:ascii="Times New Roman" w:eastAsia="Times New Roman" w:hAnsi="Times New Roman" w:cs="Times New Roman"/>
          <w:sz w:val="28"/>
          <w:szCs w:val="28"/>
          <w:lang w:eastAsia="ru-RU"/>
        </w:rPr>
        <w:t xml:space="preserve"> их реализации, </w:t>
      </w:r>
      <w:r w:rsidR="003C7610">
        <w:rPr>
          <w:rFonts w:ascii="Times New Roman" w:eastAsia="Times New Roman" w:hAnsi="Times New Roman" w:cs="Times New Roman"/>
          <w:sz w:val="28"/>
          <w:szCs w:val="28"/>
          <w:lang w:eastAsia="ru-RU"/>
        </w:rPr>
        <w:t>не представляется возможным</w:t>
      </w:r>
      <w:r w:rsidR="003C7610" w:rsidRPr="008B44D6">
        <w:rPr>
          <w:rFonts w:ascii="Times New Roman" w:eastAsia="Times New Roman" w:hAnsi="Times New Roman" w:cs="Times New Roman"/>
          <w:sz w:val="28"/>
          <w:szCs w:val="28"/>
          <w:lang w:eastAsia="ru-RU"/>
        </w:rPr>
        <w:t xml:space="preserve">. </w:t>
      </w:r>
    </w:p>
    <w:p w:rsidR="003C7610" w:rsidRDefault="003C7610" w:rsidP="00DA1645">
      <w:pPr>
        <w:autoSpaceDE w:val="0"/>
        <w:autoSpaceDN w:val="0"/>
        <w:adjustRightInd w:val="0"/>
        <w:spacing w:after="0" w:line="240" w:lineRule="auto"/>
        <w:ind w:firstLine="709"/>
        <w:jc w:val="both"/>
        <w:rPr>
          <w:rFonts w:ascii="Times New Roman" w:hAnsi="Times New Roman" w:cs="Times New Roman"/>
          <w:sz w:val="28"/>
          <w:szCs w:val="28"/>
        </w:rPr>
      </w:pPr>
    </w:p>
    <w:p w:rsidR="00E333DF" w:rsidRPr="00153C08" w:rsidRDefault="00324115" w:rsidP="00B9651E">
      <w:pPr>
        <w:pStyle w:val="1"/>
        <w:ind w:left="0" w:right="0" w:firstLine="0"/>
        <w:rPr>
          <w:sz w:val="32"/>
          <w:szCs w:val="32"/>
        </w:rPr>
      </w:pPr>
      <w:bookmarkStart w:id="82" w:name="_Toc385521574"/>
      <w:bookmarkStart w:id="83" w:name="_Toc386553056"/>
      <w:bookmarkStart w:id="84" w:name="_Toc386559167"/>
      <w:bookmarkStart w:id="85" w:name="_Toc449706765"/>
      <w:bookmarkEnd w:id="77"/>
      <w:bookmarkEnd w:id="78"/>
      <w:bookmarkEnd w:id="79"/>
      <w:r w:rsidRPr="00153C08">
        <w:rPr>
          <w:sz w:val="32"/>
          <w:szCs w:val="32"/>
        </w:rPr>
        <w:t>X</w:t>
      </w:r>
      <w:r w:rsidR="00DA1645">
        <w:rPr>
          <w:sz w:val="32"/>
          <w:szCs w:val="32"/>
          <w:lang w:val="en-US"/>
        </w:rPr>
        <w:t>I</w:t>
      </w:r>
      <w:r w:rsidR="00B9651E" w:rsidRPr="00153C08">
        <w:rPr>
          <w:sz w:val="32"/>
          <w:szCs w:val="32"/>
        </w:rPr>
        <w:t>. </w:t>
      </w:r>
      <w:r w:rsidR="00E333DF" w:rsidRPr="00153C08">
        <w:rPr>
          <w:sz w:val="32"/>
          <w:szCs w:val="32"/>
        </w:rPr>
        <w:t xml:space="preserve">Анализ </w:t>
      </w:r>
      <w:r w:rsidR="002306D3" w:rsidRPr="00153C08">
        <w:rPr>
          <w:sz w:val="32"/>
          <w:szCs w:val="32"/>
        </w:rPr>
        <w:t xml:space="preserve">в сфере муниципальных закупок </w:t>
      </w:r>
      <w:r w:rsidR="00E333DF" w:rsidRPr="00153C08">
        <w:rPr>
          <w:sz w:val="32"/>
          <w:szCs w:val="32"/>
        </w:rPr>
        <w:t>товаров, работ и услуг</w:t>
      </w:r>
      <w:bookmarkEnd w:id="82"/>
      <w:bookmarkEnd w:id="83"/>
      <w:bookmarkEnd w:id="84"/>
      <w:bookmarkEnd w:id="85"/>
    </w:p>
    <w:p w:rsidR="00E333DF" w:rsidRPr="00C663A6" w:rsidRDefault="00E333DF" w:rsidP="007A45E9">
      <w:pPr>
        <w:spacing w:after="0" w:line="240" w:lineRule="auto"/>
        <w:ind w:firstLine="709"/>
        <w:jc w:val="both"/>
        <w:rPr>
          <w:rFonts w:ascii="Times New Roman" w:hAnsi="Times New Roman" w:cs="Times New Roman"/>
          <w:sz w:val="2"/>
          <w:highlight w:val="yellow"/>
          <w:lang w:eastAsia="ru-RU"/>
        </w:rPr>
      </w:pPr>
    </w:p>
    <w:p w:rsidR="00B9651E" w:rsidRPr="00C663A6" w:rsidRDefault="00B9651E" w:rsidP="008D2A2A">
      <w:pPr>
        <w:spacing w:after="0" w:line="240" w:lineRule="auto"/>
        <w:ind w:firstLine="709"/>
        <w:jc w:val="both"/>
        <w:rPr>
          <w:rFonts w:ascii="Times New Roman" w:hAnsi="Times New Roman" w:cs="Times New Roman"/>
          <w:sz w:val="28"/>
          <w:szCs w:val="28"/>
          <w:highlight w:val="yellow"/>
        </w:rPr>
      </w:pP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bookmarkStart w:id="86" w:name="_Toc385521575"/>
      <w:bookmarkStart w:id="87" w:name="_Toc386553057"/>
      <w:bookmarkStart w:id="88" w:name="_Toc386559168"/>
      <w:r w:rsidRPr="001A26D4">
        <w:rPr>
          <w:rFonts w:ascii="Times New Roman" w:eastAsia="Times New Roman" w:hAnsi="Times New Roman" w:cs="Times New Roman"/>
          <w:sz w:val="28"/>
          <w:szCs w:val="28"/>
          <w:lang w:eastAsia="ru-RU"/>
        </w:rPr>
        <w:t xml:space="preserve">В соответствии со </w:t>
      </w:r>
      <w:hyperlink r:id="rId17" w:history="1">
        <w:r w:rsidRPr="001A26D4">
          <w:rPr>
            <w:rFonts w:ascii="Times New Roman" w:eastAsia="Times New Roman" w:hAnsi="Times New Roman" w:cs="Times New Roman"/>
            <w:sz w:val="28"/>
            <w:szCs w:val="28"/>
            <w:lang w:eastAsia="ru-RU"/>
          </w:rPr>
          <w:t>ст</w:t>
        </w:r>
        <w:r w:rsidR="00947C73">
          <w:rPr>
            <w:rFonts w:ascii="Times New Roman" w:eastAsia="Times New Roman" w:hAnsi="Times New Roman" w:cs="Times New Roman"/>
            <w:sz w:val="28"/>
            <w:szCs w:val="28"/>
            <w:lang w:eastAsia="ru-RU"/>
          </w:rPr>
          <w:t>.</w:t>
        </w:r>
        <w:r w:rsidRPr="001A26D4">
          <w:rPr>
            <w:rFonts w:ascii="Times New Roman" w:eastAsia="Times New Roman" w:hAnsi="Times New Roman" w:cs="Times New Roman"/>
            <w:sz w:val="28"/>
            <w:szCs w:val="28"/>
            <w:lang w:eastAsia="ru-RU"/>
          </w:rPr>
          <w:t xml:space="preserve"> 98</w:t>
        </w:r>
      </w:hyperlink>
      <w:r w:rsidRPr="001A26D4">
        <w:rPr>
          <w:rFonts w:ascii="Times New Roman" w:eastAsia="Times New Roman" w:hAnsi="Times New Roman" w:cs="Times New Roman"/>
          <w:sz w:val="28"/>
          <w:szCs w:val="28"/>
          <w:lang w:eastAsia="ru-RU"/>
        </w:rPr>
        <w:t xml:space="preserve"> Федерального закона от 05.04.2013 № 44 - ФЗ «</w:t>
      </w:r>
      <w:r w:rsidRPr="001A26D4">
        <w:rPr>
          <w:rFonts w:ascii="Times New Roman" w:eastAsia="Times New Roman" w:hAnsi="Times New Roman" w:cs="Times New Roman"/>
          <w:bCs/>
          <w:sz w:val="28"/>
          <w:szCs w:val="28"/>
          <w:lang w:eastAsia="ru-RU"/>
        </w:rPr>
        <w:t>О</w:t>
      </w:r>
      <w:r w:rsidRPr="001A26D4">
        <w:rPr>
          <w:rFonts w:ascii="Times New Roman" w:eastAsia="Times New Roman" w:hAnsi="Times New Roman" w:cs="Times New Roman"/>
          <w:b/>
          <w:bCs/>
          <w:sz w:val="28"/>
          <w:szCs w:val="28"/>
          <w:lang w:eastAsia="ru-RU"/>
        </w:rPr>
        <w:t xml:space="preserve"> </w:t>
      </w:r>
      <w:r w:rsidRPr="001A26D4">
        <w:rPr>
          <w:rFonts w:ascii="Times New Roman" w:eastAsia="Times New Roman" w:hAnsi="Times New Roman" w:cs="Times New Roman"/>
          <w:sz w:val="28"/>
          <w:szCs w:val="28"/>
          <w:lang w:eastAsia="ru-RU"/>
        </w:rPr>
        <w:t>контрактной системе в сфере закупок товаров, работ, услуг для обеспечения государственных и муниципальных нужд» (далее – ФЗ № 44-ФЗ) проведен анализ в сфере муниципальных закупок за 2015 на основании сведений ГАБС и департамента муниципального заказ</w:t>
      </w:r>
      <w:r w:rsidR="00947C73">
        <w:rPr>
          <w:rFonts w:ascii="Times New Roman" w:eastAsia="Times New Roman" w:hAnsi="Times New Roman" w:cs="Times New Roman"/>
          <w:sz w:val="28"/>
          <w:szCs w:val="28"/>
          <w:lang w:eastAsia="ru-RU"/>
        </w:rPr>
        <w:t>а</w:t>
      </w:r>
      <w:r w:rsidRPr="001A26D4">
        <w:rPr>
          <w:rFonts w:ascii="Times New Roman" w:eastAsia="Times New Roman" w:hAnsi="Times New Roman" w:cs="Times New Roman"/>
          <w:sz w:val="28"/>
          <w:szCs w:val="28"/>
          <w:lang w:eastAsia="ru-RU"/>
        </w:rPr>
        <w:t xml:space="preserve"> администрации города (далее – ДМЗ). </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ДМЗ в отчетном периоде был наделен полномочиями на определение поставщиков (подрядчиков, исполнителей) для заказчиков ГАБС (постановление администрации города от 25.12.2013 № 750 «О наделении полномочиями»).</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В отчетном периоде закупки на поставки товаров, оказание услуг, выполнение работ для муниципальных нужд ГАБС осуществлялись в порядке, предусмотренном ФЗ №44-ФЗ.</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Согласно сведени</w:t>
      </w:r>
      <w:r>
        <w:rPr>
          <w:rFonts w:ascii="Times New Roman" w:eastAsia="Times New Roman" w:hAnsi="Times New Roman" w:cs="Times New Roman"/>
          <w:sz w:val="28"/>
          <w:szCs w:val="28"/>
          <w:lang w:eastAsia="ru-RU"/>
        </w:rPr>
        <w:t>ям</w:t>
      </w:r>
      <w:r w:rsidRPr="001A26D4">
        <w:rPr>
          <w:rFonts w:ascii="Times New Roman" w:eastAsia="Times New Roman" w:hAnsi="Times New Roman" w:cs="Times New Roman"/>
          <w:sz w:val="28"/>
          <w:szCs w:val="28"/>
          <w:lang w:eastAsia="ru-RU"/>
        </w:rPr>
        <w:t>, представленны</w:t>
      </w:r>
      <w:r>
        <w:rPr>
          <w:rFonts w:ascii="Times New Roman" w:eastAsia="Times New Roman" w:hAnsi="Times New Roman" w:cs="Times New Roman"/>
          <w:sz w:val="28"/>
          <w:szCs w:val="28"/>
          <w:lang w:eastAsia="ru-RU"/>
        </w:rPr>
        <w:t>м</w:t>
      </w:r>
      <w:r w:rsidRPr="001A26D4">
        <w:rPr>
          <w:rFonts w:ascii="Times New Roman" w:eastAsia="Times New Roman" w:hAnsi="Times New Roman" w:cs="Times New Roman"/>
          <w:sz w:val="28"/>
          <w:szCs w:val="28"/>
          <w:lang w:eastAsia="ru-RU"/>
        </w:rPr>
        <w:t xml:space="preserve"> ДМЗ, в </w:t>
      </w:r>
      <w:r w:rsidRPr="001A26D4">
        <w:rPr>
          <w:rFonts w:ascii="Times New Roman" w:eastAsia="Times New Roman" w:hAnsi="Times New Roman" w:cs="Times New Roman"/>
          <w:bCs/>
          <w:sz w:val="28"/>
          <w:szCs w:val="28"/>
          <w:lang w:eastAsia="ru-RU"/>
        </w:rPr>
        <w:t>2015 году опубликованы</w:t>
      </w:r>
      <w:r w:rsidRPr="001A26D4">
        <w:rPr>
          <w:rFonts w:ascii="Times New Roman" w:eastAsia="Times New Roman" w:hAnsi="Times New Roman" w:cs="Times New Roman"/>
          <w:b/>
          <w:bCs/>
          <w:sz w:val="28"/>
          <w:szCs w:val="28"/>
          <w:lang w:eastAsia="ru-RU"/>
        </w:rPr>
        <w:t xml:space="preserve"> </w:t>
      </w:r>
      <w:r w:rsidRPr="001A26D4">
        <w:rPr>
          <w:rFonts w:ascii="Times New Roman" w:eastAsia="Times New Roman" w:hAnsi="Times New Roman" w:cs="Times New Roman"/>
          <w:color w:val="000000"/>
          <w:sz w:val="28"/>
          <w:szCs w:val="28"/>
          <w:lang w:eastAsia="ru-RU"/>
        </w:rPr>
        <w:t xml:space="preserve">извещения о проведении закупок конкурентными способами на проведение               2 249 процедур. </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Распределение закупок по способам определения поставщиков за 2015 год представлено на Диаграмме 7:</w:t>
      </w:r>
    </w:p>
    <w:p w:rsidR="001A26D4" w:rsidRPr="00947C73" w:rsidRDefault="001A26D4" w:rsidP="001A26D4">
      <w:pPr>
        <w:autoSpaceDE w:val="0"/>
        <w:autoSpaceDN w:val="0"/>
        <w:adjustRightInd w:val="0"/>
        <w:spacing w:after="0" w:line="240" w:lineRule="auto"/>
        <w:ind w:firstLine="540"/>
        <w:jc w:val="right"/>
        <w:rPr>
          <w:rFonts w:ascii="Times New Roman" w:eastAsia="Times New Roman" w:hAnsi="Times New Roman" w:cs="Times New Roman"/>
          <w:sz w:val="24"/>
          <w:szCs w:val="28"/>
          <w:lang w:eastAsia="ru-RU"/>
        </w:rPr>
      </w:pPr>
      <w:r w:rsidRPr="00947C73">
        <w:rPr>
          <w:rFonts w:ascii="Times New Roman" w:eastAsia="Times New Roman" w:hAnsi="Times New Roman" w:cs="Times New Roman"/>
          <w:sz w:val="24"/>
          <w:szCs w:val="28"/>
          <w:lang w:eastAsia="ru-RU"/>
        </w:rPr>
        <w:lastRenderedPageBreak/>
        <w:t>Диаграмма 7</w:t>
      </w:r>
    </w:p>
    <w:p w:rsidR="001A26D4" w:rsidRPr="001A26D4" w:rsidRDefault="001A26D4" w:rsidP="001A26D4">
      <w:pPr>
        <w:autoSpaceDE w:val="0"/>
        <w:autoSpaceDN w:val="0"/>
        <w:adjustRightInd w:val="0"/>
        <w:spacing w:after="0" w:line="240" w:lineRule="auto"/>
        <w:ind w:firstLine="540"/>
        <w:jc w:val="right"/>
        <w:rPr>
          <w:rFonts w:ascii="Times New Roman" w:eastAsia="Times New Roman" w:hAnsi="Times New Roman" w:cs="Times New Roman"/>
          <w:sz w:val="28"/>
          <w:szCs w:val="28"/>
          <w:lang w:eastAsia="ru-RU"/>
        </w:rPr>
      </w:pPr>
    </w:p>
    <w:p w:rsidR="001A26D4" w:rsidRPr="001A26D4" w:rsidRDefault="001A26D4" w:rsidP="001A26D4">
      <w:pPr>
        <w:rPr>
          <w:rFonts w:ascii="Calibri" w:eastAsia="Calibri" w:hAnsi="Calibri" w:cs="Times New Roman"/>
          <w:lang w:eastAsia="ru-RU"/>
        </w:rPr>
      </w:pPr>
      <w:r w:rsidRPr="001A26D4">
        <w:rPr>
          <w:rFonts w:ascii="Calibri" w:eastAsia="Calibri" w:hAnsi="Calibri" w:cs="Times New Roman"/>
          <w:noProof/>
          <w:lang w:eastAsia="ru-RU"/>
        </w:rPr>
        <w:drawing>
          <wp:inline distT="0" distB="0" distL="0" distR="0" wp14:anchorId="2ACA29F1" wp14:editId="28B7CADC">
            <wp:extent cx="5939625" cy="262393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По сравнению с 2014 годом количество закупок конкурентными способами умен</w:t>
      </w:r>
      <w:r w:rsidR="00947C73">
        <w:rPr>
          <w:rFonts w:ascii="Times New Roman" w:eastAsia="Times New Roman" w:hAnsi="Times New Roman" w:cs="Times New Roman"/>
          <w:sz w:val="28"/>
          <w:szCs w:val="28"/>
          <w:lang w:eastAsia="ru-RU"/>
        </w:rPr>
        <w:t>ьшилось на 497 единиц или на 22</w:t>
      </w:r>
      <w:r w:rsidRPr="001A26D4">
        <w:rPr>
          <w:rFonts w:ascii="Times New Roman" w:eastAsia="Times New Roman" w:hAnsi="Times New Roman" w:cs="Times New Roman"/>
          <w:sz w:val="28"/>
          <w:szCs w:val="28"/>
          <w:lang w:eastAsia="ru-RU"/>
        </w:rPr>
        <w:t>%.</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Наиболее востребованным способом закупки – по удобству и минимизации издержек – для всех участников закупки по-прежнему  является  электронный аукцион, на долю которого приходится 66,9%  (1505 единиц).</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В 2014 году доля электронных аукционов составляла 69%.</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Количество конкурсов, конкурсов с ограниченным участием  </w:t>
      </w:r>
      <w:r w:rsidR="00947C73">
        <w:rPr>
          <w:rFonts w:ascii="Times New Roman" w:eastAsia="Times New Roman" w:hAnsi="Times New Roman" w:cs="Times New Roman"/>
          <w:sz w:val="28"/>
          <w:szCs w:val="28"/>
          <w:lang w:eastAsia="ru-RU"/>
        </w:rPr>
        <w:t>в  отчетном году составило 15,3</w:t>
      </w:r>
      <w:r w:rsidRPr="001A26D4">
        <w:rPr>
          <w:rFonts w:ascii="Times New Roman" w:eastAsia="Times New Roman" w:hAnsi="Times New Roman" w:cs="Times New Roman"/>
          <w:sz w:val="28"/>
          <w:szCs w:val="28"/>
          <w:lang w:eastAsia="ru-RU"/>
        </w:rPr>
        <w:t>% (345 единиц), что на один 1% больше</w:t>
      </w:r>
      <w:r w:rsidR="00B26B4A">
        <w:rPr>
          <w:rFonts w:ascii="Times New Roman" w:eastAsia="Times New Roman" w:hAnsi="Times New Roman" w:cs="Times New Roman"/>
          <w:sz w:val="28"/>
          <w:szCs w:val="28"/>
          <w:lang w:eastAsia="ru-RU"/>
        </w:rPr>
        <w:t>,</w:t>
      </w:r>
      <w:r w:rsidRPr="001A26D4">
        <w:rPr>
          <w:rFonts w:ascii="Times New Roman" w:eastAsia="Times New Roman" w:hAnsi="Times New Roman" w:cs="Times New Roman"/>
          <w:sz w:val="28"/>
          <w:szCs w:val="28"/>
          <w:lang w:eastAsia="ru-RU"/>
        </w:rPr>
        <w:t xml:space="preserve"> чем количество таких закупок в 2014 году.</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Количество закупок  в разрезе конкурентных способов определения поставщиков за 2014 - 2015 годы представлено на Диаграмме 8:</w:t>
      </w:r>
    </w:p>
    <w:p w:rsidR="001A26D4" w:rsidRPr="00947C73" w:rsidRDefault="001A26D4" w:rsidP="001A26D4">
      <w:pPr>
        <w:autoSpaceDE w:val="0"/>
        <w:autoSpaceDN w:val="0"/>
        <w:adjustRightInd w:val="0"/>
        <w:spacing w:after="0" w:line="240" w:lineRule="auto"/>
        <w:ind w:firstLine="540"/>
        <w:jc w:val="right"/>
        <w:rPr>
          <w:rFonts w:ascii="Times New Roman" w:eastAsia="Times New Roman" w:hAnsi="Times New Roman" w:cs="Times New Roman"/>
          <w:sz w:val="24"/>
          <w:szCs w:val="28"/>
          <w:lang w:eastAsia="ru-RU"/>
        </w:rPr>
      </w:pPr>
      <w:r w:rsidRPr="00947C73">
        <w:rPr>
          <w:rFonts w:ascii="Times New Roman" w:eastAsia="Times New Roman" w:hAnsi="Times New Roman" w:cs="Times New Roman"/>
          <w:sz w:val="24"/>
          <w:szCs w:val="28"/>
          <w:lang w:eastAsia="ru-RU"/>
        </w:rPr>
        <w:t>Диаграмма 8</w:t>
      </w:r>
    </w:p>
    <w:p w:rsidR="001A26D4" w:rsidRPr="001A26D4" w:rsidRDefault="001A26D4" w:rsidP="001A26D4">
      <w:pPr>
        <w:spacing w:after="0" w:line="240" w:lineRule="auto"/>
        <w:jc w:val="both"/>
        <w:rPr>
          <w:rFonts w:ascii="Times New Roman" w:eastAsia="Times New Roman" w:hAnsi="Times New Roman" w:cs="Times New Roman"/>
          <w:sz w:val="28"/>
          <w:szCs w:val="28"/>
          <w:lang w:eastAsia="ru-RU"/>
        </w:rPr>
      </w:pPr>
    </w:p>
    <w:p w:rsidR="001A26D4" w:rsidRPr="001A26D4" w:rsidRDefault="001A26D4" w:rsidP="001A26D4">
      <w:pPr>
        <w:rPr>
          <w:rFonts w:ascii="Calibri" w:eastAsia="Times New Roman" w:hAnsi="Calibri" w:cs="Times New Roman"/>
          <w:highlight w:val="yellow"/>
          <w:lang w:eastAsia="ru-RU"/>
        </w:rPr>
      </w:pPr>
      <w:r w:rsidRPr="001A26D4">
        <w:rPr>
          <w:rFonts w:ascii="Calibri" w:eastAsia="Calibri" w:hAnsi="Calibri" w:cs="Times New Roman"/>
          <w:noProof/>
          <w:lang w:eastAsia="ru-RU"/>
        </w:rPr>
        <w:drawing>
          <wp:inline distT="0" distB="0" distL="0" distR="0" wp14:anchorId="2DEE1843" wp14:editId="2225A0FA">
            <wp:extent cx="5939625" cy="2934031"/>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lastRenderedPageBreak/>
        <w:t>Следует отметить, что в отчетном финансовом году несост</w:t>
      </w:r>
      <w:r w:rsidR="00947C73">
        <w:rPr>
          <w:rFonts w:ascii="Times New Roman" w:eastAsia="Times New Roman" w:hAnsi="Times New Roman" w:cs="Times New Roman"/>
          <w:sz w:val="28"/>
          <w:szCs w:val="28"/>
          <w:lang w:eastAsia="ru-RU"/>
        </w:rPr>
        <w:t>оявшиеся закупки составили 17,7</w:t>
      </w:r>
      <w:r w:rsidRPr="001A26D4">
        <w:rPr>
          <w:rFonts w:ascii="Times New Roman" w:eastAsia="Times New Roman" w:hAnsi="Times New Roman" w:cs="Times New Roman"/>
          <w:sz w:val="28"/>
          <w:szCs w:val="28"/>
          <w:lang w:eastAsia="ru-RU"/>
        </w:rPr>
        <w:t xml:space="preserve">% (397 единиц) от общего числа закупок конкурентными способами в связи с тем, что подана одна заявка либо ценовые предложения отсутствовали. </w:t>
      </w:r>
    </w:p>
    <w:p w:rsidR="001A26D4" w:rsidRPr="00947C73" w:rsidRDefault="001A26D4" w:rsidP="001A26D4">
      <w:pPr>
        <w:autoSpaceDE w:val="0"/>
        <w:autoSpaceDN w:val="0"/>
        <w:adjustRightInd w:val="0"/>
        <w:spacing w:after="0" w:line="240" w:lineRule="auto"/>
        <w:ind w:firstLine="540"/>
        <w:jc w:val="right"/>
        <w:rPr>
          <w:rFonts w:ascii="Times New Roman" w:eastAsia="Times New Roman" w:hAnsi="Times New Roman" w:cs="Times New Roman"/>
          <w:sz w:val="24"/>
          <w:szCs w:val="28"/>
          <w:lang w:eastAsia="ru-RU"/>
        </w:rPr>
      </w:pPr>
      <w:r w:rsidRPr="00947C73">
        <w:rPr>
          <w:rFonts w:ascii="Times New Roman" w:eastAsia="Times New Roman" w:hAnsi="Times New Roman" w:cs="Times New Roman"/>
          <w:sz w:val="24"/>
          <w:szCs w:val="28"/>
          <w:lang w:eastAsia="ru-RU"/>
        </w:rPr>
        <w:t>Диаграмма 9</w:t>
      </w:r>
    </w:p>
    <w:p w:rsidR="001A26D4" w:rsidRPr="001A26D4" w:rsidRDefault="001A26D4" w:rsidP="001A26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noProof/>
          <w:sz w:val="28"/>
          <w:szCs w:val="28"/>
          <w:lang w:eastAsia="ru-RU"/>
        </w:rPr>
        <w:drawing>
          <wp:inline distT="0" distB="0" distL="0" distR="0" wp14:anchorId="189D5A1C" wp14:editId="67969BFE">
            <wp:extent cx="6114553" cy="2480807"/>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Наибольшее количество в отчетном периоде несостоявшихся процедур в разрезе конкурентных способов приходится на конкурсы и конкурсы с ограниченным участием -  158 процедур из 345 объявленных или 45,8%.</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1A26D4">
        <w:rPr>
          <w:rFonts w:ascii="Times New Roman" w:eastAsia="Times New Roman" w:hAnsi="Times New Roman" w:cs="Times New Roman"/>
          <w:sz w:val="28"/>
          <w:szCs w:val="28"/>
          <w:lang w:eastAsia="ru-RU"/>
        </w:rPr>
        <w:t>За аналогичный период 2014 года  таких закупок  не состоялось 32,6 % (121 единица).</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В 2015 году закупки конкурентными  способами (в том числе по долгосрочным контрактам) состоялись  на сумму 10 887 376,31 тыс. рублей (далее – общий объем закупок), из них по данным ГАБС на сумму:</w:t>
      </w:r>
    </w:p>
    <w:p w:rsidR="001A26D4" w:rsidRPr="001A26D4" w:rsidRDefault="0007499C" w:rsidP="000749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4 088 820,96 тыс. рублей проведено закупок  на 2015 год, по результатам заключено контрактов на сумму 3 830 444,40  тыс. рублей;</w:t>
      </w:r>
    </w:p>
    <w:p w:rsidR="001A26D4" w:rsidRPr="001A26D4" w:rsidRDefault="0007499C" w:rsidP="000749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5 717 194,64 тыс. рублей проведено закупок на период свыше одного года. Контракты заключались на период от двух до четырех лет. По результатам таких закупок заключено контрактов на сумму  5 412 866,41 тыс. рублей. Из всего объема средств заключенных контрактов свыше одного года - 40% заключено с единственным участником, заявка которого была единственной либо единственная заявка соответствовала требованиям закупки. </w:t>
      </w:r>
    </w:p>
    <w:p w:rsidR="001A26D4" w:rsidRPr="001A26D4" w:rsidRDefault="00690342" w:rsidP="000749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проведенных в 2015 году закупок по результатам, которых заключены контракты, в том числе долгосрочные контракты на средства 2015-2018 годов экономия от </w:t>
      </w:r>
      <w:r w:rsidR="001A26D4" w:rsidRPr="001A26D4">
        <w:rPr>
          <w:rFonts w:ascii="Times New Roman" w:eastAsia="Times New Roman" w:hAnsi="Times New Roman" w:cs="Times New Roman"/>
          <w:sz w:val="28"/>
          <w:szCs w:val="28"/>
          <w:lang w:eastAsia="ru-RU"/>
        </w:rPr>
        <w:t xml:space="preserve"> </w:t>
      </w:r>
      <w:r w:rsidRPr="001A26D4">
        <w:rPr>
          <w:rFonts w:ascii="Times New Roman" w:eastAsia="Times New Roman" w:hAnsi="Times New Roman" w:cs="Times New Roman"/>
          <w:sz w:val="28"/>
          <w:szCs w:val="28"/>
          <w:lang w:eastAsia="ru-RU"/>
        </w:rPr>
        <w:t>начальной (</w:t>
      </w:r>
      <w:proofErr w:type="gramStart"/>
      <w:r w:rsidRPr="001A26D4">
        <w:rPr>
          <w:rFonts w:ascii="Times New Roman" w:eastAsia="Times New Roman" w:hAnsi="Times New Roman" w:cs="Times New Roman"/>
          <w:sz w:val="28"/>
          <w:szCs w:val="28"/>
          <w:lang w:eastAsia="ru-RU"/>
        </w:rPr>
        <w:t xml:space="preserve">максимальной) </w:t>
      </w:r>
      <w:proofErr w:type="gramEnd"/>
      <w:r w:rsidRPr="001A26D4">
        <w:rPr>
          <w:rFonts w:ascii="Times New Roman" w:eastAsia="Times New Roman" w:hAnsi="Times New Roman" w:cs="Times New Roman"/>
          <w:sz w:val="28"/>
          <w:szCs w:val="28"/>
          <w:lang w:eastAsia="ru-RU"/>
        </w:rPr>
        <w:t xml:space="preserve">цены контракта </w:t>
      </w:r>
      <w:r w:rsidR="001A26D4" w:rsidRPr="001A26D4">
        <w:rPr>
          <w:rFonts w:ascii="Times New Roman" w:eastAsia="Times New Roman" w:hAnsi="Times New Roman" w:cs="Times New Roman"/>
          <w:sz w:val="28"/>
          <w:szCs w:val="28"/>
          <w:lang w:eastAsia="ru-RU"/>
        </w:rPr>
        <w:t>составила 6</w:t>
      </w:r>
      <w:r>
        <w:rPr>
          <w:rFonts w:ascii="Times New Roman" w:eastAsia="Times New Roman" w:hAnsi="Times New Roman" w:cs="Times New Roman"/>
          <w:sz w:val="28"/>
          <w:szCs w:val="28"/>
          <w:lang w:eastAsia="ru-RU"/>
        </w:rPr>
        <w:t>45 967,8 тыс. рублей или 5,9%</w:t>
      </w:r>
      <w:r w:rsidR="001A26D4" w:rsidRPr="001A26D4">
        <w:rPr>
          <w:rFonts w:ascii="Times New Roman" w:eastAsia="Times New Roman" w:hAnsi="Times New Roman" w:cs="Times New Roman"/>
          <w:sz w:val="28"/>
          <w:szCs w:val="28"/>
          <w:lang w:eastAsia="ru-RU"/>
        </w:rPr>
        <w:t xml:space="preserve">. </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Мониторинг закупок показал, что основная потребность ГАБС – 76% от общей суммы состоявшихся закупок приходится </w:t>
      </w:r>
      <w:proofErr w:type="gramStart"/>
      <w:r w:rsidRPr="001A26D4">
        <w:rPr>
          <w:rFonts w:ascii="Times New Roman" w:eastAsia="Times New Roman" w:hAnsi="Times New Roman" w:cs="Times New Roman"/>
          <w:sz w:val="28"/>
          <w:szCs w:val="28"/>
          <w:lang w:eastAsia="ru-RU"/>
        </w:rPr>
        <w:t>на</w:t>
      </w:r>
      <w:proofErr w:type="gramEnd"/>
      <w:r w:rsidRPr="001A26D4">
        <w:rPr>
          <w:rFonts w:ascii="Times New Roman" w:eastAsia="Times New Roman" w:hAnsi="Times New Roman" w:cs="Times New Roman"/>
          <w:sz w:val="28"/>
          <w:szCs w:val="28"/>
          <w:lang w:eastAsia="ru-RU"/>
        </w:rPr>
        <w:t>:</w:t>
      </w:r>
    </w:p>
    <w:p w:rsidR="001A26D4" w:rsidRPr="001A26D4" w:rsidRDefault="0007499C" w:rsidP="000749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выполнение работ по строительству и капитальный ремонт – 44%             (4 757 896,20 тыс. рублей);</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sidR="0007499C">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оказание услуг по предоставлению кредитов – 13% (1 367 091,51 тыс. рублей);</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lastRenderedPageBreak/>
        <w:t>-</w:t>
      </w:r>
      <w:r w:rsidR="0007499C">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выполнение работ по содержанию автомобильных дорог, работ по содержанию светофорных объектов, дорожно-знаковой информации – 11%   (1 235 525,14 тыс. рублей);</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sidR="0007499C">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поставку продуктов питания, оказание услуг по организации горячего питания - 5% (545 003,89 тыс. рублей);</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sidR="0007499C">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оказание услуг по присмотру и уходу за детьми дошкольного возраста с 3 до 7 лет населению города - 3% (338 330,0 тыс. рублей).</w:t>
      </w:r>
    </w:p>
    <w:p w:rsidR="001A26D4" w:rsidRPr="00947C73" w:rsidRDefault="001A26D4" w:rsidP="001A26D4">
      <w:pPr>
        <w:spacing w:after="0" w:line="240" w:lineRule="auto"/>
        <w:ind w:firstLine="567"/>
        <w:jc w:val="right"/>
        <w:rPr>
          <w:rFonts w:ascii="Times New Roman" w:eastAsia="Times New Roman" w:hAnsi="Times New Roman" w:cs="Times New Roman"/>
          <w:sz w:val="24"/>
          <w:szCs w:val="28"/>
          <w:lang w:eastAsia="ru-RU"/>
        </w:rPr>
      </w:pPr>
      <w:r w:rsidRPr="00947C73">
        <w:rPr>
          <w:rFonts w:ascii="Times New Roman" w:eastAsia="Times New Roman" w:hAnsi="Times New Roman" w:cs="Times New Roman"/>
          <w:sz w:val="24"/>
          <w:szCs w:val="28"/>
          <w:lang w:eastAsia="ru-RU"/>
        </w:rPr>
        <w:t>Диаграмма 10</w:t>
      </w:r>
    </w:p>
    <w:p w:rsidR="001A26D4" w:rsidRPr="001A26D4" w:rsidRDefault="001A26D4" w:rsidP="001A26D4">
      <w:pPr>
        <w:spacing w:after="0" w:line="240" w:lineRule="auto"/>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noProof/>
          <w:sz w:val="28"/>
          <w:szCs w:val="28"/>
          <w:lang w:eastAsia="ru-RU"/>
        </w:rPr>
        <w:drawing>
          <wp:inline distT="0" distB="0" distL="0" distR="0" wp14:anchorId="17EB457A" wp14:editId="37D529DE">
            <wp:extent cx="6098651" cy="246490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A26D4">
        <w:rPr>
          <w:rFonts w:ascii="Times New Roman" w:eastAsia="Times New Roman" w:hAnsi="Times New Roman" w:cs="Times New Roman"/>
          <w:sz w:val="28"/>
          <w:szCs w:val="28"/>
          <w:lang w:eastAsia="ru-RU"/>
        </w:rPr>
        <w:t xml:space="preserve">В отчетном периоде по данным ДМЗ </w:t>
      </w:r>
      <w:r w:rsidRPr="001A26D4">
        <w:rPr>
          <w:rFonts w:ascii="Times New Roman" w:eastAsia="Times New Roman" w:hAnsi="Times New Roman" w:cs="Times New Roman"/>
          <w:color w:val="000000"/>
          <w:sz w:val="28"/>
          <w:szCs w:val="28"/>
          <w:lang w:eastAsia="ru-RU"/>
        </w:rPr>
        <w:t>закупки малой стоимости (начальная цена до 100 тыс. рублей), проведенных конкурентными способами</w:t>
      </w:r>
      <w:r w:rsidRPr="001A26D4">
        <w:rPr>
          <w:rFonts w:ascii="Times New Roman" w:eastAsia="Times New Roman" w:hAnsi="Times New Roman" w:cs="Times New Roman"/>
          <w:sz w:val="28"/>
          <w:szCs w:val="28"/>
          <w:lang w:eastAsia="ru-RU"/>
        </w:rPr>
        <w:t xml:space="preserve"> составили - 23,4% (527 процедур) всех закупок проведенных конкурентными способами.</w:t>
      </w:r>
      <w:r w:rsidRPr="001A26D4">
        <w:rPr>
          <w:rFonts w:ascii="Times New Roman" w:eastAsia="Times New Roman" w:hAnsi="Times New Roman" w:cs="Times New Roman"/>
          <w:color w:val="000000"/>
          <w:sz w:val="28"/>
          <w:szCs w:val="28"/>
          <w:lang w:eastAsia="ru-RU"/>
        </w:rPr>
        <w:t xml:space="preserve"> Суммарная начальная цена, таких закупок со</w:t>
      </w:r>
      <w:r w:rsidR="00145424">
        <w:rPr>
          <w:rFonts w:ascii="Times New Roman" w:eastAsia="Times New Roman" w:hAnsi="Times New Roman" w:cs="Times New Roman"/>
          <w:color w:val="000000"/>
          <w:sz w:val="28"/>
          <w:szCs w:val="28"/>
          <w:lang w:eastAsia="ru-RU"/>
        </w:rPr>
        <w:t xml:space="preserve">ставила 27 627,83 тыс. рублей. </w:t>
      </w:r>
      <w:r w:rsidRPr="001A26D4">
        <w:rPr>
          <w:rFonts w:ascii="Times New Roman" w:eastAsia="Times New Roman" w:hAnsi="Times New Roman" w:cs="Times New Roman"/>
          <w:color w:val="000000"/>
          <w:sz w:val="28"/>
          <w:szCs w:val="28"/>
          <w:lang w:eastAsia="ru-RU"/>
        </w:rPr>
        <w:t xml:space="preserve">Торги состоялись по 450 из 527 закупок (85,4% таких закупок), экономия сложилась в сумме 5 325,83 тыс. рублей. </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A26D4">
        <w:rPr>
          <w:rFonts w:ascii="Times New Roman" w:eastAsia="Times New Roman" w:hAnsi="Times New Roman" w:cs="Times New Roman"/>
          <w:color w:val="000000"/>
          <w:sz w:val="28"/>
          <w:szCs w:val="28"/>
          <w:lang w:eastAsia="ru-RU"/>
        </w:rPr>
        <w:t>В 2014 году доля закупок малой стоимости составляла 23,6% (649 процедур) всех закупок проведенных конкурентными способами. Состоявшиеся закупки составляли 80,3 %.</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Из общего числа проведенных закупок конкурентными способами  582 закупки или 26,5 % проведены со снижением начальной максимальной цены контракта более чем на 25%.  </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color w:val="000000"/>
          <w:sz w:val="28"/>
          <w:szCs w:val="28"/>
          <w:lang w:eastAsia="ru-RU"/>
        </w:rPr>
        <w:t>Анализ показал, что 28% от количества таких закупок приходится на продукты питания, на капитальный ремонт объектов,</w:t>
      </w:r>
      <w:r w:rsidRPr="001A26D4">
        <w:rPr>
          <w:rFonts w:ascii="Times New Roman" w:eastAsia="Times New Roman" w:hAnsi="Times New Roman" w:cs="Times New Roman"/>
          <w:sz w:val="28"/>
          <w:szCs w:val="28"/>
          <w:lang w:eastAsia="ru-RU"/>
        </w:rPr>
        <w:t xml:space="preserve"> выполнение работ по содержанию светофорных объектов.</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Наибольшее снижение начальной цены контракта сложилось по </w:t>
      </w:r>
      <w:r w:rsidR="00514068">
        <w:rPr>
          <w:rFonts w:ascii="Times New Roman" w:eastAsia="Times New Roman" w:hAnsi="Times New Roman" w:cs="Times New Roman"/>
          <w:sz w:val="28"/>
          <w:szCs w:val="28"/>
          <w:lang w:eastAsia="ru-RU"/>
        </w:rPr>
        <w:t xml:space="preserve">отдельным </w:t>
      </w:r>
      <w:r w:rsidRPr="001A26D4">
        <w:rPr>
          <w:rFonts w:ascii="Times New Roman" w:eastAsia="Times New Roman" w:hAnsi="Times New Roman" w:cs="Times New Roman"/>
          <w:sz w:val="28"/>
          <w:szCs w:val="28"/>
          <w:lang w:eastAsia="ru-RU"/>
        </w:rPr>
        <w:t xml:space="preserve">закупкам: </w:t>
      </w:r>
    </w:p>
    <w:p w:rsidR="001A26D4" w:rsidRP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A26D4">
        <w:rPr>
          <w:rFonts w:ascii="Times New Roman" w:eastAsia="Times New Roman" w:hAnsi="Times New Roman" w:cs="Times New Roman"/>
          <w:sz w:val="28"/>
          <w:szCs w:val="28"/>
          <w:lang w:eastAsia="ru-RU"/>
        </w:rPr>
        <w:t>-</w:t>
      </w:r>
      <w:r w:rsidR="00B26B4A">
        <w:rPr>
          <w:rFonts w:ascii="Times New Roman" w:eastAsia="Times New Roman" w:hAnsi="Times New Roman" w:cs="Times New Roman"/>
          <w:sz w:val="28"/>
          <w:szCs w:val="28"/>
          <w:lang w:eastAsia="ru-RU"/>
        </w:rPr>
        <w:t> </w:t>
      </w:r>
      <w:r w:rsidR="0084377A">
        <w:rPr>
          <w:rFonts w:ascii="Times New Roman" w:eastAsia="Times New Roman" w:hAnsi="Times New Roman" w:cs="Times New Roman"/>
          <w:color w:val="000000"/>
          <w:sz w:val="28"/>
          <w:szCs w:val="28"/>
          <w:lang w:eastAsia="ru-RU"/>
        </w:rPr>
        <w:t>до 82</w:t>
      </w:r>
      <w:r w:rsidRPr="001A26D4">
        <w:rPr>
          <w:rFonts w:ascii="Times New Roman" w:eastAsia="Times New Roman" w:hAnsi="Times New Roman" w:cs="Times New Roman"/>
          <w:color w:val="000000"/>
          <w:sz w:val="28"/>
          <w:szCs w:val="28"/>
          <w:lang w:eastAsia="ru-RU"/>
        </w:rPr>
        <w:t xml:space="preserve">% по оценке рыночной стоимости объектов муниципальной собственности; </w:t>
      </w:r>
    </w:p>
    <w:p w:rsidR="001A26D4" w:rsidRDefault="001A26D4"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color w:val="000000"/>
          <w:sz w:val="28"/>
          <w:szCs w:val="28"/>
          <w:lang w:eastAsia="ru-RU"/>
        </w:rPr>
        <w:t>-</w:t>
      </w:r>
      <w:r w:rsidR="0007499C">
        <w:rPr>
          <w:rFonts w:ascii="Times New Roman" w:eastAsia="Times New Roman" w:hAnsi="Times New Roman" w:cs="Times New Roman"/>
          <w:color w:val="000000"/>
          <w:sz w:val="28"/>
          <w:szCs w:val="28"/>
          <w:lang w:eastAsia="ru-RU"/>
        </w:rPr>
        <w:t> </w:t>
      </w:r>
      <w:r w:rsidRPr="001A26D4">
        <w:rPr>
          <w:rFonts w:ascii="Times New Roman" w:eastAsia="Times New Roman" w:hAnsi="Times New Roman" w:cs="Times New Roman"/>
          <w:sz w:val="28"/>
          <w:szCs w:val="28"/>
          <w:lang w:eastAsia="ru-RU"/>
        </w:rPr>
        <w:t xml:space="preserve">до 55% </w:t>
      </w:r>
      <w:r w:rsidRPr="001A26D4">
        <w:rPr>
          <w:rFonts w:ascii="Times New Roman" w:eastAsia="Times New Roman" w:hAnsi="Times New Roman" w:cs="Times New Roman"/>
          <w:color w:val="000000"/>
          <w:sz w:val="28"/>
          <w:szCs w:val="28"/>
          <w:lang w:eastAsia="ru-RU"/>
        </w:rPr>
        <w:t xml:space="preserve">по  </w:t>
      </w:r>
      <w:r w:rsidR="009F3939">
        <w:rPr>
          <w:rFonts w:ascii="Times New Roman" w:eastAsia="Times New Roman" w:hAnsi="Times New Roman" w:cs="Times New Roman"/>
          <w:sz w:val="28"/>
          <w:szCs w:val="28"/>
          <w:lang w:eastAsia="ru-RU"/>
        </w:rPr>
        <w:t>содержанию светофорных объектов;</w:t>
      </w:r>
    </w:p>
    <w:p w:rsidR="009F3939" w:rsidRDefault="0007499C" w:rsidP="0007499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9F3939">
        <w:rPr>
          <w:rFonts w:ascii="Times New Roman" w:eastAsia="Times New Roman" w:hAnsi="Times New Roman" w:cs="Times New Roman"/>
          <w:sz w:val="28"/>
          <w:szCs w:val="28"/>
          <w:lang w:eastAsia="ru-RU"/>
        </w:rPr>
        <w:t>до 62% продукты питания</w:t>
      </w:r>
      <w:r w:rsidR="0084377A">
        <w:rPr>
          <w:rFonts w:ascii="Times New Roman" w:eastAsia="Times New Roman" w:hAnsi="Times New Roman" w:cs="Times New Roman"/>
          <w:sz w:val="28"/>
          <w:szCs w:val="28"/>
          <w:lang w:eastAsia="ru-RU"/>
        </w:rPr>
        <w:t xml:space="preserve"> </w:t>
      </w:r>
      <w:r w:rsidR="00514068">
        <w:rPr>
          <w:rFonts w:ascii="Times New Roman" w:eastAsia="Times New Roman" w:hAnsi="Times New Roman" w:cs="Times New Roman"/>
          <w:sz w:val="28"/>
          <w:szCs w:val="28"/>
          <w:lang w:eastAsia="ru-RU"/>
        </w:rPr>
        <w:t>(поставка с доставкой соков в МБДОУ № 96)</w:t>
      </w:r>
      <w:r w:rsidR="009F3939">
        <w:rPr>
          <w:rFonts w:ascii="Times New Roman" w:eastAsia="Times New Roman" w:hAnsi="Times New Roman" w:cs="Times New Roman"/>
          <w:sz w:val="28"/>
          <w:szCs w:val="28"/>
          <w:lang w:eastAsia="ru-RU"/>
        </w:rPr>
        <w:t>;</w:t>
      </w:r>
    </w:p>
    <w:p w:rsidR="009F3939" w:rsidRPr="001A26D4" w:rsidRDefault="009F3939" w:rsidP="0007499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w:t>
      </w:r>
      <w:r w:rsidR="00657A40">
        <w:rPr>
          <w:rFonts w:ascii="Times New Roman" w:eastAsia="Times New Roman" w:hAnsi="Times New Roman" w:cs="Times New Roman"/>
          <w:sz w:val="28"/>
          <w:szCs w:val="28"/>
          <w:lang w:eastAsia="ru-RU"/>
        </w:rPr>
        <w:t> </w:t>
      </w:r>
      <w:r w:rsidR="00FC11DA">
        <w:rPr>
          <w:rFonts w:ascii="Times New Roman" w:eastAsia="Times New Roman" w:hAnsi="Times New Roman" w:cs="Times New Roman"/>
          <w:sz w:val="28"/>
          <w:szCs w:val="28"/>
          <w:lang w:eastAsia="ru-RU"/>
        </w:rPr>
        <w:t xml:space="preserve">до 62% </w:t>
      </w:r>
      <w:r w:rsidR="00FC11DA" w:rsidRPr="001A26D4">
        <w:rPr>
          <w:rFonts w:ascii="Times New Roman" w:eastAsia="Times New Roman" w:hAnsi="Times New Roman" w:cs="Times New Roman"/>
          <w:color w:val="000000"/>
          <w:sz w:val="28"/>
          <w:szCs w:val="28"/>
          <w:lang w:eastAsia="ru-RU"/>
        </w:rPr>
        <w:t>капитальный ремонт объектов</w:t>
      </w:r>
      <w:r w:rsidR="00657A40">
        <w:rPr>
          <w:rFonts w:ascii="Times New Roman" w:eastAsia="Times New Roman" w:hAnsi="Times New Roman" w:cs="Times New Roman"/>
          <w:color w:val="000000"/>
          <w:sz w:val="28"/>
          <w:szCs w:val="28"/>
          <w:lang w:eastAsia="ru-RU"/>
        </w:rPr>
        <w:t xml:space="preserve"> (</w:t>
      </w:r>
      <w:r w:rsidR="00514068">
        <w:rPr>
          <w:rFonts w:ascii="Times New Roman" w:eastAsia="Times New Roman" w:hAnsi="Times New Roman" w:cs="Times New Roman"/>
          <w:color w:val="000000"/>
          <w:sz w:val="28"/>
          <w:szCs w:val="28"/>
          <w:lang w:eastAsia="ru-RU"/>
        </w:rPr>
        <w:t>выполнение работ по ремонту кровли в МБДОУ № 303)</w:t>
      </w:r>
      <w:r w:rsidR="00FC11DA">
        <w:rPr>
          <w:rFonts w:ascii="Times New Roman" w:eastAsia="Times New Roman" w:hAnsi="Times New Roman" w:cs="Times New Roman"/>
          <w:color w:val="000000"/>
          <w:sz w:val="28"/>
          <w:szCs w:val="28"/>
          <w:lang w:eastAsia="ru-RU"/>
        </w:rPr>
        <w:t>.</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По сравнению с 2014 годом количество таких закупок увеличилось на 42 процедуры или на 7,8%. </w:t>
      </w:r>
    </w:p>
    <w:p w:rsidR="00EE57AF" w:rsidRDefault="00EE57AF" w:rsidP="0007499C">
      <w:pPr>
        <w:spacing w:after="0" w:line="240" w:lineRule="auto"/>
        <w:ind w:firstLine="709"/>
        <w:jc w:val="both"/>
        <w:rPr>
          <w:rFonts w:ascii="Times New Roman" w:hAnsi="Times New Roman" w:cs="Times New Roman"/>
          <w:sz w:val="28"/>
          <w:szCs w:val="28"/>
        </w:rPr>
      </w:pPr>
    </w:p>
    <w:p w:rsidR="00EE57AF" w:rsidRDefault="00EE57AF" w:rsidP="000749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ФЗ 44 –ФЗ при снижении начальной максимальной цены контракта более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чем на 25 % предусматривается п</w:t>
      </w:r>
      <w:r w:rsidR="0007499C">
        <w:rPr>
          <w:rFonts w:ascii="Times New Roman" w:hAnsi="Times New Roman" w:cs="Times New Roman"/>
          <w:sz w:val="28"/>
          <w:szCs w:val="28"/>
        </w:rPr>
        <w:t xml:space="preserve">роведение антидемпинговых мер, </w:t>
      </w:r>
      <w:r>
        <w:rPr>
          <w:rFonts w:ascii="Times New Roman" w:hAnsi="Times New Roman" w:cs="Times New Roman"/>
          <w:sz w:val="28"/>
          <w:szCs w:val="28"/>
        </w:rPr>
        <w:t>в частности:</w:t>
      </w:r>
    </w:p>
    <w:p w:rsidR="00EE57AF" w:rsidRPr="003B7CCF" w:rsidRDefault="0007499C" w:rsidP="0007499C">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w:t>
      </w:r>
      <w:r w:rsidR="00EE57AF">
        <w:rPr>
          <w:rFonts w:ascii="Times New Roman" w:hAnsi="Times New Roman" w:cs="Times New Roman"/>
          <w:sz w:val="28"/>
          <w:szCs w:val="28"/>
        </w:rPr>
        <w:t>п</w:t>
      </w:r>
      <w:r w:rsidR="00EE57AF" w:rsidRPr="003B7CCF">
        <w:rPr>
          <w:rFonts w:ascii="Times New Roman" w:hAnsi="Times New Roman" w:cs="Times New Roman"/>
          <w:sz w:val="28"/>
          <w:szCs w:val="28"/>
        </w:rPr>
        <w:t xml:space="preserve">ри проведении конкурса или аукциона начальная (максимальная) цена контракта составляет более чем </w:t>
      </w:r>
      <w:r w:rsidR="00EE57AF">
        <w:rPr>
          <w:rFonts w:ascii="Times New Roman" w:hAnsi="Times New Roman" w:cs="Times New Roman"/>
          <w:sz w:val="28"/>
          <w:szCs w:val="28"/>
        </w:rPr>
        <w:t xml:space="preserve">15 млн. </w:t>
      </w:r>
      <w:r w:rsidR="00EE57AF" w:rsidRPr="003B7CCF">
        <w:rPr>
          <w:rFonts w:ascii="Times New Roman" w:hAnsi="Times New Roman" w:cs="Times New Roman"/>
          <w:sz w:val="28"/>
          <w:szCs w:val="28"/>
        </w:rPr>
        <w:t xml:space="preserve">рублей и участником закупки, с которым заключается контракт, предложена цена контракта, которая на </w:t>
      </w:r>
      <w:r w:rsidR="00EE57AF">
        <w:rPr>
          <w:rFonts w:ascii="Times New Roman" w:hAnsi="Times New Roman" w:cs="Times New Roman"/>
          <w:sz w:val="28"/>
          <w:szCs w:val="28"/>
        </w:rPr>
        <w:t xml:space="preserve">25 % </w:t>
      </w:r>
      <w:r w:rsidR="00EE57AF" w:rsidRPr="003B7CCF">
        <w:rPr>
          <w:rFonts w:ascii="Times New Roman" w:hAnsi="Times New Roman" w:cs="Times New Roman"/>
          <w:sz w:val="28"/>
          <w:szCs w:val="28"/>
        </w:rPr>
        <w:t xml:space="preserve">и более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w:t>
      </w:r>
      <w:r w:rsidR="00EE57AF">
        <w:rPr>
          <w:rFonts w:ascii="Times New Roman" w:hAnsi="Times New Roman" w:cs="Times New Roman"/>
          <w:sz w:val="28"/>
          <w:szCs w:val="28"/>
        </w:rPr>
        <w:t xml:space="preserve">1,5 </w:t>
      </w:r>
      <w:r w:rsidR="00EE57AF" w:rsidRPr="003B7CCF">
        <w:rPr>
          <w:rFonts w:ascii="Times New Roman" w:hAnsi="Times New Roman" w:cs="Times New Roman"/>
          <w:sz w:val="28"/>
          <w:szCs w:val="28"/>
        </w:rPr>
        <w:t>раза размер обеспечения исполнения контракта, указанный в документации о проведении</w:t>
      </w:r>
      <w:proofErr w:type="gramEnd"/>
      <w:r w:rsidR="00EE57AF" w:rsidRPr="003B7CCF">
        <w:rPr>
          <w:rFonts w:ascii="Times New Roman" w:hAnsi="Times New Roman" w:cs="Times New Roman"/>
          <w:sz w:val="28"/>
          <w:szCs w:val="28"/>
        </w:rPr>
        <w:t xml:space="preserve"> конкурса или аукциона, но не менее чем в размере аванса (если контрактом предусмотрена выплата аванса).</w:t>
      </w:r>
    </w:p>
    <w:p w:rsidR="00EE57AF" w:rsidRPr="003B7CCF" w:rsidRDefault="00EE57AF" w:rsidP="0007499C">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947C73">
        <w:rPr>
          <w:rFonts w:ascii="Times New Roman" w:hAnsi="Times New Roman" w:cs="Times New Roman"/>
          <w:sz w:val="28"/>
          <w:szCs w:val="28"/>
        </w:rPr>
        <w:t> </w:t>
      </w:r>
      <w:r>
        <w:rPr>
          <w:rFonts w:ascii="Times New Roman" w:hAnsi="Times New Roman" w:cs="Times New Roman"/>
          <w:sz w:val="28"/>
          <w:szCs w:val="28"/>
        </w:rPr>
        <w:t>п</w:t>
      </w:r>
      <w:r w:rsidRPr="003B7CCF">
        <w:rPr>
          <w:rFonts w:ascii="Times New Roman" w:hAnsi="Times New Roman" w:cs="Times New Roman"/>
          <w:sz w:val="28"/>
          <w:szCs w:val="28"/>
        </w:rPr>
        <w:t xml:space="preserve">ри проведении конкурса или аукциона начальная (максимальная) цена контракта составляет </w:t>
      </w:r>
      <w:r>
        <w:rPr>
          <w:rFonts w:ascii="Times New Roman" w:hAnsi="Times New Roman" w:cs="Times New Roman"/>
          <w:sz w:val="28"/>
          <w:szCs w:val="28"/>
        </w:rPr>
        <w:t>15 млн.</w:t>
      </w:r>
      <w:r w:rsidRPr="003B7CCF">
        <w:rPr>
          <w:rFonts w:ascii="Times New Roman" w:hAnsi="Times New Roman" w:cs="Times New Roman"/>
          <w:sz w:val="28"/>
          <w:szCs w:val="28"/>
        </w:rPr>
        <w:t xml:space="preserve"> рублей и менее и участником закупки, с которым заключается контракт, предложена цена контракта, которая </w:t>
      </w:r>
      <w:r>
        <w:rPr>
          <w:rFonts w:ascii="Times New Roman" w:hAnsi="Times New Roman" w:cs="Times New Roman"/>
          <w:sz w:val="28"/>
          <w:szCs w:val="28"/>
        </w:rPr>
        <w:t xml:space="preserve">на 25% </w:t>
      </w:r>
      <w:r w:rsidRPr="003B7CCF">
        <w:rPr>
          <w:rFonts w:ascii="Times New Roman" w:hAnsi="Times New Roman" w:cs="Times New Roman"/>
          <w:sz w:val="28"/>
          <w:szCs w:val="28"/>
        </w:rPr>
        <w:t xml:space="preserve">и более процентов ниже начальной (максимальной) цены контракта, контракт заключается только после предоставления таким участником обеспечения </w:t>
      </w:r>
      <w:r>
        <w:rPr>
          <w:rFonts w:ascii="Times New Roman" w:hAnsi="Times New Roman" w:cs="Times New Roman"/>
          <w:sz w:val="28"/>
          <w:szCs w:val="28"/>
        </w:rPr>
        <w:t>исполнения контракта в размере 1,5 раза</w:t>
      </w:r>
      <w:r w:rsidRPr="003B7CCF">
        <w:rPr>
          <w:rFonts w:ascii="Times New Roman" w:hAnsi="Times New Roman" w:cs="Times New Roman"/>
          <w:sz w:val="28"/>
          <w:szCs w:val="28"/>
        </w:rPr>
        <w:t>, или информации, подтверждающей добросовестность такого участника на дату подачи заявки</w:t>
      </w:r>
      <w:proofErr w:type="gramEnd"/>
      <w:r w:rsidRPr="003B7CCF">
        <w:rPr>
          <w:rFonts w:ascii="Times New Roman" w:hAnsi="Times New Roman" w:cs="Times New Roman"/>
          <w:sz w:val="28"/>
          <w:szCs w:val="28"/>
        </w:rPr>
        <w:t xml:space="preserve"> в соответствии с</w:t>
      </w:r>
      <w:r>
        <w:rPr>
          <w:rFonts w:ascii="Times New Roman" w:hAnsi="Times New Roman" w:cs="Times New Roman"/>
          <w:sz w:val="28"/>
          <w:szCs w:val="28"/>
        </w:rPr>
        <w:t xml:space="preserve"> </w:t>
      </w:r>
      <w:proofErr w:type="gramStart"/>
      <w:r>
        <w:rPr>
          <w:rFonts w:ascii="Times New Roman" w:hAnsi="Times New Roman" w:cs="Times New Roman"/>
          <w:sz w:val="28"/>
          <w:szCs w:val="28"/>
        </w:rPr>
        <w:t>информацией</w:t>
      </w:r>
      <w:proofErr w:type="gramEnd"/>
      <w:r>
        <w:rPr>
          <w:rFonts w:ascii="Times New Roman" w:hAnsi="Times New Roman" w:cs="Times New Roman"/>
          <w:sz w:val="28"/>
          <w:szCs w:val="28"/>
        </w:rPr>
        <w:t xml:space="preserve"> содержащейся в реестре контрактов</w:t>
      </w:r>
      <w:r w:rsidRPr="003B7CCF">
        <w:rPr>
          <w:rFonts w:ascii="Times New Roman" w:hAnsi="Times New Roman" w:cs="Times New Roman"/>
          <w:sz w:val="28"/>
          <w:szCs w:val="28"/>
        </w:rPr>
        <w:t>.</w:t>
      </w:r>
    </w:p>
    <w:p w:rsidR="00EE57AF" w:rsidRDefault="00EE57AF" w:rsidP="0007499C">
      <w:pPr>
        <w:spacing w:after="0" w:line="240" w:lineRule="auto"/>
        <w:ind w:firstLine="709"/>
        <w:jc w:val="both"/>
        <w:rPr>
          <w:rFonts w:ascii="Times New Roman" w:hAnsi="Times New Roman" w:cs="Times New Roman"/>
          <w:sz w:val="28"/>
          <w:szCs w:val="28"/>
        </w:rPr>
      </w:pPr>
    </w:p>
    <w:p w:rsidR="00EE57AF" w:rsidRPr="008C04B7" w:rsidRDefault="00EE57AF" w:rsidP="000749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заказчики должны обеспечить контроль качества поставляемой продукции, выполненных работ, оказанных услуг. При несоблюдении установленных параметров качества контракты следует расторгать. </w:t>
      </w:r>
    </w:p>
    <w:p w:rsidR="001A26D4" w:rsidRPr="001A26D4" w:rsidRDefault="001A26D4" w:rsidP="0007499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По информации</w:t>
      </w:r>
      <w:r>
        <w:rPr>
          <w:rFonts w:ascii="Times New Roman" w:eastAsia="Times New Roman" w:hAnsi="Times New Roman" w:cs="Times New Roman"/>
          <w:sz w:val="28"/>
          <w:szCs w:val="28"/>
          <w:lang w:eastAsia="ru-RU"/>
        </w:rPr>
        <w:t>,</w:t>
      </w:r>
      <w:r w:rsidRPr="001A26D4">
        <w:rPr>
          <w:rFonts w:ascii="Times New Roman" w:eastAsia="Times New Roman" w:hAnsi="Times New Roman" w:cs="Times New Roman"/>
          <w:sz w:val="28"/>
          <w:szCs w:val="28"/>
          <w:lang w:eastAsia="ru-RU"/>
        </w:rPr>
        <w:t xml:space="preserve"> представленной ГАБС</w:t>
      </w:r>
      <w:r>
        <w:rPr>
          <w:rFonts w:ascii="Times New Roman" w:eastAsia="Times New Roman" w:hAnsi="Times New Roman" w:cs="Times New Roman"/>
          <w:sz w:val="28"/>
          <w:szCs w:val="28"/>
          <w:lang w:eastAsia="ru-RU"/>
        </w:rPr>
        <w:t>,</w:t>
      </w:r>
      <w:r w:rsidRPr="001A26D4">
        <w:rPr>
          <w:rFonts w:ascii="Times New Roman" w:eastAsia="Times New Roman" w:hAnsi="Times New Roman" w:cs="Times New Roman"/>
          <w:b/>
          <w:sz w:val="28"/>
          <w:szCs w:val="28"/>
          <w:lang w:eastAsia="ru-RU"/>
        </w:rPr>
        <w:t xml:space="preserve"> </w:t>
      </w:r>
      <w:r w:rsidRPr="001A26D4">
        <w:rPr>
          <w:rFonts w:ascii="Times New Roman" w:eastAsia="Times New Roman" w:hAnsi="Times New Roman" w:cs="Times New Roman"/>
          <w:sz w:val="28"/>
          <w:szCs w:val="28"/>
          <w:lang w:eastAsia="ru-RU"/>
        </w:rPr>
        <w:t>самостоятельные закупки у единственного поставщика (подрядчика, исполнителя) без проведения конкурентных способов сложились на сумму 469 969,26 тыс. рублей или 4,3% от общего объема закупок, из них «малые» закупки (до 100 тыс. рублей) составили 173 888,98 тыс. рублей или 1,6%.</w:t>
      </w:r>
    </w:p>
    <w:p w:rsidR="001A26D4" w:rsidRPr="00947C73" w:rsidRDefault="001A26D4" w:rsidP="001A26D4">
      <w:pPr>
        <w:spacing w:after="0" w:line="240" w:lineRule="auto"/>
        <w:ind w:firstLine="567"/>
        <w:jc w:val="right"/>
        <w:rPr>
          <w:rFonts w:ascii="Times New Roman" w:eastAsia="Times New Roman" w:hAnsi="Times New Roman" w:cs="Times New Roman"/>
          <w:sz w:val="24"/>
          <w:szCs w:val="28"/>
          <w:lang w:eastAsia="ru-RU"/>
        </w:rPr>
      </w:pPr>
      <w:r w:rsidRPr="00947C73">
        <w:rPr>
          <w:rFonts w:ascii="Times New Roman" w:eastAsia="Times New Roman" w:hAnsi="Times New Roman" w:cs="Times New Roman"/>
          <w:sz w:val="24"/>
          <w:szCs w:val="28"/>
          <w:lang w:eastAsia="ru-RU"/>
        </w:rPr>
        <w:t>Диаграмма 12</w:t>
      </w:r>
    </w:p>
    <w:p w:rsidR="001A26D4" w:rsidRPr="001A26D4" w:rsidRDefault="001A26D4" w:rsidP="001A26D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noProof/>
          <w:sz w:val="28"/>
          <w:szCs w:val="28"/>
          <w:lang w:eastAsia="ru-RU"/>
        </w:rPr>
        <w:drawing>
          <wp:inline distT="0" distB="0" distL="0" distR="0" wp14:anchorId="07B40D9B" wp14:editId="217AB2A0">
            <wp:extent cx="6122505" cy="2202511"/>
            <wp:effectExtent l="0" t="0" r="0" b="0"/>
            <wp:docPr id="1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26D4" w:rsidRPr="001A26D4" w:rsidRDefault="001A26D4" w:rsidP="001A26D4">
      <w:pPr>
        <w:spacing w:after="0" w:line="240" w:lineRule="auto"/>
        <w:ind w:firstLine="567"/>
        <w:jc w:val="both"/>
        <w:rPr>
          <w:rFonts w:ascii="Times New Roman" w:eastAsia="Times New Roman" w:hAnsi="Times New Roman" w:cs="Times New Roman"/>
          <w:sz w:val="28"/>
          <w:szCs w:val="28"/>
          <w:lang w:eastAsia="ru-RU"/>
        </w:rPr>
      </w:pP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lastRenderedPageBreak/>
        <w:t>Заключено муниципальных контрактов ГАБС у субъектов малого предпринимательства и социально ориентированных некоммерческих организаций в 2015 году на сумму 786 588,55 тыс. рублей.</w:t>
      </w:r>
    </w:p>
    <w:p w:rsidR="001A26D4" w:rsidRPr="005E6CAC" w:rsidRDefault="001C4969"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w:t>
      </w:r>
      <w:r w:rsidR="001A26D4" w:rsidRPr="001A26D4">
        <w:rPr>
          <w:rFonts w:ascii="Times New Roman" w:eastAsia="Times New Roman" w:hAnsi="Times New Roman" w:cs="Times New Roman"/>
          <w:sz w:val="28"/>
          <w:szCs w:val="28"/>
          <w:lang w:eastAsia="ru-RU"/>
        </w:rPr>
        <w:t xml:space="preserve">ФЗ № 44 - ФЗ </w:t>
      </w:r>
      <w:r>
        <w:rPr>
          <w:rFonts w:ascii="Times New Roman" w:eastAsia="Times New Roman" w:hAnsi="Times New Roman" w:cs="Times New Roman"/>
          <w:sz w:val="28"/>
          <w:szCs w:val="28"/>
          <w:lang w:eastAsia="ru-RU"/>
        </w:rPr>
        <w:t>заказчики обязаны осуществлять закуп</w:t>
      </w:r>
      <w:r w:rsidR="001A26D4" w:rsidRPr="001A26D4">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и</w:t>
      </w:r>
      <w:r w:rsidR="001A26D4" w:rsidRPr="001A26D4">
        <w:rPr>
          <w:rFonts w:ascii="Times New Roman" w:eastAsia="Times New Roman" w:hAnsi="Times New Roman" w:cs="Times New Roman"/>
          <w:sz w:val="28"/>
          <w:szCs w:val="28"/>
          <w:lang w:eastAsia="ru-RU"/>
        </w:rPr>
        <w:t xml:space="preserve"> у субъектов малого предпринимательства и социально ориентированных некоммерческих организаций в объеме не менее чем 15% годового объема закупок</w:t>
      </w:r>
      <w:r>
        <w:rPr>
          <w:rFonts w:ascii="Times New Roman" w:eastAsia="Times New Roman" w:hAnsi="Times New Roman" w:cs="Times New Roman"/>
          <w:sz w:val="28"/>
          <w:szCs w:val="28"/>
          <w:lang w:eastAsia="ru-RU"/>
        </w:rPr>
        <w:t>.</w:t>
      </w: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По представленной информации ГРБС наиболее высокий процент исполненных </w:t>
      </w:r>
      <w:r w:rsidR="001C4969">
        <w:rPr>
          <w:rFonts w:ascii="Times New Roman" w:eastAsia="Times New Roman" w:hAnsi="Times New Roman" w:cs="Times New Roman"/>
          <w:sz w:val="28"/>
          <w:szCs w:val="28"/>
          <w:lang w:eastAsia="ru-RU"/>
        </w:rPr>
        <w:t xml:space="preserve">выше указанных </w:t>
      </w:r>
      <w:r w:rsidRPr="001A26D4">
        <w:rPr>
          <w:rFonts w:ascii="Times New Roman" w:eastAsia="Times New Roman" w:hAnsi="Times New Roman" w:cs="Times New Roman"/>
          <w:sz w:val="28"/>
          <w:szCs w:val="28"/>
          <w:lang w:eastAsia="ru-RU"/>
        </w:rPr>
        <w:t>обязательств за 2015 год сложился:</w:t>
      </w: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sidR="00947C73">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 xml:space="preserve">управление культуры </w:t>
      </w:r>
      <w:r w:rsidR="00947C73">
        <w:rPr>
          <w:rFonts w:ascii="Times New Roman" w:eastAsia="Times New Roman" w:hAnsi="Times New Roman" w:cs="Times New Roman"/>
          <w:sz w:val="28"/>
          <w:szCs w:val="28"/>
          <w:lang w:eastAsia="ru-RU"/>
        </w:rPr>
        <w:t xml:space="preserve">администрации города </w:t>
      </w:r>
      <w:r w:rsidRPr="001A26D4">
        <w:rPr>
          <w:rFonts w:ascii="Times New Roman" w:eastAsia="Times New Roman" w:hAnsi="Times New Roman" w:cs="Times New Roman"/>
          <w:sz w:val="28"/>
          <w:szCs w:val="28"/>
          <w:lang w:eastAsia="ru-RU"/>
        </w:rPr>
        <w:t>- 82 %</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департамент финансов </w:t>
      </w:r>
      <w:r w:rsidR="00947C73">
        <w:rPr>
          <w:rFonts w:ascii="Times New Roman" w:eastAsia="Times New Roman" w:hAnsi="Times New Roman" w:cs="Times New Roman"/>
          <w:sz w:val="28"/>
          <w:szCs w:val="28"/>
          <w:lang w:eastAsia="ru-RU"/>
        </w:rPr>
        <w:t xml:space="preserve">администрации города </w:t>
      </w:r>
      <w:r w:rsidR="001A26D4" w:rsidRPr="001A26D4">
        <w:rPr>
          <w:rFonts w:ascii="Times New Roman" w:eastAsia="Times New Roman" w:hAnsi="Times New Roman" w:cs="Times New Roman"/>
          <w:sz w:val="28"/>
          <w:szCs w:val="28"/>
          <w:lang w:eastAsia="ru-RU"/>
        </w:rPr>
        <w:t>- 71%;</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главное управление образования </w:t>
      </w:r>
      <w:r w:rsidR="00947C73">
        <w:rPr>
          <w:rFonts w:ascii="Times New Roman" w:eastAsia="Times New Roman" w:hAnsi="Times New Roman" w:cs="Times New Roman"/>
          <w:sz w:val="28"/>
          <w:szCs w:val="28"/>
          <w:lang w:eastAsia="ru-RU"/>
        </w:rPr>
        <w:t xml:space="preserve">администрации города </w:t>
      </w:r>
      <w:r w:rsidR="001A26D4" w:rsidRPr="001A26D4">
        <w:rPr>
          <w:rFonts w:ascii="Times New Roman" w:eastAsia="Times New Roman" w:hAnsi="Times New Roman" w:cs="Times New Roman"/>
          <w:sz w:val="28"/>
          <w:szCs w:val="28"/>
          <w:lang w:eastAsia="ru-RU"/>
        </w:rPr>
        <w:t>- 57,7%</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управление молодежной политики </w:t>
      </w:r>
      <w:r w:rsidR="00947C73">
        <w:rPr>
          <w:rFonts w:ascii="Times New Roman" w:eastAsia="Times New Roman" w:hAnsi="Times New Roman" w:cs="Times New Roman"/>
          <w:sz w:val="28"/>
          <w:szCs w:val="28"/>
          <w:lang w:eastAsia="ru-RU"/>
        </w:rPr>
        <w:t xml:space="preserve">администрации города </w:t>
      </w:r>
      <w:r w:rsidR="001A26D4" w:rsidRPr="001A26D4">
        <w:rPr>
          <w:rFonts w:ascii="Times New Roman" w:eastAsia="Times New Roman" w:hAnsi="Times New Roman" w:cs="Times New Roman"/>
          <w:sz w:val="28"/>
          <w:szCs w:val="28"/>
          <w:lang w:eastAsia="ru-RU"/>
        </w:rPr>
        <w:t>- 52,5%</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главное управление социальной защиты населения </w:t>
      </w:r>
      <w:r w:rsidR="00947C73">
        <w:rPr>
          <w:rFonts w:ascii="Times New Roman" w:eastAsia="Times New Roman" w:hAnsi="Times New Roman" w:cs="Times New Roman"/>
          <w:sz w:val="28"/>
          <w:szCs w:val="28"/>
          <w:lang w:eastAsia="ru-RU"/>
        </w:rPr>
        <w:t xml:space="preserve">администрации города </w:t>
      </w:r>
      <w:r w:rsidR="001A26D4" w:rsidRPr="001A26D4">
        <w:rPr>
          <w:rFonts w:ascii="Times New Roman" w:eastAsia="Times New Roman" w:hAnsi="Times New Roman" w:cs="Times New Roman"/>
          <w:sz w:val="28"/>
          <w:szCs w:val="28"/>
          <w:lang w:eastAsia="ru-RU"/>
        </w:rPr>
        <w:t>- 51,7%</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администрация Центрального района - 51%;</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администрация Кировского района - 49,9%;</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spellStart"/>
      <w:r w:rsidR="00947C73">
        <w:rPr>
          <w:rFonts w:ascii="Times New Roman" w:eastAsia="Times New Roman" w:hAnsi="Times New Roman" w:cs="Times New Roman"/>
          <w:sz w:val="28"/>
          <w:szCs w:val="28"/>
          <w:lang w:eastAsia="ru-RU"/>
        </w:rPr>
        <w:t>ДМИиЗО</w:t>
      </w:r>
      <w:proofErr w:type="spellEnd"/>
      <w:r w:rsidR="001A26D4" w:rsidRPr="001A26D4">
        <w:rPr>
          <w:rFonts w:ascii="Times New Roman" w:eastAsia="Times New Roman" w:hAnsi="Times New Roman" w:cs="Times New Roman"/>
          <w:sz w:val="28"/>
          <w:szCs w:val="28"/>
          <w:lang w:eastAsia="ru-RU"/>
        </w:rPr>
        <w:t xml:space="preserve"> -49,8%</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управление архитектуры </w:t>
      </w:r>
      <w:r w:rsidR="00947C73">
        <w:rPr>
          <w:rFonts w:ascii="Times New Roman" w:eastAsia="Times New Roman" w:hAnsi="Times New Roman" w:cs="Times New Roman"/>
          <w:sz w:val="28"/>
          <w:szCs w:val="28"/>
          <w:lang w:eastAsia="ru-RU"/>
        </w:rPr>
        <w:t xml:space="preserve">администрации города </w:t>
      </w:r>
      <w:r w:rsidR="001A26D4" w:rsidRPr="001A26D4">
        <w:rPr>
          <w:rFonts w:ascii="Times New Roman" w:eastAsia="Times New Roman" w:hAnsi="Times New Roman" w:cs="Times New Roman"/>
          <w:sz w:val="28"/>
          <w:szCs w:val="28"/>
          <w:lang w:eastAsia="ru-RU"/>
        </w:rPr>
        <w:t>- 44%;</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контрольно-счетная палата - 40,5%;</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администрация Октябрьского района -31,4%;</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администрация Советского района - 30,48</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остальные от 15,8% - 27,5%.</w:t>
      </w: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Анализ структуры общего объема закупок в разрезе ГРБС показал, что наибольшая доля закупок проведенных за отчетный период приходился </w:t>
      </w:r>
      <w:proofErr w:type="gramStart"/>
      <w:r w:rsidRPr="001A26D4">
        <w:rPr>
          <w:rFonts w:ascii="Times New Roman" w:eastAsia="Times New Roman" w:hAnsi="Times New Roman" w:cs="Times New Roman"/>
          <w:sz w:val="28"/>
          <w:szCs w:val="28"/>
          <w:lang w:eastAsia="ru-RU"/>
        </w:rPr>
        <w:t>на</w:t>
      </w:r>
      <w:proofErr w:type="gramEnd"/>
      <w:r w:rsidRPr="001A26D4">
        <w:rPr>
          <w:rFonts w:ascii="Times New Roman" w:eastAsia="Times New Roman" w:hAnsi="Times New Roman" w:cs="Times New Roman"/>
          <w:sz w:val="28"/>
          <w:szCs w:val="28"/>
          <w:lang w:eastAsia="ru-RU"/>
        </w:rPr>
        <w:t>:</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0E6559">
        <w:rPr>
          <w:rFonts w:ascii="Times New Roman" w:eastAsia="Times New Roman" w:hAnsi="Times New Roman" w:cs="Times New Roman"/>
          <w:sz w:val="28"/>
          <w:szCs w:val="28"/>
          <w:lang w:eastAsia="ru-RU"/>
        </w:rPr>
        <w:t>ДГХ</w:t>
      </w:r>
      <w:r w:rsidR="001A26D4" w:rsidRPr="001A26D4">
        <w:rPr>
          <w:rFonts w:ascii="Times New Roman" w:eastAsia="Times New Roman" w:hAnsi="Times New Roman" w:cs="Times New Roman"/>
          <w:sz w:val="28"/>
          <w:szCs w:val="28"/>
          <w:lang w:eastAsia="ru-RU"/>
        </w:rPr>
        <w:t xml:space="preserve"> – 36 %;</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департамент градостроительства </w:t>
      </w:r>
      <w:r w:rsidR="000E6559">
        <w:rPr>
          <w:rFonts w:ascii="Times New Roman" w:eastAsia="Times New Roman" w:hAnsi="Times New Roman" w:cs="Times New Roman"/>
          <w:sz w:val="28"/>
          <w:szCs w:val="28"/>
          <w:lang w:eastAsia="ru-RU"/>
        </w:rPr>
        <w:t xml:space="preserve">администрации города </w:t>
      </w:r>
      <w:r w:rsidR="001A26D4" w:rsidRPr="001A26D4">
        <w:rPr>
          <w:rFonts w:ascii="Times New Roman" w:eastAsia="Times New Roman" w:hAnsi="Times New Roman" w:cs="Times New Roman"/>
          <w:sz w:val="28"/>
          <w:szCs w:val="28"/>
          <w:lang w:eastAsia="ru-RU"/>
        </w:rPr>
        <w:t>– 30%;</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департамент финансов</w:t>
      </w:r>
      <w:r w:rsidR="000E6559">
        <w:rPr>
          <w:rFonts w:ascii="Times New Roman" w:eastAsia="Times New Roman" w:hAnsi="Times New Roman" w:cs="Times New Roman"/>
          <w:sz w:val="28"/>
          <w:szCs w:val="28"/>
          <w:lang w:eastAsia="ru-RU"/>
        </w:rPr>
        <w:t xml:space="preserve"> администрации города </w:t>
      </w:r>
      <w:r w:rsidR="001A26D4" w:rsidRPr="001A26D4">
        <w:rPr>
          <w:rFonts w:ascii="Times New Roman" w:eastAsia="Times New Roman" w:hAnsi="Times New Roman" w:cs="Times New Roman"/>
          <w:sz w:val="28"/>
          <w:szCs w:val="28"/>
          <w:lang w:eastAsia="ru-RU"/>
        </w:rPr>
        <w:t>- 13%;</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 xml:space="preserve">главное управление образования </w:t>
      </w:r>
      <w:r w:rsidR="000E6559">
        <w:rPr>
          <w:rFonts w:ascii="Times New Roman" w:eastAsia="Times New Roman" w:hAnsi="Times New Roman" w:cs="Times New Roman"/>
          <w:sz w:val="28"/>
          <w:szCs w:val="28"/>
          <w:lang w:eastAsia="ru-RU"/>
        </w:rPr>
        <w:t xml:space="preserve">администрации города </w:t>
      </w:r>
      <w:r w:rsidR="001A26D4" w:rsidRPr="001A26D4">
        <w:rPr>
          <w:rFonts w:ascii="Times New Roman" w:eastAsia="Times New Roman" w:hAnsi="Times New Roman" w:cs="Times New Roman"/>
          <w:sz w:val="28"/>
          <w:szCs w:val="28"/>
          <w:lang w:eastAsia="ru-RU"/>
        </w:rPr>
        <w:t>– 8%;</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spellStart"/>
      <w:r w:rsidR="001A26D4" w:rsidRPr="001A26D4">
        <w:rPr>
          <w:rFonts w:ascii="Times New Roman" w:eastAsia="Times New Roman" w:hAnsi="Times New Roman" w:cs="Times New Roman"/>
          <w:sz w:val="28"/>
          <w:szCs w:val="28"/>
          <w:lang w:eastAsia="ru-RU"/>
        </w:rPr>
        <w:t>ДМИиЗО</w:t>
      </w:r>
      <w:proofErr w:type="spellEnd"/>
      <w:r w:rsidR="000E6559">
        <w:rPr>
          <w:rFonts w:ascii="Times New Roman" w:eastAsia="Times New Roman" w:hAnsi="Times New Roman" w:cs="Times New Roman"/>
          <w:sz w:val="28"/>
          <w:szCs w:val="28"/>
          <w:lang w:eastAsia="ru-RU"/>
        </w:rPr>
        <w:t xml:space="preserve"> </w:t>
      </w:r>
      <w:r w:rsidR="001A26D4" w:rsidRPr="001A26D4">
        <w:rPr>
          <w:rFonts w:ascii="Times New Roman" w:eastAsia="Times New Roman" w:hAnsi="Times New Roman" w:cs="Times New Roman"/>
          <w:sz w:val="28"/>
          <w:szCs w:val="28"/>
          <w:lang w:eastAsia="ru-RU"/>
        </w:rPr>
        <w:t>- 4%;</w:t>
      </w:r>
    </w:p>
    <w:p w:rsidR="001A26D4" w:rsidRPr="001A26D4" w:rsidRDefault="005E6CAC" w:rsidP="005E6CA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A26D4" w:rsidRPr="001A26D4">
        <w:rPr>
          <w:rFonts w:ascii="Times New Roman" w:eastAsia="Times New Roman" w:hAnsi="Times New Roman" w:cs="Times New Roman"/>
          <w:sz w:val="28"/>
          <w:szCs w:val="28"/>
          <w:lang w:eastAsia="ru-RU"/>
        </w:rPr>
        <w:t>администрации районов- 3%;</w:t>
      </w: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sidR="000E6559">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остальные 12 ГРБС-6%.</w:t>
      </w: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B26B4A" w:rsidRDefault="00B26B4A" w:rsidP="001A26D4">
      <w:pPr>
        <w:spacing w:after="0" w:line="240" w:lineRule="auto"/>
        <w:ind w:firstLine="709"/>
        <w:jc w:val="right"/>
        <w:rPr>
          <w:rFonts w:ascii="Times New Roman" w:eastAsia="Times New Roman" w:hAnsi="Times New Roman" w:cs="Times New Roman"/>
          <w:sz w:val="24"/>
          <w:szCs w:val="28"/>
          <w:lang w:eastAsia="ru-RU"/>
        </w:rPr>
      </w:pPr>
    </w:p>
    <w:p w:rsidR="001A26D4" w:rsidRPr="00BF670B" w:rsidRDefault="001A26D4" w:rsidP="001A26D4">
      <w:pPr>
        <w:spacing w:after="0" w:line="240" w:lineRule="auto"/>
        <w:ind w:firstLine="709"/>
        <w:jc w:val="right"/>
        <w:rPr>
          <w:rFonts w:ascii="Times New Roman" w:eastAsia="Times New Roman" w:hAnsi="Times New Roman" w:cs="Times New Roman"/>
          <w:sz w:val="24"/>
          <w:szCs w:val="28"/>
          <w:lang w:eastAsia="ru-RU"/>
        </w:rPr>
      </w:pPr>
      <w:r w:rsidRPr="00BF670B">
        <w:rPr>
          <w:rFonts w:ascii="Times New Roman" w:eastAsia="Times New Roman" w:hAnsi="Times New Roman" w:cs="Times New Roman"/>
          <w:sz w:val="24"/>
          <w:szCs w:val="28"/>
          <w:lang w:eastAsia="ru-RU"/>
        </w:rPr>
        <w:lastRenderedPageBreak/>
        <w:t>Диаграмма 13</w:t>
      </w:r>
    </w:p>
    <w:p w:rsidR="001A26D4" w:rsidRPr="001A26D4" w:rsidRDefault="001A26D4" w:rsidP="001A26D4">
      <w:pPr>
        <w:rPr>
          <w:rFonts w:ascii="Calibri" w:eastAsia="Calibri" w:hAnsi="Calibri" w:cs="Times New Roman"/>
          <w:lang w:eastAsia="ru-RU"/>
        </w:rPr>
      </w:pPr>
      <w:r w:rsidRPr="001A26D4">
        <w:rPr>
          <w:rFonts w:ascii="Calibri" w:eastAsia="Calibri" w:hAnsi="Calibri" w:cs="Times New Roman"/>
          <w:noProof/>
          <w:lang w:eastAsia="ru-RU"/>
        </w:rPr>
        <w:drawing>
          <wp:inline distT="0" distB="0" distL="0" distR="0" wp14:anchorId="7B236A41" wp14:editId="18B0406B">
            <wp:extent cx="6194066" cy="2775005"/>
            <wp:effectExtent l="38100" t="57150" r="54610" b="4445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26D4" w:rsidRPr="001A26D4" w:rsidRDefault="00B26B4A" w:rsidP="005E6C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Контрольно-счетной п</w:t>
      </w:r>
      <w:r w:rsidR="001A26D4" w:rsidRPr="001A26D4">
        <w:rPr>
          <w:rFonts w:ascii="Times New Roman" w:eastAsia="Times New Roman" w:hAnsi="Times New Roman" w:cs="Times New Roman"/>
          <w:sz w:val="28"/>
          <w:szCs w:val="28"/>
          <w:lang w:eastAsia="ru-RU"/>
        </w:rPr>
        <w:t>алатой проведен анализ наличия образования у работников контрактных служб, контрактных управляющих. Согласно ст</w:t>
      </w:r>
      <w:r w:rsidR="000E6559">
        <w:rPr>
          <w:rFonts w:ascii="Times New Roman" w:eastAsia="Times New Roman" w:hAnsi="Times New Roman" w:cs="Times New Roman"/>
          <w:sz w:val="28"/>
          <w:szCs w:val="28"/>
          <w:lang w:eastAsia="ru-RU"/>
        </w:rPr>
        <w:t>.</w:t>
      </w:r>
      <w:r w:rsidR="001A26D4" w:rsidRPr="001A26D4">
        <w:rPr>
          <w:rFonts w:ascii="Times New Roman" w:eastAsia="Times New Roman" w:hAnsi="Times New Roman" w:cs="Times New Roman"/>
          <w:sz w:val="28"/>
          <w:szCs w:val="28"/>
          <w:lang w:eastAsia="ru-RU"/>
        </w:rPr>
        <w:t xml:space="preserve"> 38 ФЗ № 44-ФЗ данные работники должны иметь высшее образование или дополнительное профессиональное образование в сфере закупок.</w:t>
      </w:r>
    </w:p>
    <w:p w:rsidR="001A26D4" w:rsidRPr="001A26D4" w:rsidRDefault="001A26D4" w:rsidP="005E6C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В соответствии с ч. 23 ст. 112 ФЗ № 44-ФЗ до 1 января 2017 года работником контрактной службы может быть лицо, имеющее профессиональное образование или дополнительное профессиональное образование в сфере размещения заказов.</w:t>
      </w:r>
    </w:p>
    <w:p w:rsidR="001A26D4" w:rsidRPr="001A26D4" w:rsidRDefault="001A26D4" w:rsidP="005E6C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По сведениям, представленным 23 ГАБС количество контрактных управляющих, работников контрактных служб составило 63 человека из них:</w:t>
      </w:r>
    </w:p>
    <w:p w:rsidR="001A26D4" w:rsidRPr="001A26D4" w:rsidRDefault="001A26D4" w:rsidP="005E6C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10 человек имеют дополнительное профессиональное образование в сфере размещения заказов на поставки товаров, выполнение работ, оказание услуг для государственных и муниципальных нужд (94-ФЗ);</w:t>
      </w:r>
    </w:p>
    <w:p w:rsidR="001A26D4" w:rsidRPr="001A26D4" w:rsidRDefault="001A26D4" w:rsidP="005E6C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 xml:space="preserve">33 человек имеют дополнительное профессиональное образование в сфере закупок. </w:t>
      </w:r>
    </w:p>
    <w:p w:rsidR="001A26D4" w:rsidRPr="001A26D4" w:rsidRDefault="001A26D4" w:rsidP="005E6C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1A26D4">
        <w:rPr>
          <w:rFonts w:ascii="Times New Roman" w:eastAsia="Times New Roman" w:hAnsi="Times New Roman" w:cs="Times New Roman"/>
          <w:sz w:val="28"/>
          <w:szCs w:val="28"/>
          <w:lang w:eastAsia="ru-RU"/>
        </w:rPr>
        <w:t>19 человек не имеют дополнительного профессионального образования в сфере закупок.</w:t>
      </w:r>
    </w:p>
    <w:p w:rsidR="001A26D4" w:rsidRPr="001A26D4" w:rsidRDefault="001A26D4" w:rsidP="005E6C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 xml:space="preserve">Контрактные управляющие и работники контрактных служб,  имеющие дополнительное профессиональное образование составили 69,4%. </w:t>
      </w: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По сравнению с 2014 годом доля специалистов в сфере закупок, имеющих образование</w:t>
      </w:r>
      <w:r w:rsidR="000E6559">
        <w:rPr>
          <w:rFonts w:ascii="Times New Roman" w:eastAsia="Times New Roman" w:hAnsi="Times New Roman" w:cs="Times New Roman"/>
          <w:sz w:val="28"/>
          <w:szCs w:val="28"/>
          <w:lang w:eastAsia="ru-RU"/>
        </w:rPr>
        <w:t>,  выросло на 7,6</w:t>
      </w:r>
      <w:r w:rsidRPr="001A26D4">
        <w:rPr>
          <w:rFonts w:ascii="Times New Roman" w:eastAsia="Times New Roman" w:hAnsi="Times New Roman" w:cs="Times New Roman"/>
          <w:sz w:val="28"/>
          <w:szCs w:val="28"/>
          <w:lang w:eastAsia="ru-RU"/>
        </w:rPr>
        <w:t xml:space="preserve">%.  </w:t>
      </w:r>
    </w:p>
    <w:p w:rsidR="001A26D4" w:rsidRPr="001A26D4" w:rsidRDefault="001A26D4" w:rsidP="005E6CAC">
      <w:pPr>
        <w:spacing w:after="0" w:line="240" w:lineRule="auto"/>
        <w:ind w:firstLine="709"/>
        <w:jc w:val="both"/>
        <w:rPr>
          <w:rFonts w:ascii="Times New Roman" w:eastAsia="Times New Roman" w:hAnsi="Times New Roman" w:cs="Times New Roman"/>
          <w:sz w:val="28"/>
          <w:szCs w:val="28"/>
          <w:lang w:eastAsia="ru-RU"/>
        </w:rPr>
      </w:pPr>
      <w:r w:rsidRPr="001A26D4">
        <w:rPr>
          <w:rFonts w:ascii="Times New Roman" w:eastAsia="Times New Roman" w:hAnsi="Times New Roman" w:cs="Times New Roman"/>
          <w:sz w:val="28"/>
          <w:szCs w:val="28"/>
          <w:lang w:eastAsia="ru-RU"/>
        </w:rPr>
        <w:t>В результате проведенных контрольных мероприятий, Контрольно-счетной палатой в 2015 году по исполнению требований ФЗ №44-ФЗ выявленные следующие недостатки и нарушения:</w:t>
      </w:r>
    </w:p>
    <w:p w:rsidR="001A26D4" w:rsidRPr="001A26D4" w:rsidRDefault="001A26D4" w:rsidP="005E6CAC">
      <w:pPr>
        <w:tabs>
          <w:tab w:val="left" w:pos="993"/>
        </w:tabs>
        <w:spacing w:after="0" w:line="240" w:lineRule="auto"/>
        <w:ind w:firstLine="709"/>
        <w:jc w:val="both"/>
        <w:rPr>
          <w:rFonts w:ascii="Times New Roman" w:eastAsia="Calibri" w:hAnsi="Times New Roman" w:cs="Times New Roman"/>
          <w:bCs/>
          <w:sz w:val="28"/>
          <w:szCs w:val="28"/>
        </w:rPr>
      </w:pPr>
      <w:r w:rsidRPr="001A26D4">
        <w:rPr>
          <w:rFonts w:ascii="Times New Roman" w:eastAsia="Calibri" w:hAnsi="Times New Roman" w:cs="Times New Roman"/>
          <w:sz w:val="28"/>
          <w:szCs w:val="28"/>
        </w:rPr>
        <w:t>-</w:t>
      </w:r>
      <w:r>
        <w:rPr>
          <w:rFonts w:ascii="Times New Roman" w:eastAsia="Calibri" w:hAnsi="Times New Roman" w:cs="Times New Roman"/>
          <w:sz w:val="28"/>
          <w:szCs w:val="28"/>
        </w:rPr>
        <w:t> </w:t>
      </w:r>
      <w:r w:rsidRPr="001A26D4">
        <w:rPr>
          <w:rFonts w:ascii="Times New Roman" w:eastAsia="Calibri" w:hAnsi="Times New Roman" w:cs="Times New Roman"/>
          <w:sz w:val="28"/>
          <w:szCs w:val="28"/>
        </w:rPr>
        <w:t xml:space="preserve">при планировании закупок (несоответствие плана-графика закупок установленным нормам, </w:t>
      </w:r>
      <w:proofErr w:type="gramStart"/>
      <w:r w:rsidRPr="001A26D4">
        <w:rPr>
          <w:rFonts w:ascii="Times New Roman" w:eastAsia="Calibri" w:hAnsi="Times New Roman" w:cs="Times New Roman"/>
          <w:sz w:val="28"/>
          <w:szCs w:val="28"/>
        </w:rPr>
        <w:t>не</w:t>
      </w:r>
      <w:r w:rsidR="007B6437">
        <w:rPr>
          <w:rFonts w:ascii="Times New Roman" w:eastAsia="Calibri" w:hAnsi="Times New Roman" w:cs="Times New Roman"/>
          <w:sz w:val="28"/>
          <w:szCs w:val="28"/>
        </w:rPr>
        <w:t xml:space="preserve"> </w:t>
      </w:r>
      <w:r w:rsidRPr="001A26D4">
        <w:rPr>
          <w:rFonts w:ascii="Times New Roman" w:eastAsia="Calibri" w:hAnsi="Times New Roman" w:cs="Times New Roman"/>
          <w:sz w:val="28"/>
          <w:szCs w:val="28"/>
        </w:rPr>
        <w:t>размещение</w:t>
      </w:r>
      <w:proofErr w:type="gramEnd"/>
      <w:r w:rsidRPr="001A26D4">
        <w:rPr>
          <w:rFonts w:ascii="Times New Roman" w:eastAsia="Calibri" w:hAnsi="Times New Roman" w:cs="Times New Roman"/>
          <w:sz w:val="28"/>
          <w:szCs w:val="28"/>
        </w:rPr>
        <w:t xml:space="preserve"> или нарушение сроков размещения планов-графиков или сроков внесения изменений в них, </w:t>
      </w:r>
      <w:r w:rsidRPr="001A26D4">
        <w:rPr>
          <w:rFonts w:ascii="Times New Roman" w:eastAsia="Calibri" w:hAnsi="Times New Roman" w:cs="Times New Roman"/>
          <w:bCs/>
          <w:sz w:val="28"/>
          <w:szCs w:val="28"/>
        </w:rPr>
        <w:t xml:space="preserve">информация закупках  в планах-графиках не соответствовала информации, указанной в извещениях о </w:t>
      </w:r>
      <w:r w:rsidRPr="001A26D4">
        <w:rPr>
          <w:rFonts w:ascii="Times New Roman" w:eastAsia="Calibri" w:hAnsi="Times New Roman" w:cs="Times New Roman"/>
          <w:bCs/>
          <w:sz w:val="28"/>
          <w:szCs w:val="28"/>
        </w:rPr>
        <w:lastRenderedPageBreak/>
        <w:t>закупках, на момент опубликования извещений о закупках отсутствовала информация в планах-графиках по  закупкам);</w:t>
      </w:r>
    </w:p>
    <w:p w:rsidR="001A26D4" w:rsidRPr="001A26D4" w:rsidRDefault="001A26D4" w:rsidP="005E6CAC">
      <w:pPr>
        <w:spacing w:after="0" w:line="240" w:lineRule="auto"/>
        <w:ind w:firstLine="709"/>
        <w:jc w:val="both"/>
        <w:rPr>
          <w:rFonts w:ascii="Times New Roman" w:eastAsia="Calibri" w:hAnsi="Times New Roman" w:cs="Times New Roman"/>
          <w:sz w:val="28"/>
          <w:szCs w:val="28"/>
        </w:rPr>
      </w:pPr>
      <w:r w:rsidRPr="001A26D4">
        <w:rPr>
          <w:rFonts w:ascii="Times New Roman" w:eastAsia="Calibri" w:hAnsi="Times New Roman" w:cs="Times New Roman"/>
          <w:sz w:val="28"/>
          <w:szCs w:val="28"/>
        </w:rPr>
        <w:t>-</w:t>
      </w:r>
      <w:r>
        <w:rPr>
          <w:rFonts w:ascii="Times New Roman" w:eastAsia="Calibri" w:hAnsi="Times New Roman" w:cs="Times New Roman"/>
          <w:sz w:val="28"/>
          <w:szCs w:val="28"/>
        </w:rPr>
        <w:t> </w:t>
      </w:r>
      <w:r w:rsidRPr="001A26D4">
        <w:rPr>
          <w:rFonts w:ascii="Times New Roman" w:eastAsia="Calibri" w:hAnsi="Times New Roman" w:cs="Times New Roman"/>
          <w:sz w:val="28"/>
          <w:szCs w:val="28"/>
        </w:rPr>
        <w:t xml:space="preserve">нарушения порядка размещения заказа у единственного поставщика, подрядчика, исполнителя (не размещение, размещение с нарушением сроков извещений </w:t>
      </w:r>
      <w:r w:rsidR="00B26B4A" w:rsidRPr="001A26D4">
        <w:rPr>
          <w:rFonts w:ascii="Times New Roman" w:eastAsia="Calibri" w:hAnsi="Times New Roman" w:cs="Times New Roman"/>
          <w:sz w:val="28"/>
          <w:szCs w:val="28"/>
        </w:rPr>
        <w:t>в Единой информационной системе</w:t>
      </w:r>
      <w:r w:rsidR="00B26B4A">
        <w:rPr>
          <w:rFonts w:ascii="Times New Roman" w:eastAsia="Calibri" w:hAnsi="Times New Roman" w:cs="Times New Roman"/>
          <w:sz w:val="28"/>
          <w:szCs w:val="28"/>
        </w:rPr>
        <w:t xml:space="preserve"> (далее - ЕИС</w:t>
      </w:r>
      <w:r w:rsidRPr="001A26D4">
        <w:rPr>
          <w:rFonts w:ascii="Times New Roman" w:eastAsia="Calibri" w:hAnsi="Times New Roman" w:cs="Times New Roman"/>
          <w:sz w:val="28"/>
          <w:szCs w:val="28"/>
        </w:rPr>
        <w:t>);</w:t>
      </w:r>
    </w:p>
    <w:p w:rsidR="001A26D4" w:rsidRPr="001A26D4" w:rsidRDefault="001A26D4" w:rsidP="005E6CAC">
      <w:pPr>
        <w:spacing w:after="0" w:line="240" w:lineRule="auto"/>
        <w:ind w:firstLine="709"/>
        <w:jc w:val="both"/>
        <w:rPr>
          <w:rFonts w:ascii="Times New Roman" w:eastAsia="Calibri" w:hAnsi="Times New Roman" w:cs="Times New Roman"/>
          <w:sz w:val="28"/>
          <w:szCs w:val="28"/>
        </w:rPr>
      </w:pPr>
      <w:r w:rsidRPr="001A26D4">
        <w:rPr>
          <w:rFonts w:ascii="Times New Roman" w:eastAsia="Calibri" w:hAnsi="Times New Roman" w:cs="Times New Roman"/>
          <w:sz w:val="28"/>
          <w:szCs w:val="28"/>
        </w:rPr>
        <w:t>-</w:t>
      </w:r>
      <w:r>
        <w:rPr>
          <w:rFonts w:ascii="Times New Roman" w:eastAsia="Calibri" w:hAnsi="Times New Roman" w:cs="Times New Roman"/>
          <w:sz w:val="28"/>
          <w:szCs w:val="28"/>
        </w:rPr>
        <w:t> </w:t>
      </w:r>
      <w:r w:rsidRPr="001A26D4">
        <w:rPr>
          <w:rFonts w:ascii="Times New Roman" w:eastAsia="Calibri" w:hAnsi="Times New Roman" w:cs="Times New Roman"/>
          <w:sz w:val="28"/>
          <w:szCs w:val="28"/>
        </w:rPr>
        <w:t>нарушения условий контрактов, в том числе необоснованное их изменение</w:t>
      </w:r>
      <w:r w:rsidRPr="001A26D4">
        <w:rPr>
          <w:rFonts w:ascii="Times New Roman" w:eastAsia="Calibri" w:hAnsi="Times New Roman" w:cs="Times New Roman"/>
          <w:bCs/>
          <w:sz w:val="28"/>
          <w:szCs w:val="28"/>
        </w:rPr>
        <w:t xml:space="preserve"> (заключены доп. соглашения с включением работ, не предусмотренных документацией о закупках и контрактами)</w:t>
      </w:r>
      <w:r w:rsidRPr="001A26D4">
        <w:rPr>
          <w:rFonts w:ascii="Times New Roman" w:eastAsia="Calibri" w:hAnsi="Times New Roman" w:cs="Times New Roman"/>
          <w:sz w:val="28"/>
          <w:szCs w:val="28"/>
        </w:rPr>
        <w:t>;</w:t>
      </w:r>
    </w:p>
    <w:p w:rsidR="001A26D4" w:rsidRPr="001A26D4" w:rsidRDefault="001A26D4" w:rsidP="005E6CAC">
      <w:pPr>
        <w:spacing w:after="0" w:line="240" w:lineRule="auto"/>
        <w:ind w:firstLine="709"/>
        <w:jc w:val="both"/>
        <w:rPr>
          <w:rFonts w:ascii="Times New Roman" w:eastAsia="Calibri" w:hAnsi="Times New Roman" w:cs="Times New Roman"/>
          <w:sz w:val="28"/>
          <w:szCs w:val="28"/>
        </w:rPr>
      </w:pPr>
      <w:r w:rsidRPr="001A26D4">
        <w:rPr>
          <w:rFonts w:ascii="Times New Roman" w:eastAsia="Calibri" w:hAnsi="Times New Roman" w:cs="Times New Roman"/>
          <w:sz w:val="28"/>
          <w:szCs w:val="28"/>
        </w:rPr>
        <w:t>-</w:t>
      </w:r>
      <w:r>
        <w:rPr>
          <w:rFonts w:ascii="Times New Roman" w:eastAsia="Calibri" w:hAnsi="Times New Roman" w:cs="Times New Roman"/>
          <w:sz w:val="28"/>
          <w:szCs w:val="28"/>
        </w:rPr>
        <w:t> </w:t>
      </w:r>
      <w:r w:rsidRPr="001A26D4">
        <w:rPr>
          <w:rFonts w:ascii="Times New Roman" w:eastAsia="Calibri" w:hAnsi="Times New Roman" w:cs="Times New Roman"/>
          <w:sz w:val="28"/>
          <w:szCs w:val="28"/>
        </w:rPr>
        <w:t>неприменение мер ответственности по контракту.</w:t>
      </w:r>
    </w:p>
    <w:p w:rsidR="001A26D4" w:rsidRPr="001A26D4" w:rsidRDefault="001A26D4" w:rsidP="005E6CAC">
      <w:pPr>
        <w:spacing w:after="0" w:line="240" w:lineRule="auto"/>
        <w:ind w:firstLine="709"/>
        <w:jc w:val="both"/>
        <w:rPr>
          <w:rFonts w:ascii="Times New Roman" w:eastAsia="Calibri" w:hAnsi="Times New Roman" w:cs="Times New Roman"/>
          <w:sz w:val="28"/>
          <w:szCs w:val="28"/>
        </w:rPr>
      </w:pPr>
      <w:r w:rsidRPr="001A26D4">
        <w:rPr>
          <w:rFonts w:ascii="Times New Roman" w:eastAsia="Calibri" w:hAnsi="Times New Roman" w:cs="Times New Roman"/>
          <w:sz w:val="28"/>
          <w:szCs w:val="28"/>
        </w:rPr>
        <w:t>-</w:t>
      </w:r>
      <w:r>
        <w:rPr>
          <w:rFonts w:ascii="Times New Roman" w:eastAsia="Calibri" w:hAnsi="Times New Roman" w:cs="Times New Roman"/>
          <w:sz w:val="28"/>
          <w:szCs w:val="28"/>
        </w:rPr>
        <w:t> </w:t>
      </w:r>
      <w:r w:rsidRPr="001A26D4">
        <w:rPr>
          <w:rFonts w:ascii="Times New Roman" w:eastAsia="Calibri" w:hAnsi="Times New Roman" w:cs="Times New Roman"/>
          <w:sz w:val="28"/>
          <w:szCs w:val="28"/>
        </w:rPr>
        <w:t xml:space="preserve">отсутствие в </w:t>
      </w:r>
      <w:r w:rsidR="00B26B4A">
        <w:rPr>
          <w:rFonts w:ascii="Times New Roman" w:eastAsia="Calibri" w:hAnsi="Times New Roman" w:cs="Times New Roman"/>
          <w:sz w:val="28"/>
          <w:szCs w:val="28"/>
        </w:rPr>
        <w:t>ЕИС</w:t>
      </w:r>
      <w:r w:rsidRPr="001A26D4">
        <w:rPr>
          <w:rFonts w:ascii="Times New Roman" w:eastAsia="Calibri" w:hAnsi="Times New Roman" w:cs="Times New Roman"/>
          <w:sz w:val="28"/>
          <w:szCs w:val="28"/>
        </w:rPr>
        <w:t xml:space="preserve"> отчета об исполнении контракта (отдельного этапа контракта);</w:t>
      </w:r>
    </w:p>
    <w:p w:rsidR="001A26D4" w:rsidRDefault="001A26D4" w:rsidP="005E6CAC">
      <w:pPr>
        <w:spacing w:after="0" w:line="240" w:lineRule="auto"/>
        <w:ind w:firstLine="709"/>
        <w:jc w:val="both"/>
        <w:rPr>
          <w:rFonts w:ascii="Times New Roman" w:eastAsia="Calibri" w:hAnsi="Times New Roman" w:cs="Times New Roman"/>
          <w:sz w:val="28"/>
          <w:szCs w:val="28"/>
        </w:rPr>
      </w:pPr>
      <w:r w:rsidRPr="001A26D4">
        <w:rPr>
          <w:rFonts w:ascii="Times New Roman" w:eastAsia="Calibri" w:hAnsi="Times New Roman" w:cs="Times New Roman"/>
          <w:sz w:val="28"/>
          <w:szCs w:val="28"/>
        </w:rPr>
        <w:t>-</w:t>
      </w:r>
      <w:r>
        <w:rPr>
          <w:rFonts w:ascii="Times New Roman" w:eastAsia="Calibri" w:hAnsi="Times New Roman" w:cs="Times New Roman"/>
          <w:sz w:val="28"/>
          <w:szCs w:val="28"/>
        </w:rPr>
        <w:t> </w:t>
      </w:r>
      <w:r w:rsidRPr="001A26D4">
        <w:rPr>
          <w:rFonts w:ascii="Times New Roman" w:eastAsia="Calibri" w:hAnsi="Times New Roman" w:cs="Times New Roman"/>
          <w:sz w:val="28"/>
          <w:szCs w:val="28"/>
        </w:rPr>
        <w:t>нарушение сроков размещения информации, предусмотренной законодательством, в реестре контрактов.</w:t>
      </w:r>
    </w:p>
    <w:p w:rsidR="00BF670B" w:rsidRDefault="00BF670B" w:rsidP="001A26D4">
      <w:pPr>
        <w:spacing w:after="0" w:line="240" w:lineRule="auto"/>
        <w:ind w:firstLine="851"/>
        <w:jc w:val="both"/>
        <w:rPr>
          <w:rFonts w:ascii="Times New Roman" w:eastAsia="Calibri" w:hAnsi="Times New Roman" w:cs="Times New Roman"/>
          <w:sz w:val="28"/>
          <w:szCs w:val="28"/>
        </w:rPr>
      </w:pPr>
    </w:p>
    <w:p w:rsidR="00095A69" w:rsidRPr="00594BB8" w:rsidRDefault="00324115" w:rsidP="00B9651E">
      <w:pPr>
        <w:pStyle w:val="1"/>
        <w:ind w:left="0" w:right="0" w:firstLine="0"/>
        <w:rPr>
          <w:sz w:val="32"/>
          <w:szCs w:val="32"/>
        </w:rPr>
      </w:pPr>
      <w:bookmarkStart w:id="89" w:name="_Toc449706766"/>
      <w:r w:rsidRPr="00594BB8">
        <w:rPr>
          <w:sz w:val="32"/>
          <w:szCs w:val="32"/>
        </w:rPr>
        <w:t>X</w:t>
      </w:r>
      <w:r w:rsidR="002C02DC" w:rsidRPr="00594BB8">
        <w:rPr>
          <w:sz w:val="32"/>
          <w:szCs w:val="32"/>
          <w:lang w:val="en-US"/>
        </w:rPr>
        <w:t>I</w:t>
      </w:r>
      <w:r w:rsidR="0096677A">
        <w:rPr>
          <w:sz w:val="32"/>
          <w:szCs w:val="32"/>
          <w:lang w:val="en-US"/>
        </w:rPr>
        <w:t>I</w:t>
      </w:r>
      <w:r w:rsidR="00B9651E" w:rsidRPr="00594BB8">
        <w:rPr>
          <w:sz w:val="32"/>
          <w:szCs w:val="32"/>
        </w:rPr>
        <w:t>. </w:t>
      </w:r>
      <w:r w:rsidR="00095A69" w:rsidRPr="00594BB8">
        <w:rPr>
          <w:sz w:val="32"/>
          <w:szCs w:val="32"/>
        </w:rPr>
        <w:t>Анализ кредиторской и дебиторской задолженности</w:t>
      </w:r>
      <w:bookmarkEnd w:id="86"/>
      <w:bookmarkEnd w:id="87"/>
      <w:bookmarkEnd w:id="88"/>
      <w:bookmarkEnd w:id="89"/>
    </w:p>
    <w:p w:rsidR="00B9651E" w:rsidRPr="00594BB8" w:rsidRDefault="00B9651E" w:rsidP="00B9651E">
      <w:pPr>
        <w:spacing w:after="0" w:line="240" w:lineRule="auto"/>
        <w:jc w:val="center"/>
        <w:rPr>
          <w:rFonts w:ascii="Times New Roman" w:hAnsi="Times New Roman" w:cs="Times New Roman"/>
          <w:sz w:val="28"/>
          <w:szCs w:val="28"/>
          <w:lang w:eastAsia="ru-RU"/>
        </w:rPr>
      </w:pPr>
    </w:p>
    <w:p w:rsidR="00095A69" w:rsidRPr="00594BB8" w:rsidRDefault="00095A69" w:rsidP="00B9651E">
      <w:pPr>
        <w:pStyle w:val="2"/>
        <w:spacing w:before="0" w:line="240" w:lineRule="auto"/>
        <w:jc w:val="center"/>
        <w:rPr>
          <w:rFonts w:ascii="Times New Roman" w:hAnsi="Times New Roman" w:cs="Times New Roman"/>
          <w:color w:val="auto"/>
          <w:sz w:val="28"/>
          <w:szCs w:val="28"/>
          <w:lang w:eastAsia="ru-RU"/>
        </w:rPr>
      </w:pPr>
      <w:bookmarkStart w:id="90" w:name="_Toc449706767"/>
      <w:r w:rsidRPr="00594BB8">
        <w:rPr>
          <w:rFonts w:ascii="Times New Roman" w:hAnsi="Times New Roman" w:cs="Times New Roman"/>
          <w:color w:val="auto"/>
          <w:sz w:val="28"/>
          <w:szCs w:val="28"/>
          <w:lang w:eastAsia="ru-RU"/>
        </w:rPr>
        <w:t>1</w:t>
      </w:r>
      <w:r w:rsidR="0035567F" w:rsidRPr="00300070">
        <w:rPr>
          <w:rFonts w:ascii="Times New Roman" w:hAnsi="Times New Roman" w:cs="Times New Roman"/>
          <w:color w:val="auto"/>
          <w:sz w:val="28"/>
          <w:szCs w:val="28"/>
          <w:lang w:eastAsia="ru-RU"/>
        </w:rPr>
        <w:t>1</w:t>
      </w:r>
      <w:r w:rsidR="00B9651E" w:rsidRPr="00594BB8">
        <w:rPr>
          <w:rFonts w:ascii="Times New Roman" w:hAnsi="Times New Roman" w:cs="Times New Roman"/>
          <w:color w:val="auto"/>
          <w:sz w:val="28"/>
          <w:szCs w:val="28"/>
          <w:lang w:eastAsia="ru-RU"/>
        </w:rPr>
        <w:t>.1. </w:t>
      </w:r>
      <w:r w:rsidRPr="00594BB8">
        <w:rPr>
          <w:rFonts w:ascii="Times New Roman" w:hAnsi="Times New Roman" w:cs="Times New Roman"/>
          <w:color w:val="auto"/>
          <w:sz w:val="28"/>
          <w:szCs w:val="28"/>
          <w:lang w:eastAsia="ru-RU"/>
        </w:rPr>
        <w:t>Анализ кредиторской задолженности</w:t>
      </w:r>
      <w:bookmarkEnd w:id="90"/>
    </w:p>
    <w:p w:rsidR="00095A69" w:rsidRPr="00C663A6" w:rsidRDefault="00095A69" w:rsidP="00095A69">
      <w:pPr>
        <w:spacing w:after="0" w:line="240" w:lineRule="auto"/>
        <w:ind w:firstLine="709"/>
        <w:jc w:val="both"/>
        <w:rPr>
          <w:rFonts w:ascii="Times New Roman" w:hAnsi="Times New Roman" w:cs="Times New Roman"/>
          <w:sz w:val="28"/>
          <w:szCs w:val="28"/>
          <w:highlight w:val="yellow"/>
          <w:lang w:eastAsia="ru-RU"/>
        </w:rPr>
      </w:pPr>
    </w:p>
    <w:p w:rsidR="00095A69" w:rsidRDefault="001A3CCF" w:rsidP="005E6CAC">
      <w:pPr>
        <w:spacing w:after="0" w:line="240" w:lineRule="auto"/>
        <w:ind w:firstLine="709"/>
        <w:jc w:val="both"/>
        <w:rPr>
          <w:rFonts w:ascii="Times New Roman" w:hAnsi="Times New Roman" w:cs="Times New Roman"/>
          <w:sz w:val="28"/>
          <w:szCs w:val="28"/>
          <w:lang w:eastAsia="ru-RU"/>
        </w:rPr>
      </w:pPr>
      <w:r w:rsidRPr="00594BB8">
        <w:rPr>
          <w:rFonts w:ascii="Times New Roman" w:hAnsi="Times New Roman" w:cs="Times New Roman"/>
          <w:sz w:val="28"/>
          <w:szCs w:val="28"/>
          <w:lang w:eastAsia="ru-RU"/>
        </w:rPr>
        <w:t>П</w:t>
      </w:r>
      <w:r w:rsidR="00125B0D">
        <w:rPr>
          <w:rFonts w:ascii="Times New Roman" w:hAnsi="Times New Roman" w:cs="Times New Roman"/>
          <w:sz w:val="28"/>
          <w:szCs w:val="28"/>
          <w:lang w:eastAsia="ru-RU"/>
        </w:rPr>
        <w:t>о состоянию на 31.12.2015</w:t>
      </w:r>
      <w:r w:rsidR="00095A69" w:rsidRPr="00594BB8">
        <w:rPr>
          <w:rFonts w:ascii="Times New Roman" w:hAnsi="Times New Roman" w:cs="Times New Roman"/>
          <w:sz w:val="28"/>
          <w:szCs w:val="28"/>
          <w:lang w:eastAsia="ru-RU"/>
        </w:rPr>
        <w:t xml:space="preserve"> кредиторская задолженность</w:t>
      </w:r>
      <w:r w:rsidR="002C2EF8" w:rsidRPr="00594BB8">
        <w:rPr>
          <w:rFonts w:ascii="Times New Roman" w:hAnsi="Times New Roman" w:cs="Times New Roman"/>
          <w:sz w:val="28"/>
          <w:szCs w:val="28"/>
          <w:lang w:eastAsia="ru-RU"/>
        </w:rPr>
        <w:t xml:space="preserve"> </w:t>
      </w:r>
      <w:r w:rsidR="002C2EF8" w:rsidRPr="00594BB8">
        <w:rPr>
          <w:rFonts w:ascii="Times New Roman" w:hAnsi="Times New Roman" w:cs="Times New Roman"/>
          <w:sz w:val="28"/>
          <w:szCs w:val="28"/>
        </w:rPr>
        <w:t>(форм</w:t>
      </w:r>
      <w:r w:rsidR="003F2225" w:rsidRPr="00594BB8">
        <w:rPr>
          <w:rFonts w:ascii="Times New Roman" w:hAnsi="Times New Roman" w:cs="Times New Roman"/>
          <w:sz w:val="28"/>
          <w:szCs w:val="28"/>
        </w:rPr>
        <w:t>а</w:t>
      </w:r>
      <w:r w:rsidR="002C2EF8" w:rsidRPr="00594BB8">
        <w:rPr>
          <w:rFonts w:ascii="Times New Roman" w:hAnsi="Times New Roman" w:cs="Times New Roman"/>
          <w:sz w:val="28"/>
          <w:szCs w:val="28"/>
        </w:rPr>
        <w:t xml:space="preserve"> 0503369</w:t>
      </w:r>
      <w:r w:rsidR="00533B24" w:rsidRPr="00594BB8">
        <w:rPr>
          <w:rFonts w:ascii="Times New Roman" w:hAnsi="Times New Roman" w:cs="Times New Roman"/>
          <w:sz w:val="28"/>
          <w:szCs w:val="28"/>
        </w:rPr>
        <w:t xml:space="preserve"> бюджетной отчетности</w:t>
      </w:r>
      <w:r w:rsidR="002C2EF8" w:rsidRPr="00594BB8">
        <w:rPr>
          <w:rFonts w:ascii="Times New Roman" w:hAnsi="Times New Roman" w:cs="Times New Roman"/>
          <w:sz w:val="28"/>
          <w:szCs w:val="28"/>
        </w:rPr>
        <w:t xml:space="preserve">) </w:t>
      </w:r>
      <w:r w:rsidR="00095A69" w:rsidRPr="00594BB8">
        <w:rPr>
          <w:rFonts w:ascii="Times New Roman" w:hAnsi="Times New Roman" w:cs="Times New Roman"/>
          <w:sz w:val="28"/>
          <w:szCs w:val="28"/>
          <w:lang w:eastAsia="ru-RU"/>
        </w:rPr>
        <w:t xml:space="preserve">составила </w:t>
      </w:r>
      <w:r w:rsidR="00594BB8" w:rsidRPr="00594BB8">
        <w:rPr>
          <w:rFonts w:ascii="Times New Roman" w:hAnsi="Times New Roman" w:cs="Times New Roman"/>
          <w:sz w:val="28"/>
          <w:szCs w:val="28"/>
          <w:lang w:eastAsia="ru-RU"/>
        </w:rPr>
        <w:t>4 620 213,07</w:t>
      </w:r>
      <w:r w:rsidR="00095A69" w:rsidRPr="00594BB8">
        <w:rPr>
          <w:rFonts w:ascii="Times New Roman" w:hAnsi="Times New Roman" w:cs="Times New Roman"/>
          <w:sz w:val="28"/>
          <w:szCs w:val="28"/>
          <w:lang w:eastAsia="ru-RU"/>
        </w:rPr>
        <w:t xml:space="preserve"> тыс. рублей</w:t>
      </w:r>
      <w:r w:rsidRPr="00594BB8">
        <w:rPr>
          <w:rFonts w:ascii="Times New Roman" w:hAnsi="Times New Roman" w:cs="Times New Roman"/>
          <w:sz w:val="28"/>
          <w:szCs w:val="28"/>
          <w:lang w:eastAsia="ru-RU"/>
        </w:rPr>
        <w:t xml:space="preserve">, в том числе </w:t>
      </w:r>
      <w:proofErr w:type="gramStart"/>
      <w:r w:rsidRPr="00594BB8">
        <w:rPr>
          <w:rFonts w:ascii="Times New Roman" w:hAnsi="Times New Roman" w:cs="Times New Roman"/>
          <w:sz w:val="28"/>
          <w:szCs w:val="28"/>
          <w:lang w:eastAsia="ru-RU"/>
        </w:rPr>
        <w:t>по</w:t>
      </w:r>
      <w:proofErr w:type="gramEnd"/>
      <w:r w:rsidR="00095A69" w:rsidRPr="00594BB8">
        <w:rPr>
          <w:rFonts w:ascii="Times New Roman" w:hAnsi="Times New Roman" w:cs="Times New Roman"/>
          <w:sz w:val="28"/>
          <w:szCs w:val="28"/>
          <w:lang w:eastAsia="ru-RU"/>
        </w:rPr>
        <w:t>:</w:t>
      </w:r>
    </w:p>
    <w:p w:rsidR="00125B0D" w:rsidRDefault="00125B0D"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A00EC2">
        <w:rPr>
          <w:rFonts w:ascii="Times New Roman" w:hAnsi="Times New Roman" w:cs="Times New Roman"/>
          <w:sz w:val="28"/>
          <w:szCs w:val="28"/>
          <w:lang w:eastAsia="ru-RU"/>
        </w:rPr>
        <w:t> расчетам по доходам</w:t>
      </w:r>
      <w:r>
        <w:rPr>
          <w:rFonts w:ascii="Times New Roman" w:hAnsi="Times New Roman" w:cs="Times New Roman"/>
          <w:sz w:val="28"/>
          <w:szCs w:val="28"/>
          <w:lang w:eastAsia="ru-RU"/>
        </w:rPr>
        <w:t xml:space="preserve"> (счет 205) – 1 058 031,52 тыс. рублей (рост по ср</w:t>
      </w:r>
      <w:r w:rsidR="005E12FD">
        <w:rPr>
          <w:rFonts w:ascii="Times New Roman" w:hAnsi="Times New Roman" w:cs="Times New Roman"/>
          <w:sz w:val="28"/>
          <w:szCs w:val="28"/>
          <w:lang w:eastAsia="ru-RU"/>
        </w:rPr>
        <w:t>авнению с началом года на 2,5%);</w:t>
      </w:r>
    </w:p>
    <w:p w:rsidR="00125B0D" w:rsidRDefault="00125B0D"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00EC2">
        <w:rPr>
          <w:rFonts w:ascii="Times New Roman" w:hAnsi="Times New Roman" w:cs="Times New Roman"/>
          <w:sz w:val="28"/>
          <w:szCs w:val="28"/>
          <w:lang w:eastAsia="ru-RU"/>
        </w:rPr>
        <w:t>расчетам с подотчетными лицами</w:t>
      </w:r>
      <w:r>
        <w:rPr>
          <w:rFonts w:ascii="Times New Roman" w:hAnsi="Times New Roman" w:cs="Times New Roman"/>
          <w:sz w:val="28"/>
          <w:szCs w:val="28"/>
          <w:lang w:eastAsia="ru-RU"/>
        </w:rPr>
        <w:t xml:space="preserve"> (счет 208) – 18,84 тыс. рублей;</w:t>
      </w:r>
    </w:p>
    <w:p w:rsidR="00125B0D" w:rsidRPr="00594BB8" w:rsidRDefault="00125B0D"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00EC2">
        <w:rPr>
          <w:rFonts w:ascii="Times New Roman" w:hAnsi="Times New Roman" w:cs="Times New Roman"/>
          <w:sz w:val="28"/>
          <w:szCs w:val="28"/>
          <w:lang w:eastAsia="ru-RU"/>
        </w:rPr>
        <w:t>расчет</w:t>
      </w:r>
      <w:r w:rsidR="00364E0C">
        <w:rPr>
          <w:rFonts w:ascii="Times New Roman" w:hAnsi="Times New Roman" w:cs="Times New Roman"/>
          <w:sz w:val="28"/>
          <w:szCs w:val="28"/>
          <w:lang w:eastAsia="ru-RU"/>
        </w:rPr>
        <w:t>ам</w:t>
      </w:r>
      <w:r w:rsidR="00A00EC2">
        <w:rPr>
          <w:rFonts w:ascii="Times New Roman" w:hAnsi="Times New Roman" w:cs="Times New Roman"/>
          <w:sz w:val="28"/>
          <w:szCs w:val="28"/>
          <w:lang w:eastAsia="ru-RU"/>
        </w:rPr>
        <w:t xml:space="preserve"> по ущербу и иным доходам </w:t>
      </w:r>
      <w:r>
        <w:rPr>
          <w:rFonts w:ascii="Times New Roman" w:hAnsi="Times New Roman" w:cs="Times New Roman"/>
          <w:sz w:val="28"/>
          <w:szCs w:val="28"/>
          <w:lang w:eastAsia="ru-RU"/>
        </w:rPr>
        <w:t xml:space="preserve">(счет 209) – 4 969,75 тыс. рублей (снижение </w:t>
      </w:r>
      <w:r w:rsidR="00A00EC2">
        <w:rPr>
          <w:rFonts w:ascii="Times New Roman" w:hAnsi="Times New Roman" w:cs="Times New Roman"/>
          <w:sz w:val="28"/>
          <w:szCs w:val="28"/>
          <w:lang w:eastAsia="ru-RU"/>
        </w:rPr>
        <w:t>по сравнению с началом года на 61,2%);</w:t>
      </w:r>
    </w:p>
    <w:p w:rsidR="00095A69" w:rsidRPr="00594BB8" w:rsidRDefault="00750584" w:rsidP="005E6CAC">
      <w:pPr>
        <w:spacing w:after="0" w:line="240" w:lineRule="auto"/>
        <w:ind w:firstLine="709"/>
        <w:jc w:val="both"/>
        <w:rPr>
          <w:rFonts w:ascii="Times New Roman" w:hAnsi="Times New Roman" w:cs="Times New Roman"/>
          <w:sz w:val="28"/>
          <w:szCs w:val="28"/>
          <w:lang w:eastAsia="ru-RU"/>
        </w:rPr>
      </w:pPr>
      <w:r w:rsidRPr="00594BB8">
        <w:rPr>
          <w:rFonts w:ascii="Times New Roman" w:hAnsi="Times New Roman" w:cs="Times New Roman"/>
          <w:sz w:val="28"/>
          <w:szCs w:val="28"/>
          <w:lang w:eastAsia="ru-RU"/>
        </w:rPr>
        <w:t>- </w:t>
      </w:r>
      <w:r w:rsidR="00095A69" w:rsidRPr="00594BB8">
        <w:rPr>
          <w:rFonts w:ascii="Times New Roman" w:hAnsi="Times New Roman" w:cs="Times New Roman"/>
          <w:sz w:val="28"/>
          <w:szCs w:val="28"/>
          <w:lang w:eastAsia="ru-RU"/>
        </w:rPr>
        <w:t xml:space="preserve">принятым обязательствам (счет 302) – </w:t>
      </w:r>
      <w:r w:rsidR="00594BB8" w:rsidRPr="00594BB8">
        <w:rPr>
          <w:rFonts w:ascii="Times New Roman" w:hAnsi="Times New Roman" w:cs="Times New Roman"/>
          <w:sz w:val="28"/>
          <w:szCs w:val="28"/>
          <w:lang w:eastAsia="ru-RU"/>
        </w:rPr>
        <w:t>3 503 168,25</w:t>
      </w:r>
      <w:r w:rsidR="00095A69" w:rsidRPr="00594BB8">
        <w:rPr>
          <w:rFonts w:ascii="Times New Roman" w:hAnsi="Times New Roman" w:cs="Times New Roman"/>
          <w:sz w:val="28"/>
          <w:szCs w:val="28"/>
          <w:lang w:eastAsia="ru-RU"/>
        </w:rPr>
        <w:t xml:space="preserve"> тыс. рублей (рост по сравнению с началом года – </w:t>
      </w:r>
      <w:r w:rsidR="00594BB8" w:rsidRPr="00594BB8">
        <w:rPr>
          <w:rFonts w:ascii="Times New Roman" w:hAnsi="Times New Roman" w:cs="Times New Roman"/>
          <w:sz w:val="28"/>
          <w:szCs w:val="28"/>
          <w:lang w:eastAsia="ru-RU"/>
        </w:rPr>
        <w:t>в 2 раза</w:t>
      </w:r>
      <w:r w:rsidR="005E12FD">
        <w:rPr>
          <w:rFonts w:ascii="Times New Roman" w:hAnsi="Times New Roman" w:cs="Times New Roman"/>
          <w:sz w:val="28"/>
          <w:szCs w:val="28"/>
          <w:lang w:eastAsia="ru-RU"/>
        </w:rPr>
        <w:t xml:space="preserve">). Образование и рост задолженности обусловлен согласно пояснительной записке к бюджетной отчетности (ф. 0503360) условиями оплаты по долгосрочным муниципальным контрактам (оплата выполненных работ в 2015 году предусмотрена с рассрочкой платежа на 2016-2017 годы), а также недостаточным поступлением доходов в бюджет города в конце 2015 года. </w:t>
      </w:r>
    </w:p>
    <w:p w:rsidR="00095A69" w:rsidRPr="00594BB8" w:rsidRDefault="00750584" w:rsidP="005E6CAC">
      <w:pPr>
        <w:spacing w:after="0" w:line="240" w:lineRule="auto"/>
        <w:ind w:firstLine="709"/>
        <w:jc w:val="both"/>
        <w:rPr>
          <w:rFonts w:ascii="Times New Roman" w:hAnsi="Times New Roman" w:cs="Times New Roman"/>
          <w:sz w:val="28"/>
          <w:szCs w:val="28"/>
          <w:lang w:eastAsia="ru-RU"/>
        </w:rPr>
      </w:pPr>
      <w:r w:rsidRPr="00594BB8">
        <w:rPr>
          <w:rFonts w:ascii="Times New Roman" w:hAnsi="Times New Roman" w:cs="Times New Roman"/>
          <w:sz w:val="28"/>
          <w:szCs w:val="28"/>
          <w:lang w:eastAsia="ru-RU"/>
        </w:rPr>
        <w:t>- </w:t>
      </w:r>
      <w:r w:rsidR="00095A69" w:rsidRPr="00594BB8">
        <w:rPr>
          <w:rFonts w:ascii="Times New Roman" w:hAnsi="Times New Roman" w:cs="Times New Roman"/>
          <w:sz w:val="28"/>
          <w:szCs w:val="28"/>
          <w:lang w:eastAsia="ru-RU"/>
        </w:rPr>
        <w:t xml:space="preserve">платежам в бюджеты (счет 303) – </w:t>
      </w:r>
      <w:r w:rsidR="00594BB8" w:rsidRPr="00594BB8">
        <w:rPr>
          <w:rFonts w:ascii="Times New Roman" w:hAnsi="Times New Roman" w:cs="Times New Roman"/>
          <w:sz w:val="28"/>
          <w:szCs w:val="28"/>
          <w:lang w:eastAsia="ru-RU"/>
        </w:rPr>
        <w:t>54 024,71</w:t>
      </w:r>
      <w:r w:rsidR="00095A69" w:rsidRPr="00594BB8">
        <w:rPr>
          <w:rFonts w:ascii="Times New Roman" w:hAnsi="Times New Roman" w:cs="Times New Roman"/>
          <w:sz w:val="28"/>
          <w:szCs w:val="28"/>
          <w:lang w:eastAsia="ru-RU"/>
        </w:rPr>
        <w:t xml:space="preserve"> тыс. рублей (рост по ср</w:t>
      </w:r>
      <w:r w:rsidR="00594BB8" w:rsidRPr="00594BB8">
        <w:rPr>
          <w:rFonts w:ascii="Times New Roman" w:hAnsi="Times New Roman" w:cs="Times New Roman"/>
          <w:sz w:val="28"/>
          <w:szCs w:val="28"/>
          <w:lang w:eastAsia="ru-RU"/>
        </w:rPr>
        <w:t>авнению с началом года почти в 8,6</w:t>
      </w:r>
      <w:r w:rsidR="00095A69" w:rsidRPr="00594BB8">
        <w:rPr>
          <w:rFonts w:ascii="Times New Roman" w:hAnsi="Times New Roman" w:cs="Times New Roman"/>
          <w:sz w:val="28"/>
          <w:szCs w:val="28"/>
          <w:lang w:eastAsia="ru-RU"/>
        </w:rPr>
        <w:t xml:space="preserve"> раз</w:t>
      </w:r>
      <w:r w:rsidR="00594BB8">
        <w:rPr>
          <w:rFonts w:ascii="Times New Roman" w:hAnsi="Times New Roman" w:cs="Times New Roman"/>
          <w:sz w:val="28"/>
          <w:szCs w:val="28"/>
          <w:lang w:eastAsia="ru-RU"/>
        </w:rPr>
        <w:t>).</w:t>
      </w:r>
    </w:p>
    <w:p w:rsidR="00095A69" w:rsidRPr="00BE16F6" w:rsidRDefault="00095A69" w:rsidP="005E6CAC">
      <w:pPr>
        <w:spacing w:after="0" w:line="240" w:lineRule="auto"/>
        <w:ind w:firstLine="709"/>
        <w:jc w:val="both"/>
        <w:rPr>
          <w:rFonts w:ascii="Times New Roman" w:hAnsi="Times New Roman" w:cs="Times New Roman"/>
          <w:sz w:val="28"/>
          <w:szCs w:val="28"/>
          <w:lang w:eastAsia="ru-RU"/>
        </w:rPr>
      </w:pPr>
      <w:r w:rsidRPr="00BE16F6">
        <w:rPr>
          <w:rFonts w:ascii="Times New Roman" w:hAnsi="Times New Roman" w:cs="Times New Roman"/>
          <w:sz w:val="28"/>
          <w:szCs w:val="28"/>
          <w:lang w:eastAsia="ru-RU"/>
        </w:rPr>
        <w:t>По сравнению с кредиторской задолженн</w:t>
      </w:r>
      <w:r w:rsidR="00BE16F6" w:rsidRPr="00BE16F6">
        <w:rPr>
          <w:rFonts w:ascii="Times New Roman" w:hAnsi="Times New Roman" w:cs="Times New Roman"/>
          <w:sz w:val="28"/>
          <w:szCs w:val="28"/>
          <w:lang w:eastAsia="ru-RU"/>
        </w:rPr>
        <w:t>остью по состоянию на 01.01.2015</w:t>
      </w:r>
      <w:r w:rsidRPr="00BE16F6">
        <w:rPr>
          <w:rFonts w:ascii="Times New Roman" w:hAnsi="Times New Roman" w:cs="Times New Roman"/>
          <w:sz w:val="28"/>
          <w:szCs w:val="28"/>
          <w:lang w:eastAsia="ru-RU"/>
        </w:rPr>
        <w:t xml:space="preserve">, которая составляла </w:t>
      </w:r>
      <w:r w:rsidR="00BE16F6" w:rsidRPr="00BE16F6">
        <w:rPr>
          <w:rFonts w:ascii="Times New Roman" w:hAnsi="Times New Roman" w:cs="Times New Roman"/>
          <w:sz w:val="28"/>
          <w:szCs w:val="28"/>
          <w:lang w:eastAsia="ru-RU"/>
        </w:rPr>
        <w:t>2 786 467,16</w:t>
      </w:r>
      <w:r w:rsidRPr="00BE16F6">
        <w:rPr>
          <w:rFonts w:ascii="Times New Roman" w:hAnsi="Times New Roman" w:cs="Times New Roman"/>
          <w:sz w:val="28"/>
          <w:szCs w:val="28"/>
          <w:lang w:eastAsia="ru-RU"/>
        </w:rPr>
        <w:t xml:space="preserve"> тыс. рублей, сумма</w:t>
      </w:r>
      <w:r w:rsidR="00BE16F6" w:rsidRPr="00BE16F6">
        <w:rPr>
          <w:rFonts w:ascii="Times New Roman" w:hAnsi="Times New Roman" w:cs="Times New Roman"/>
          <w:sz w:val="28"/>
          <w:szCs w:val="28"/>
          <w:lang w:eastAsia="ru-RU"/>
        </w:rPr>
        <w:t xml:space="preserve"> кредиторской задолженности на 31.12</w:t>
      </w:r>
      <w:r w:rsidRPr="00BE16F6">
        <w:rPr>
          <w:rFonts w:ascii="Times New Roman" w:hAnsi="Times New Roman" w:cs="Times New Roman"/>
          <w:sz w:val="28"/>
          <w:szCs w:val="28"/>
          <w:lang w:eastAsia="ru-RU"/>
        </w:rPr>
        <w:t xml:space="preserve">.2015 увеличилась на </w:t>
      </w:r>
      <w:r w:rsidR="00BE16F6" w:rsidRPr="00BE16F6">
        <w:rPr>
          <w:rFonts w:ascii="Times New Roman" w:hAnsi="Times New Roman" w:cs="Times New Roman"/>
          <w:sz w:val="28"/>
          <w:szCs w:val="28"/>
          <w:lang w:eastAsia="ru-RU"/>
        </w:rPr>
        <w:t>1833 745,91</w:t>
      </w:r>
      <w:r w:rsidRPr="00BE16F6">
        <w:rPr>
          <w:rFonts w:ascii="Times New Roman" w:hAnsi="Times New Roman" w:cs="Times New Roman"/>
          <w:sz w:val="28"/>
          <w:szCs w:val="28"/>
          <w:lang w:eastAsia="ru-RU"/>
        </w:rPr>
        <w:t xml:space="preserve"> тыс. рублей или на </w:t>
      </w:r>
      <w:r w:rsidR="00BE16F6" w:rsidRPr="00BE16F6">
        <w:rPr>
          <w:rFonts w:ascii="Times New Roman" w:hAnsi="Times New Roman" w:cs="Times New Roman"/>
          <w:sz w:val="28"/>
          <w:szCs w:val="28"/>
          <w:lang w:eastAsia="ru-RU"/>
        </w:rPr>
        <w:t>65,8</w:t>
      </w:r>
      <w:r w:rsidRPr="00BE16F6">
        <w:rPr>
          <w:rFonts w:ascii="Times New Roman" w:hAnsi="Times New Roman" w:cs="Times New Roman"/>
          <w:sz w:val="28"/>
          <w:szCs w:val="28"/>
          <w:lang w:eastAsia="ru-RU"/>
        </w:rPr>
        <w:t>%.</w:t>
      </w:r>
    </w:p>
    <w:p w:rsidR="00134BAB" w:rsidRPr="000E6559" w:rsidRDefault="00DC6FFA" w:rsidP="00134BAB">
      <w:pPr>
        <w:spacing w:after="0" w:line="240" w:lineRule="auto"/>
        <w:jc w:val="right"/>
        <w:rPr>
          <w:rFonts w:ascii="Times New Roman" w:hAnsi="Times New Roman" w:cs="Times New Roman"/>
          <w:sz w:val="24"/>
          <w:szCs w:val="24"/>
          <w:lang w:eastAsia="ru-RU"/>
        </w:rPr>
      </w:pPr>
      <w:r w:rsidRPr="000E6559">
        <w:rPr>
          <w:rFonts w:ascii="Times New Roman" w:hAnsi="Times New Roman" w:cs="Times New Roman"/>
          <w:sz w:val="24"/>
          <w:szCs w:val="24"/>
          <w:lang w:eastAsia="ru-RU"/>
        </w:rPr>
        <w:t>Таблица 12</w:t>
      </w:r>
    </w:p>
    <w:p w:rsidR="00095A69" w:rsidRPr="00594BB8" w:rsidRDefault="00B9651E" w:rsidP="00095A69">
      <w:pPr>
        <w:spacing w:after="0" w:line="240" w:lineRule="auto"/>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 xml:space="preserve">Кредиторская задолженность за </w:t>
      </w:r>
      <w:r w:rsidR="00095A69" w:rsidRPr="00594BB8">
        <w:rPr>
          <w:rFonts w:ascii="Times New Roman" w:hAnsi="Times New Roman" w:cs="Times New Roman"/>
          <w:sz w:val="28"/>
          <w:szCs w:val="28"/>
          <w:lang w:eastAsia="ru-RU"/>
        </w:rPr>
        <w:t>201</w:t>
      </w:r>
      <w:r w:rsidR="00594BB8" w:rsidRPr="00594BB8">
        <w:rPr>
          <w:rFonts w:ascii="Times New Roman" w:hAnsi="Times New Roman" w:cs="Times New Roman"/>
          <w:sz w:val="28"/>
          <w:szCs w:val="28"/>
          <w:lang w:eastAsia="ru-RU"/>
        </w:rPr>
        <w:t>4 – 2015</w:t>
      </w:r>
      <w:r w:rsidR="00095A69" w:rsidRPr="00594BB8">
        <w:rPr>
          <w:rFonts w:ascii="Times New Roman" w:hAnsi="Times New Roman" w:cs="Times New Roman"/>
          <w:sz w:val="28"/>
          <w:szCs w:val="28"/>
          <w:lang w:eastAsia="ru-RU"/>
        </w:rPr>
        <w:t xml:space="preserve"> годы</w:t>
      </w:r>
    </w:p>
    <w:p w:rsidR="00095A69" w:rsidRPr="00594BB8" w:rsidRDefault="00095A69" w:rsidP="00095A69">
      <w:pPr>
        <w:spacing w:after="0" w:line="240" w:lineRule="auto"/>
        <w:jc w:val="right"/>
        <w:rPr>
          <w:rFonts w:ascii="Times New Roman" w:hAnsi="Times New Roman" w:cs="Times New Roman"/>
          <w:sz w:val="24"/>
          <w:szCs w:val="16"/>
          <w:lang w:eastAsia="ru-RU"/>
        </w:rPr>
      </w:pPr>
      <w:r w:rsidRPr="00594BB8">
        <w:rPr>
          <w:rFonts w:ascii="Times New Roman" w:hAnsi="Times New Roman" w:cs="Times New Roman"/>
          <w:sz w:val="24"/>
          <w:szCs w:val="16"/>
          <w:lang w:eastAsia="ru-RU"/>
        </w:rPr>
        <w:t>тыс. рублей</w:t>
      </w:r>
    </w:p>
    <w:tbl>
      <w:tblPr>
        <w:tblStyle w:val="ad"/>
        <w:tblW w:w="0" w:type="auto"/>
        <w:jc w:val="center"/>
        <w:tblLayout w:type="fixed"/>
        <w:tblLook w:val="04A0" w:firstRow="1" w:lastRow="0" w:firstColumn="1" w:lastColumn="0" w:noHBand="0" w:noVBand="1"/>
      </w:tblPr>
      <w:tblGrid>
        <w:gridCol w:w="1809"/>
        <w:gridCol w:w="2253"/>
        <w:gridCol w:w="2253"/>
        <w:gridCol w:w="2586"/>
      </w:tblGrid>
      <w:tr w:rsidR="00594BB8" w:rsidRPr="00594BB8" w:rsidTr="00534B2F">
        <w:trPr>
          <w:jc w:val="center"/>
        </w:trPr>
        <w:tc>
          <w:tcPr>
            <w:tcW w:w="1809" w:type="dxa"/>
            <w:vAlign w:val="center"/>
          </w:tcPr>
          <w:p w:rsidR="00594BB8" w:rsidRPr="00594BB8" w:rsidRDefault="00594BB8" w:rsidP="00C83A2A">
            <w:pPr>
              <w:jc w:val="center"/>
              <w:rPr>
                <w:rFonts w:ascii="Times New Roman" w:hAnsi="Times New Roman" w:cs="Times New Roman"/>
                <w:sz w:val="24"/>
                <w:szCs w:val="28"/>
                <w:lang w:eastAsia="ru-RU"/>
              </w:rPr>
            </w:pPr>
            <w:r w:rsidRPr="00594BB8">
              <w:rPr>
                <w:rFonts w:ascii="Times New Roman" w:hAnsi="Times New Roman" w:cs="Times New Roman"/>
                <w:sz w:val="24"/>
                <w:szCs w:val="28"/>
                <w:lang w:eastAsia="ru-RU"/>
              </w:rPr>
              <w:t>Наименование</w:t>
            </w:r>
          </w:p>
        </w:tc>
        <w:tc>
          <w:tcPr>
            <w:tcW w:w="2253" w:type="dxa"/>
            <w:vAlign w:val="center"/>
          </w:tcPr>
          <w:p w:rsidR="00594BB8" w:rsidRPr="00594BB8" w:rsidRDefault="00594BB8" w:rsidP="00534B2F">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2014 год</w:t>
            </w:r>
          </w:p>
        </w:tc>
        <w:tc>
          <w:tcPr>
            <w:tcW w:w="2253" w:type="dxa"/>
            <w:vAlign w:val="center"/>
          </w:tcPr>
          <w:p w:rsidR="00594BB8" w:rsidRPr="00594BB8" w:rsidRDefault="00594BB8" w:rsidP="00C83A2A">
            <w:pPr>
              <w:jc w:val="center"/>
              <w:rPr>
                <w:rFonts w:ascii="Times New Roman" w:hAnsi="Times New Roman" w:cs="Times New Roman"/>
                <w:sz w:val="24"/>
                <w:szCs w:val="28"/>
                <w:lang w:eastAsia="ru-RU"/>
              </w:rPr>
            </w:pPr>
            <w:r w:rsidRPr="00594BB8">
              <w:rPr>
                <w:rFonts w:ascii="Times New Roman" w:hAnsi="Times New Roman" w:cs="Times New Roman"/>
                <w:sz w:val="28"/>
                <w:szCs w:val="28"/>
                <w:lang w:eastAsia="ru-RU"/>
              </w:rPr>
              <w:t>2015 год</w:t>
            </w:r>
          </w:p>
        </w:tc>
        <w:tc>
          <w:tcPr>
            <w:tcW w:w="2586" w:type="dxa"/>
            <w:vAlign w:val="center"/>
          </w:tcPr>
          <w:p w:rsidR="00594BB8" w:rsidRPr="00594BB8" w:rsidRDefault="00594BB8" w:rsidP="00594BB8">
            <w:pPr>
              <w:jc w:val="center"/>
              <w:rPr>
                <w:rFonts w:ascii="Times New Roman" w:hAnsi="Times New Roman" w:cs="Times New Roman"/>
                <w:sz w:val="24"/>
                <w:szCs w:val="28"/>
                <w:lang w:eastAsia="ru-RU"/>
              </w:rPr>
            </w:pPr>
            <w:r w:rsidRPr="00594BB8">
              <w:rPr>
                <w:rFonts w:ascii="Times New Roman" w:hAnsi="Times New Roman" w:cs="Times New Roman"/>
                <w:sz w:val="24"/>
                <w:szCs w:val="28"/>
                <w:lang w:eastAsia="ru-RU"/>
              </w:rPr>
              <w:t>Темп роста 2015 года  к 2014 году</w:t>
            </w:r>
          </w:p>
        </w:tc>
      </w:tr>
      <w:tr w:rsidR="00594BB8" w:rsidRPr="00594BB8" w:rsidTr="00534B2F">
        <w:trPr>
          <w:jc w:val="center"/>
        </w:trPr>
        <w:tc>
          <w:tcPr>
            <w:tcW w:w="1809" w:type="dxa"/>
          </w:tcPr>
          <w:p w:rsidR="00594BB8" w:rsidRPr="00594BB8" w:rsidRDefault="00594BB8" w:rsidP="00C83A2A">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1</w:t>
            </w:r>
          </w:p>
        </w:tc>
        <w:tc>
          <w:tcPr>
            <w:tcW w:w="2253" w:type="dxa"/>
          </w:tcPr>
          <w:p w:rsidR="00594BB8" w:rsidRPr="00594BB8" w:rsidRDefault="00594BB8" w:rsidP="00534B2F">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2</w:t>
            </w:r>
          </w:p>
        </w:tc>
        <w:tc>
          <w:tcPr>
            <w:tcW w:w="2253" w:type="dxa"/>
          </w:tcPr>
          <w:p w:rsidR="00594BB8" w:rsidRPr="00594BB8" w:rsidRDefault="00594BB8" w:rsidP="00C83A2A">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3</w:t>
            </w:r>
          </w:p>
        </w:tc>
        <w:tc>
          <w:tcPr>
            <w:tcW w:w="2586" w:type="dxa"/>
          </w:tcPr>
          <w:p w:rsidR="00594BB8" w:rsidRPr="00594BB8" w:rsidRDefault="00594BB8" w:rsidP="00C83A2A">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4</w:t>
            </w:r>
          </w:p>
        </w:tc>
      </w:tr>
      <w:tr w:rsidR="00594BB8" w:rsidRPr="00594BB8" w:rsidTr="00534B2F">
        <w:trPr>
          <w:jc w:val="center"/>
        </w:trPr>
        <w:tc>
          <w:tcPr>
            <w:tcW w:w="1809" w:type="dxa"/>
          </w:tcPr>
          <w:p w:rsidR="00594BB8" w:rsidRPr="00594BB8" w:rsidRDefault="00594BB8" w:rsidP="00C83A2A">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Всего</w:t>
            </w:r>
          </w:p>
        </w:tc>
        <w:tc>
          <w:tcPr>
            <w:tcW w:w="2253" w:type="dxa"/>
          </w:tcPr>
          <w:p w:rsidR="00594BB8" w:rsidRPr="00594BB8" w:rsidRDefault="00594BB8" w:rsidP="00534B2F">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2 786 467,16</w:t>
            </w:r>
          </w:p>
        </w:tc>
        <w:tc>
          <w:tcPr>
            <w:tcW w:w="2253" w:type="dxa"/>
          </w:tcPr>
          <w:p w:rsidR="00594BB8" w:rsidRPr="00594BB8" w:rsidRDefault="00594BB8" w:rsidP="00C83A2A">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4 620 213,07</w:t>
            </w:r>
          </w:p>
        </w:tc>
        <w:tc>
          <w:tcPr>
            <w:tcW w:w="2586" w:type="dxa"/>
          </w:tcPr>
          <w:p w:rsidR="00594BB8" w:rsidRPr="00594BB8" w:rsidRDefault="00594BB8" w:rsidP="00C83A2A">
            <w:pPr>
              <w:jc w:val="center"/>
              <w:rPr>
                <w:rFonts w:ascii="Times New Roman" w:hAnsi="Times New Roman" w:cs="Times New Roman"/>
                <w:sz w:val="28"/>
                <w:szCs w:val="28"/>
                <w:lang w:eastAsia="ru-RU"/>
              </w:rPr>
            </w:pPr>
            <w:r w:rsidRPr="00594BB8">
              <w:rPr>
                <w:rFonts w:ascii="Times New Roman" w:hAnsi="Times New Roman" w:cs="Times New Roman"/>
                <w:sz w:val="28"/>
                <w:szCs w:val="28"/>
                <w:lang w:eastAsia="ru-RU"/>
              </w:rPr>
              <w:t>165,8%</w:t>
            </w:r>
          </w:p>
        </w:tc>
      </w:tr>
    </w:tbl>
    <w:p w:rsidR="00095A69" w:rsidRPr="00594BB8" w:rsidRDefault="00095A69" w:rsidP="00095A69">
      <w:pPr>
        <w:spacing w:after="0" w:line="240" w:lineRule="auto"/>
        <w:ind w:firstLine="709"/>
        <w:jc w:val="both"/>
        <w:rPr>
          <w:rFonts w:ascii="Times New Roman" w:hAnsi="Times New Roman" w:cs="Times New Roman"/>
          <w:sz w:val="28"/>
          <w:szCs w:val="28"/>
          <w:lang w:eastAsia="ru-RU"/>
        </w:rPr>
      </w:pPr>
    </w:p>
    <w:p w:rsidR="00095A69" w:rsidRPr="001C145D" w:rsidRDefault="00095A69" w:rsidP="005E6CAC">
      <w:pPr>
        <w:spacing w:after="0" w:line="240" w:lineRule="auto"/>
        <w:ind w:firstLine="709"/>
        <w:jc w:val="both"/>
        <w:rPr>
          <w:rFonts w:ascii="Times New Roman" w:hAnsi="Times New Roman" w:cs="Times New Roman"/>
          <w:sz w:val="28"/>
          <w:szCs w:val="28"/>
          <w:lang w:eastAsia="ru-RU"/>
        </w:rPr>
      </w:pPr>
      <w:r w:rsidRPr="001C145D">
        <w:rPr>
          <w:rFonts w:ascii="Times New Roman" w:hAnsi="Times New Roman" w:cs="Times New Roman"/>
          <w:sz w:val="28"/>
          <w:szCs w:val="28"/>
          <w:lang w:eastAsia="ru-RU"/>
        </w:rPr>
        <w:t xml:space="preserve">Рост задолженности связан в основном с условиями оплаты по долгосрочным муниципальным контрактам </w:t>
      </w:r>
      <w:r w:rsidRPr="00BB5689">
        <w:rPr>
          <w:rFonts w:ascii="Times New Roman" w:hAnsi="Times New Roman" w:cs="Times New Roman"/>
          <w:sz w:val="28"/>
          <w:szCs w:val="28"/>
          <w:lang w:eastAsia="ru-RU"/>
        </w:rPr>
        <w:t>на ремонт дорог, дворов, благоустройство скверов и т.д.  Оплата работ</w:t>
      </w:r>
      <w:r w:rsidR="00E26F56" w:rsidRPr="00BB5689">
        <w:rPr>
          <w:rFonts w:ascii="Times New Roman" w:hAnsi="Times New Roman" w:cs="Times New Roman"/>
          <w:sz w:val="28"/>
          <w:szCs w:val="28"/>
          <w:lang w:eastAsia="ru-RU"/>
        </w:rPr>
        <w:t>,</w:t>
      </w:r>
      <w:r w:rsidR="001C145D" w:rsidRPr="00BB5689">
        <w:rPr>
          <w:rFonts w:ascii="Times New Roman" w:hAnsi="Times New Roman" w:cs="Times New Roman"/>
          <w:sz w:val="28"/>
          <w:szCs w:val="28"/>
          <w:lang w:eastAsia="ru-RU"/>
        </w:rPr>
        <w:t xml:space="preserve"> выполненных</w:t>
      </w:r>
      <w:r w:rsidR="001C145D" w:rsidRPr="001C145D">
        <w:rPr>
          <w:rFonts w:ascii="Times New Roman" w:hAnsi="Times New Roman" w:cs="Times New Roman"/>
          <w:sz w:val="28"/>
          <w:szCs w:val="28"/>
          <w:lang w:eastAsia="ru-RU"/>
        </w:rPr>
        <w:t xml:space="preserve"> в 2015</w:t>
      </w:r>
      <w:r w:rsidRPr="001C145D">
        <w:rPr>
          <w:rFonts w:ascii="Times New Roman" w:hAnsi="Times New Roman" w:cs="Times New Roman"/>
          <w:sz w:val="28"/>
          <w:szCs w:val="28"/>
          <w:lang w:eastAsia="ru-RU"/>
        </w:rPr>
        <w:t xml:space="preserve"> году</w:t>
      </w:r>
      <w:r w:rsidR="00E26F56" w:rsidRPr="001C145D">
        <w:rPr>
          <w:rFonts w:ascii="Times New Roman" w:hAnsi="Times New Roman" w:cs="Times New Roman"/>
          <w:sz w:val="28"/>
          <w:szCs w:val="28"/>
          <w:lang w:eastAsia="ru-RU"/>
        </w:rPr>
        <w:t>,</w:t>
      </w:r>
      <w:r w:rsidRPr="001C145D">
        <w:rPr>
          <w:rFonts w:ascii="Times New Roman" w:hAnsi="Times New Roman" w:cs="Times New Roman"/>
          <w:sz w:val="28"/>
          <w:szCs w:val="28"/>
          <w:lang w:eastAsia="ru-RU"/>
        </w:rPr>
        <w:t xml:space="preserve"> предусмотр</w:t>
      </w:r>
      <w:r w:rsidR="001C145D" w:rsidRPr="001C145D">
        <w:rPr>
          <w:rFonts w:ascii="Times New Roman" w:hAnsi="Times New Roman" w:cs="Times New Roman"/>
          <w:sz w:val="28"/>
          <w:szCs w:val="28"/>
          <w:lang w:eastAsia="ru-RU"/>
        </w:rPr>
        <w:t>ена с рассрочкой платежа на 2016-2017</w:t>
      </w:r>
      <w:r w:rsidRPr="001C145D">
        <w:rPr>
          <w:rFonts w:ascii="Times New Roman" w:hAnsi="Times New Roman" w:cs="Times New Roman"/>
          <w:sz w:val="28"/>
          <w:szCs w:val="28"/>
          <w:lang w:eastAsia="ru-RU"/>
        </w:rPr>
        <w:t xml:space="preserve"> годы.</w:t>
      </w:r>
    </w:p>
    <w:p w:rsidR="00095A69" w:rsidRPr="001C59E9" w:rsidRDefault="006E06A5"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095A69" w:rsidRPr="001C59E9">
        <w:rPr>
          <w:rFonts w:ascii="Times New Roman" w:hAnsi="Times New Roman" w:cs="Times New Roman"/>
          <w:sz w:val="28"/>
          <w:szCs w:val="28"/>
          <w:lang w:eastAsia="ru-RU"/>
        </w:rPr>
        <w:t>труктур</w:t>
      </w:r>
      <w:r>
        <w:rPr>
          <w:rFonts w:ascii="Times New Roman" w:hAnsi="Times New Roman" w:cs="Times New Roman"/>
          <w:sz w:val="28"/>
          <w:szCs w:val="28"/>
          <w:lang w:eastAsia="ru-RU"/>
        </w:rPr>
        <w:t>а</w:t>
      </w:r>
      <w:r w:rsidR="00095A69" w:rsidRPr="001C59E9">
        <w:rPr>
          <w:rFonts w:ascii="Times New Roman" w:hAnsi="Times New Roman" w:cs="Times New Roman"/>
          <w:sz w:val="28"/>
          <w:szCs w:val="28"/>
          <w:lang w:eastAsia="ru-RU"/>
        </w:rPr>
        <w:t xml:space="preserve"> кредиторск</w:t>
      </w:r>
      <w:r w:rsidR="00BE16F6" w:rsidRPr="001C59E9">
        <w:rPr>
          <w:rFonts w:ascii="Times New Roman" w:hAnsi="Times New Roman" w:cs="Times New Roman"/>
          <w:sz w:val="28"/>
          <w:szCs w:val="28"/>
          <w:lang w:eastAsia="ru-RU"/>
        </w:rPr>
        <w:t>ой задолженности за 2015</w:t>
      </w:r>
      <w:r w:rsidR="00095A69" w:rsidRPr="001C59E9">
        <w:rPr>
          <w:rFonts w:ascii="Times New Roman" w:hAnsi="Times New Roman" w:cs="Times New Roman"/>
          <w:sz w:val="28"/>
          <w:szCs w:val="28"/>
          <w:lang w:eastAsia="ru-RU"/>
        </w:rPr>
        <w:t xml:space="preserve"> год </w:t>
      </w:r>
      <w:r w:rsidR="00DC6FFA">
        <w:rPr>
          <w:rFonts w:ascii="Times New Roman" w:hAnsi="Times New Roman" w:cs="Times New Roman"/>
          <w:sz w:val="28"/>
          <w:szCs w:val="28"/>
          <w:lang w:eastAsia="ru-RU"/>
        </w:rPr>
        <w:t>представлена в Т</w:t>
      </w:r>
      <w:r>
        <w:rPr>
          <w:rFonts w:ascii="Times New Roman" w:hAnsi="Times New Roman" w:cs="Times New Roman"/>
          <w:sz w:val="28"/>
          <w:szCs w:val="28"/>
          <w:lang w:eastAsia="ru-RU"/>
        </w:rPr>
        <w:t xml:space="preserve">аблице </w:t>
      </w:r>
      <w:r w:rsidR="00575D7B">
        <w:rPr>
          <w:rFonts w:ascii="Times New Roman" w:hAnsi="Times New Roman" w:cs="Times New Roman"/>
          <w:sz w:val="28"/>
          <w:szCs w:val="28"/>
          <w:lang w:eastAsia="ru-RU"/>
        </w:rPr>
        <w:t>1</w:t>
      </w:r>
      <w:r w:rsidR="00575D7B" w:rsidRPr="00575D7B">
        <w:rPr>
          <w:rFonts w:ascii="Times New Roman" w:hAnsi="Times New Roman" w:cs="Times New Roman"/>
          <w:sz w:val="28"/>
          <w:szCs w:val="28"/>
          <w:lang w:eastAsia="ru-RU"/>
        </w:rPr>
        <w:t>3</w:t>
      </w:r>
      <w:r w:rsidR="00095A69" w:rsidRPr="001C59E9">
        <w:rPr>
          <w:rFonts w:ascii="Times New Roman" w:hAnsi="Times New Roman" w:cs="Times New Roman"/>
          <w:sz w:val="28"/>
          <w:szCs w:val="28"/>
          <w:lang w:eastAsia="ru-RU"/>
        </w:rPr>
        <w:t xml:space="preserve"> </w:t>
      </w:r>
    </w:p>
    <w:p w:rsidR="00095A69" w:rsidRPr="000E6559" w:rsidRDefault="00324115" w:rsidP="00095A69">
      <w:pPr>
        <w:spacing w:after="0" w:line="240" w:lineRule="auto"/>
        <w:jc w:val="right"/>
        <w:rPr>
          <w:rFonts w:ascii="Times New Roman" w:hAnsi="Times New Roman" w:cs="Times New Roman"/>
          <w:sz w:val="24"/>
          <w:szCs w:val="24"/>
          <w:lang w:eastAsia="ru-RU"/>
        </w:rPr>
      </w:pPr>
      <w:r w:rsidRPr="000E6559">
        <w:rPr>
          <w:rFonts w:ascii="Times New Roman" w:hAnsi="Times New Roman" w:cs="Times New Roman"/>
          <w:sz w:val="24"/>
          <w:szCs w:val="24"/>
          <w:lang w:eastAsia="ru-RU"/>
        </w:rPr>
        <w:t xml:space="preserve">Таблица </w:t>
      </w:r>
      <w:r w:rsidR="00575D7B" w:rsidRPr="000E6559">
        <w:rPr>
          <w:rFonts w:ascii="Times New Roman" w:hAnsi="Times New Roman" w:cs="Times New Roman"/>
          <w:sz w:val="24"/>
          <w:szCs w:val="24"/>
          <w:lang w:val="en-US" w:eastAsia="ru-RU"/>
        </w:rPr>
        <w:t>13</w:t>
      </w:r>
    </w:p>
    <w:p w:rsidR="00842313" w:rsidRPr="00C663A6" w:rsidRDefault="00842313" w:rsidP="00095A69">
      <w:pPr>
        <w:spacing w:after="0" w:line="240" w:lineRule="auto"/>
        <w:jc w:val="right"/>
        <w:rPr>
          <w:rFonts w:ascii="Times New Roman" w:hAnsi="Times New Roman" w:cs="Times New Roman"/>
          <w:sz w:val="28"/>
          <w:szCs w:val="24"/>
          <w:highlight w:val="yellow"/>
          <w:lang w:eastAsia="ru-RU"/>
        </w:rPr>
      </w:pPr>
    </w:p>
    <w:tbl>
      <w:tblPr>
        <w:tblStyle w:val="ad"/>
        <w:tblW w:w="0" w:type="auto"/>
        <w:tblLook w:val="04A0" w:firstRow="1" w:lastRow="0" w:firstColumn="1" w:lastColumn="0" w:noHBand="0" w:noVBand="1"/>
      </w:tblPr>
      <w:tblGrid>
        <w:gridCol w:w="4762"/>
        <w:gridCol w:w="2902"/>
        <w:gridCol w:w="1906"/>
      </w:tblGrid>
      <w:tr w:rsidR="00095A69" w:rsidRPr="00C663A6" w:rsidTr="00FE7BF5">
        <w:trPr>
          <w:tblHeader/>
        </w:trPr>
        <w:tc>
          <w:tcPr>
            <w:tcW w:w="4762" w:type="dxa"/>
            <w:vAlign w:val="center"/>
          </w:tcPr>
          <w:p w:rsidR="00095A69" w:rsidRPr="001B47D7" w:rsidRDefault="00095A69" w:rsidP="00502C27">
            <w:pPr>
              <w:jc w:val="center"/>
              <w:rPr>
                <w:rFonts w:ascii="Times New Roman" w:hAnsi="Times New Roman" w:cs="Times New Roman"/>
                <w:sz w:val="28"/>
                <w:szCs w:val="28"/>
                <w:lang w:eastAsia="ru-RU"/>
              </w:rPr>
            </w:pPr>
            <w:r w:rsidRPr="001B47D7">
              <w:rPr>
                <w:rFonts w:ascii="Times New Roman" w:hAnsi="Times New Roman" w:cs="Times New Roman"/>
                <w:sz w:val="28"/>
                <w:szCs w:val="28"/>
                <w:lang w:eastAsia="ru-RU"/>
              </w:rPr>
              <w:t xml:space="preserve">Наименование </w:t>
            </w:r>
            <w:r w:rsidR="00502C27">
              <w:rPr>
                <w:rFonts w:ascii="Times New Roman" w:hAnsi="Times New Roman" w:cs="Times New Roman"/>
                <w:sz w:val="28"/>
                <w:szCs w:val="28"/>
                <w:lang w:eastAsia="ru-RU"/>
              </w:rPr>
              <w:t>ГАБС</w:t>
            </w:r>
          </w:p>
        </w:tc>
        <w:tc>
          <w:tcPr>
            <w:tcW w:w="2902" w:type="dxa"/>
            <w:vAlign w:val="center"/>
          </w:tcPr>
          <w:p w:rsidR="00095A69" w:rsidRPr="001B47D7" w:rsidRDefault="00095A69" w:rsidP="00C83A2A">
            <w:pPr>
              <w:jc w:val="center"/>
              <w:rPr>
                <w:rFonts w:ascii="Times New Roman" w:hAnsi="Times New Roman" w:cs="Times New Roman"/>
                <w:sz w:val="28"/>
                <w:szCs w:val="28"/>
                <w:lang w:eastAsia="ru-RU"/>
              </w:rPr>
            </w:pPr>
            <w:r w:rsidRPr="001B47D7">
              <w:rPr>
                <w:rFonts w:ascii="Times New Roman" w:hAnsi="Times New Roman" w:cs="Times New Roman"/>
                <w:sz w:val="28"/>
                <w:szCs w:val="28"/>
                <w:lang w:eastAsia="ru-RU"/>
              </w:rPr>
              <w:t xml:space="preserve">Сумма </w:t>
            </w:r>
            <w:r w:rsidR="001B47D7" w:rsidRPr="001B47D7">
              <w:rPr>
                <w:rFonts w:ascii="Times New Roman" w:hAnsi="Times New Roman" w:cs="Times New Roman"/>
                <w:sz w:val="28"/>
                <w:szCs w:val="28"/>
                <w:lang w:eastAsia="ru-RU"/>
              </w:rPr>
              <w:t>кредиторской задолженности на 31.12</w:t>
            </w:r>
            <w:r w:rsidRPr="001B47D7">
              <w:rPr>
                <w:rFonts w:ascii="Times New Roman" w:hAnsi="Times New Roman" w:cs="Times New Roman"/>
                <w:sz w:val="28"/>
                <w:szCs w:val="28"/>
                <w:lang w:eastAsia="ru-RU"/>
              </w:rPr>
              <w:t>.2015, тыс. руб.</w:t>
            </w:r>
          </w:p>
        </w:tc>
        <w:tc>
          <w:tcPr>
            <w:tcW w:w="1906" w:type="dxa"/>
            <w:vAlign w:val="center"/>
          </w:tcPr>
          <w:p w:rsidR="00095A69" w:rsidRPr="001B47D7" w:rsidRDefault="00095A69" w:rsidP="00C83A2A">
            <w:pPr>
              <w:jc w:val="center"/>
              <w:rPr>
                <w:rFonts w:ascii="Times New Roman" w:hAnsi="Times New Roman" w:cs="Times New Roman"/>
                <w:sz w:val="28"/>
                <w:szCs w:val="28"/>
                <w:lang w:eastAsia="ru-RU"/>
              </w:rPr>
            </w:pPr>
            <w:r w:rsidRPr="001B47D7">
              <w:rPr>
                <w:rFonts w:ascii="Times New Roman" w:hAnsi="Times New Roman" w:cs="Times New Roman"/>
                <w:sz w:val="28"/>
                <w:szCs w:val="28"/>
                <w:lang w:eastAsia="ru-RU"/>
              </w:rPr>
              <w:t>Удельный вес, %</w:t>
            </w:r>
          </w:p>
        </w:tc>
      </w:tr>
      <w:tr w:rsidR="00095A69" w:rsidRPr="00C663A6" w:rsidTr="00FE7BF5">
        <w:tc>
          <w:tcPr>
            <w:tcW w:w="4762" w:type="dxa"/>
          </w:tcPr>
          <w:p w:rsidR="00095A69" w:rsidRPr="001B47D7" w:rsidRDefault="001B47D7" w:rsidP="00C83A2A">
            <w:pPr>
              <w:jc w:val="both"/>
              <w:rPr>
                <w:rFonts w:ascii="Times New Roman" w:hAnsi="Times New Roman" w:cs="Times New Roman"/>
                <w:sz w:val="28"/>
                <w:szCs w:val="28"/>
                <w:lang w:eastAsia="ru-RU"/>
              </w:rPr>
            </w:pPr>
            <w:r w:rsidRPr="001B47D7">
              <w:rPr>
                <w:rFonts w:ascii="Times New Roman" w:hAnsi="Times New Roman" w:cs="Times New Roman"/>
                <w:sz w:val="28"/>
                <w:szCs w:val="28"/>
                <w:lang w:eastAsia="ru-RU"/>
              </w:rPr>
              <w:t>ВСЕГО, из них</w:t>
            </w:r>
          </w:p>
        </w:tc>
        <w:tc>
          <w:tcPr>
            <w:tcW w:w="2902" w:type="dxa"/>
          </w:tcPr>
          <w:p w:rsidR="00095A69" w:rsidRPr="001B47D7" w:rsidRDefault="001B47D7" w:rsidP="00C83A2A">
            <w:pPr>
              <w:jc w:val="center"/>
              <w:rPr>
                <w:rFonts w:ascii="Times New Roman" w:hAnsi="Times New Roman" w:cs="Times New Roman"/>
                <w:sz w:val="28"/>
                <w:szCs w:val="28"/>
                <w:lang w:eastAsia="ru-RU"/>
              </w:rPr>
            </w:pPr>
            <w:r w:rsidRPr="001B47D7">
              <w:rPr>
                <w:rFonts w:ascii="Times New Roman" w:hAnsi="Times New Roman" w:cs="Times New Roman"/>
                <w:sz w:val="28"/>
                <w:szCs w:val="28"/>
                <w:lang w:eastAsia="ru-RU"/>
              </w:rPr>
              <w:t>4 620 213,07</w:t>
            </w:r>
          </w:p>
        </w:tc>
        <w:tc>
          <w:tcPr>
            <w:tcW w:w="1906" w:type="dxa"/>
          </w:tcPr>
          <w:p w:rsidR="00095A69" w:rsidRPr="001B47D7" w:rsidRDefault="001B47D7" w:rsidP="00C83A2A">
            <w:pPr>
              <w:jc w:val="center"/>
              <w:rPr>
                <w:rFonts w:ascii="Times New Roman" w:hAnsi="Times New Roman" w:cs="Times New Roman"/>
                <w:sz w:val="28"/>
                <w:szCs w:val="28"/>
                <w:lang w:eastAsia="ru-RU"/>
              </w:rPr>
            </w:pPr>
            <w:r w:rsidRPr="001B47D7">
              <w:rPr>
                <w:rFonts w:ascii="Times New Roman" w:hAnsi="Times New Roman" w:cs="Times New Roman"/>
                <w:sz w:val="28"/>
                <w:szCs w:val="28"/>
                <w:lang w:eastAsia="ru-RU"/>
              </w:rPr>
              <w:t>х</w:t>
            </w:r>
          </w:p>
        </w:tc>
      </w:tr>
      <w:tr w:rsidR="001B47D7" w:rsidRPr="00C663A6" w:rsidTr="001B47D7">
        <w:tc>
          <w:tcPr>
            <w:tcW w:w="4762" w:type="dxa"/>
          </w:tcPr>
          <w:p w:rsidR="001B47D7" w:rsidRPr="001B47D7" w:rsidRDefault="001B47D7" w:rsidP="006E06A5">
            <w:pPr>
              <w:jc w:val="both"/>
              <w:rPr>
                <w:rFonts w:ascii="Times New Roman" w:hAnsi="Times New Roman" w:cs="Times New Roman"/>
                <w:sz w:val="28"/>
                <w:szCs w:val="28"/>
                <w:lang w:eastAsia="ru-RU"/>
              </w:rPr>
            </w:pPr>
            <w:r w:rsidRPr="001B47D7">
              <w:rPr>
                <w:rFonts w:ascii="Times New Roman" w:hAnsi="Times New Roman" w:cs="Times New Roman"/>
                <w:sz w:val="28"/>
                <w:szCs w:val="28"/>
                <w:lang w:eastAsia="ru-RU"/>
              </w:rPr>
              <w:t>Кредиторская задолженность по главным администраторам</w:t>
            </w:r>
            <w:r>
              <w:rPr>
                <w:rFonts w:ascii="Times New Roman" w:hAnsi="Times New Roman" w:cs="Times New Roman"/>
                <w:sz w:val="28"/>
                <w:szCs w:val="28"/>
                <w:lang w:eastAsia="ru-RU"/>
              </w:rPr>
              <w:t xml:space="preserve"> </w:t>
            </w:r>
            <w:r w:rsidR="006E06A5">
              <w:rPr>
                <w:rFonts w:ascii="Times New Roman" w:hAnsi="Times New Roman" w:cs="Times New Roman"/>
                <w:sz w:val="28"/>
                <w:szCs w:val="28"/>
                <w:lang w:eastAsia="ru-RU"/>
              </w:rPr>
              <w:t>бюджетных средств</w:t>
            </w:r>
          </w:p>
        </w:tc>
        <w:tc>
          <w:tcPr>
            <w:tcW w:w="2902" w:type="dxa"/>
            <w:vAlign w:val="center"/>
          </w:tcPr>
          <w:p w:rsidR="001B47D7" w:rsidRPr="001B47D7" w:rsidRDefault="001B47D7" w:rsidP="001B47D7">
            <w:pPr>
              <w:jc w:val="center"/>
              <w:rPr>
                <w:rFonts w:ascii="Times New Roman" w:hAnsi="Times New Roman" w:cs="Times New Roman"/>
                <w:sz w:val="28"/>
                <w:szCs w:val="28"/>
                <w:lang w:eastAsia="ru-RU"/>
              </w:rPr>
            </w:pPr>
            <w:r w:rsidRPr="001B47D7">
              <w:rPr>
                <w:rFonts w:ascii="Times New Roman" w:hAnsi="Times New Roman" w:cs="Times New Roman"/>
                <w:sz w:val="28"/>
                <w:szCs w:val="28"/>
                <w:lang w:eastAsia="ru-RU"/>
              </w:rPr>
              <w:t>3 857 917,</w:t>
            </w:r>
            <w:r w:rsidR="00E34544">
              <w:rPr>
                <w:rFonts w:ascii="Times New Roman" w:hAnsi="Times New Roman" w:cs="Times New Roman"/>
                <w:sz w:val="28"/>
                <w:szCs w:val="28"/>
                <w:lang w:eastAsia="ru-RU"/>
              </w:rPr>
              <w:t>49</w:t>
            </w:r>
          </w:p>
        </w:tc>
        <w:tc>
          <w:tcPr>
            <w:tcW w:w="1906" w:type="dxa"/>
            <w:vAlign w:val="center"/>
          </w:tcPr>
          <w:p w:rsidR="001B47D7" w:rsidRPr="001B47D7" w:rsidRDefault="001B47D7" w:rsidP="001B47D7">
            <w:pPr>
              <w:jc w:val="center"/>
              <w:rPr>
                <w:rFonts w:ascii="Times New Roman" w:hAnsi="Times New Roman" w:cs="Times New Roman"/>
                <w:sz w:val="28"/>
                <w:szCs w:val="28"/>
                <w:lang w:eastAsia="ru-RU"/>
              </w:rPr>
            </w:pPr>
            <w:r w:rsidRPr="001B47D7">
              <w:rPr>
                <w:rFonts w:ascii="Times New Roman" w:hAnsi="Times New Roman" w:cs="Times New Roman"/>
                <w:sz w:val="28"/>
                <w:szCs w:val="28"/>
                <w:lang w:eastAsia="ru-RU"/>
              </w:rPr>
              <w:t>100</w:t>
            </w:r>
          </w:p>
        </w:tc>
      </w:tr>
      <w:tr w:rsidR="00095A69" w:rsidRPr="00C663A6" w:rsidTr="001B47D7">
        <w:tc>
          <w:tcPr>
            <w:tcW w:w="4762" w:type="dxa"/>
          </w:tcPr>
          <w:p w:rsidR="00095A69" w:rsidRPr="001B47D7" w:rsidRDefault="00095A69" w:rsidP="00C83A2A">
            <w:pPr>
              <w:jc w:val="both"/>
              <w:rPr>
                <w:rFonts w:ascii="Times New Roman" w:hAnsi="Times New Roman" w:cs="Times New Roman"/>
                <w:sz w:val="28"/>
                <w:szCs w:val="28"/>
                <w:lang w:eastAsia="ru-RU"/>
              </w:rPr>
            </w:pPr>
            <w:r w:rsidRPr="001B47D7">
              <w:rPr>
                <w:rFonts w:ascii="Times New Roman" w:hAnsi="Times New Roman" w:cs="Times New Roman"/>
                <w:sz w:val="28"/>
                <w:szCs w:val="28"/>
                <w:lang w:eastAsia="ru-RU"/>
              </w:rPr>
              <w:t>департамент градостроительства</w:t>
            </w:r>
          </w:p>
        </w:tc>
        <w:tc>
          <w:tcPr>
            <w:tcW w:w="2902" w:type="dxa"/>
            <w:vAlign w:val="center"/>
          </w:tcPr>
          <w:p w:rsidR="00095A69" w:rsidRPr="001B47D7" w:rsidRDefault="00E34544"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1 390 833,90</w:t>
            </w:r>
          </w:p>
        </w:tc>
        <w:tc>
          <w:tcPr>
            <w:tcW w:w="1906" w:type="dxa"/>
            <w:vAlign w:val="center"/>
          </w:tcPr>
          <w:p w:rsidR="00095A69" w:rsidRPr="001B47D7" w:rsidRDefault="00E34544" w:rsidP="00901D58">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r>
      <w:tr w:rsidR="00095A69" w:rsidRPr="00C663A6" w:rsidTr="001B47D7">
        <w:tc>
          <w:tcPr>
            <w:tcW w:w="4762" w:type="dxa"/>
          </w:tcPr>
          <w:p w:rsidR="00095A69" w:rsidRPr="001B47D7" w:rsidRDefault="00095A69" w:rsidP="00C83A2A">
            <w:pPr>
              <w:jc w:val="both"/>
              <w:rPr>
                <w:rFonts w:ascii="Times New Roman" w:hAnsi="Times New Roman" w:cs="Times New Roman"/>
                <w:sz w:val="28"/>
                <w:szCs w:val="28"/>
                <w:lang w:eastAsia="ru-RU"/>
              </w:rPr>
            </w:pPr>
            <w:r w:rsidRPr="001B47D7">
              <w:rPr>
                <w:rFonts w:ascii="Times New Roman" w:hAnsi="Times New Roman" w:cs="Times New Roman"/>
                <w:sz w:val="28"/>
                <w:szCs w:val="28"/>
                <w:lang w:eastAsia="ru-RU"/>
              </w:rPr>
              <w:t>департамент городского хозяйства</w:t>
            </w:r>
          </w:p>
        </w:tc>
        <w:tc>
          <w:tcPr>
            <w:tcW w:w="2902" w:type="dxa"/>
            <w:vAlign w:val="center"/>
          </w:tcPr>
          <w:p w:rsidR="00095A69" w:rsidRPr="001B47D7" w:rsidRDefault="00E34544"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1 177 217,72</w:t>
            </w:r>
          </w:p>
        </w:tc>
        <w:tc>
          <w:tcPr>
            <w:tcW w:w="1906" w:type="dxa"/>
            <w:vAlign w:val="center"/>
          </w:tcPr>
          <w:p w:rsidR="00095A69" w:rsidRPr="001B47D7" w:rsidRDefault="00901D58"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31</w:t>
            </w:r>
          </w:p>
        </w:tc>
      </w:tr>
      <w:tr w:rsidR="00095A69" w:rsidRPr="00C663A6" w:rsidTr="001B47D7">
        <w:tc>
          <w:tcPr>
            <w:tcW w:w="4762" w:type="dxa"/>
          </w:tcPr>
          <w:p w:rsidR="00095A69" w:rsidRPr="001B47D7" w:rsidRDefault="00CC773A" w:rsidP="00CC773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Главное управление образования </w:t>
            </w:r>
          </w:p>
        </w:tc>
        <w:tc>
          <w:tcPr>
            <w:tcW w:w="2902" w:type="dxa"/>
            <w:vAlign w:val="center"/>
          </w:tcPr>
          <w:p w:rsidR="00095A69" w:rsidRPr="001B47D7" w:rsidRDefault="00E34544"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392 693,30</w:t>
            </w:r>
          </w:p>
        </w:tc>
        <w:tc>
          <w:tcPr>
            <w:tcW w:w="1906" w:type="dxa"/>
            <w:vAlign w:val="center"/>
          </w:tcPr>
          <w:p w:rsidR="00095A69" w:rsidRPr="001B47D7" w:rsidRDefault="00901D58"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10</w:t>
            </w:r>
          </w:p>
        </w:tc>
      </w:tr>
      <w:tr w:rsidR="00E34544" w:rsidRPr="00C663A6" w:rsidTr="001B47D7">
        <w:tc>
          <w:tcPr>
            <w:tcW w:w="4762" w:type="dxa"/>
          </w:tcPr>
          <w:p w:rsidR="00E34544" w:rsidRPr="001B47D7" w:rsidRDefault="00E34544" w:rsidP="00C83A2A">
            <w:pPr>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ДМИиЗО</w:t>
            </w:r>
            <w:proofErr w:type="spellEnd"/>
          </w:p>
        </w:tc>
        <w:tc>
          <w:tcPr>
            <w:tcW w:w="2902" w:type="dxa"/>
            <w:vAlign w:val="center"/>
          </w:tcPr>
          <w:p w:rsidR="00E34544" w:rsidRDefault="00E34544"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337 717,24</w:t>
            </w:r>
          </w:p>
        </w:tc>
        <w:tc>
          <w:tcPr>
            <w:tcW w:w="1906" w:type="dxa"/>
            <w:vAlign w:val="center"/>
          </w:tcPr>
          <w:p w:rsidR="00E34544" w:rsidRDefault="00901D58"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r w:rsidR="00095A69" w:rsidRPr="00C663A6" w:rsidTr="001B47D7">
        <w:tc>
          <w:tcPr>
            <w:tcW w:w="4762" w:type="dxa"/>
          </w:tcPr>
          <w:p w:rsidR="00095A69" w:rsidRPr="001B47D7" w:rsidRDefault="00095A69" w:rsidP="00C83A2A">
            <w:pPr>
              <w:jc w:val="both"/>
              <w:rPr>
                <w:rFonts w:ascii="Times New Roman" w:hAnsi="Times New Roman" w:cs="Times New Roman"/>
                <w:sz w:val="28"/>
                <w:szCs w:val="28"/>
                <w:lang w:eastAsia="ru-RU"/>
              </w:rPr>
            </w:pPr>
            <w:r w:rsidRPr="001B47D7">
              <w:rPr>
                <w:rFonts w:ascii="Times New Roman" w:hAnsi="Times New Roman" w:cs="Times New Roman"/>
                <w:sz w:val="28"/>
                <w:szCs w:val="28"/>
                <w:lang w:eastAsia="ru-RU"/>
              </w:rPr>
              <w:t>главное управление по физической культуре, спорту и туризму</w:t>
            </w:r>
          </w:p>
        </w:tc>
        <w:tc>
          <w:tcPr>
            <w:tcW w:w="2902" w:type="dxa"/>
            <w:vAlign w:val="center"/>
          </w:tcPr>
          <w:p w:rsidR="00095A69" w:rsidRPr="001B47D7" w:rsidRDefault="003F1AEA"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128 761,01</w:t>
            </w:r>
          </w:p>
        </w:tc>
        <w:tc>
          <w:tcPr>
            <w:tcW w:w="1906" w:type="dxa"/>
            <w:vAlign w:val="center"/>
          </w:tcPr>
          <w:p w:rsidR="00095A69" w:rsidRPr="001B47D7" w:rsidRDefault="00901D58"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p>
        </w:tc>
      </w:tr>
      <w:tr w:rsidR="00095A69" w:rsidRPr="00C663A6" w:rsidTr="001B47D7">
        <w:tc>
          <w:tcPr>
            <w:tcW w:w="4762" w:type="dxa"/>
          </w:tcPr>
          <w:p w:rsidR="00095A69" w:rsidRPr="001B47D7" w:rsidRDefault="00095A69" w:rsidP="00C83A2A">
            <w:pPr>
              <w:jc w:val="both"/>
              <w:rPr>
                <w:rFonts w:ascii="Times New Roman" w:hAnsi="Times New Roman" w:cs="Times New Roman"/>
                <w:sz w:val="28"/>
                <w:szCs w:val="28"/>
                <w:lang w:eastAsia="ru-RU"/>
              </w:rPr>
            </w:pPr>
            <w:r w:rsidRPr="001B47D7">
              <w:rPr>
                <w:rFonts w:ascii="Times New Roman" w:hAnsi="Times New Roman" w:cs="Times New Roman"/>
                <w:sz w:val="28"/>
                <w:szCs w:val="28"/>
                <w:lang w:eastAsia="ru-RU"/>
              </w:rPr>
              <w:t>администрация Советского района</w:t>
            </w:r>
          </w:p>
        </w:tc>
        <w:tc>
          <w:tcPr>
            <w:tcW w:w="2902" w:type="dxa"/>
            <w:vAlign w:val="center"/>
          </w:tcPr>
          <w:p w:rsidR="00095A69" w:rsidRPr="001B47D7" w:rsidRDefault="00901D58"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85 999,92</w:t>
            </w:r>
          </w:p>
        </w:tc>
        <w:tc>
          <w:tcPr>
            <w:tcW w:w="1906" w:type="dxa"/>
            <w:vAlign w:val="center"/>
          </w:tcPr>
          <w:p w:rsidR="00095A69" w:rsidRPr="001B47D7" w:rsidRDefault="00901D58"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r>
      <w:tr w:rsidR="00095A69" w:rsidRPr="00C663A6" w:rsidTr="001B47D7">
        <w:tc>
          <w:tcPr>
            <w:tcW w:w="4762" w:type="dxa"/>
          </w:tcPr>
          <w:p w:rsidR="00095A69" w:rsidRPr="001B47D7" w:rsidRDefault="00CC773A" w:rsidP="00C83A2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095A69" w:rsidRPr="001B47D7">
              <w:rPr>
                <w:rFonts w:ascii="Times New Roman" w:hAnsi="Times New Roman" w:cs="Times New Roman"/>
                <w:sz w:val="28"/>
                <w:szCs w:val="28"/>
                <w:lang w:eastAsia="ru-RU"/>
              </w:rPr>
              <w:t>стальные</w:t>
            </w:r>
            <w:r>
              <w:rPr>
                <w:rFonts w:ascii="Times New Roman" w:hAnsi="Times New Roman" w:cs="Times New Roman"/>
                <w:sz w:val="28"/>
                <w:szCs w:val="28"/>
                <w:lang w:eastAsia="ru-RU"/>
              </w:rPr>
              <w:t xml:space="preserve"> главные администраторы бюджетных средств</w:t>
            </w:r>
          </w:p>
        </w:tc>
        <w:tc>
          <w:tcPr>
            <w:tcW w:w="2902" w:type="dxa"/>
            <w:vAlign w:val="center"/>
          </w:tcPr>
          <w:p w:rsidR="00095A69" w:rsidRPr="001B47D7" w:rsidRDefault="00CC773A" w:rsidP="005C3C68">
            <w:pPr>
              <w:jc w:val="center"/>
              <w:rPr>
                <w:rFonts w:ascii="Times New Roman" w:hAnsi="Times New Roman" w:cs="Times New Roman"/>
                <w:sz w:val="28"/>
                <w:szCs w:val="28"/>
                <w:lang w:eastAsia="ru-RU"/>
              </w:rPr>
            </w:pPr>
            <w:r w:rsidRPr="005C3C68">
              <w:rPr>
                <w:rFonts w:ascii="Times New Roman" w:hAnsi="Times New Roman" w:cs="Times New Roman"/>
                <w:sz w:val="28"/>
                <w:szCs w:val="28"/>
                <w:lang w:eastAsia="ru-RU"/>
              </w:rPr>
              <w:t>344</w:t>
            </w:r>
            <w:r w:rsidR="003F1EF4" w:rsidRPr="005C3C68">
              <w:rPr>
                <w:rFonts w:ascii="Times New Roman" w:hAnsi="Times New Roman" w:cs="Times New Roman"/>
                <w:sz w:val="28"/>
                <w:szCs w:val="28"/>
                <w:lang w:eastAsia="ru-RU"/>
              </w:rPr>
              <w:t> 694,40</w:t>
            </w:r>
          </w:p>
        </w:tc>
        <w:tc>
          <w:tcPr>
            <w:tcW w:w="1906" w:type="dxa"/>
            <w:vAlign w:val="center"/>
          </w:tcPr>
          <w:p w:rsidR="00095A69" w:rsidRPr="001B47D7" w:rsidRDefault="00901D58" w:rsidP="001B47D7">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bl>
    <w:p w:rsidR="00750584" w:rsidRDefault="00750584" w:rsidP="00095A69">
      <w:pPr>
        <w:spacing w:after="0" w:line="240" w:lineRule="auto"/>
        <w:ind w:firstLine="709"/>
        <w:jc w:val="both"/>
        <w:rPr>
          <w:rFonts w:ascii="Times New Roman" w:hAnsi="Times New Roman" w:cs="Times New Roman"/>
          <w:sz w:val="28"/>
          <w:szCs w:val="28"/>
          <w:highlight w:val="yellow"/>
          <w:lang w:eastAsia="ru-RU"/>
        </w:rPr>
      </w:pPr>
    </w:p>
    <w:p w:rsidR="006E06A5" w:rsidRDefault="006E06A5"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Больше половины кредиторской задолженности – 67% или 2 568 051,62 тыс. рублей сложилось по департаменту градостроительства - 36% и департаменту городского хозяйства - 31%.</w:t>
      </w:r>
    </w:p>
    <w:p w:rsidR="006E06A5" w:rsidRDefault="006E06A5"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Изменение кредиторской задолженности по сравнению с прошлым годом по главным администраторам бюджетных средств </w:t>
      </w:r>
      <w:proofErr w:type="gramStart"/>
      <w:r w:rsidR="004A308A">
        <w:rPr>
          <w:rFonts w:ascii="Times New Roman" w:hAnsi="Times New Roman" w:cs="Times New Roman"/>
          <w:sz w:val="28"/>
          <w:szCs w:val="28"/>
          <w:lang w:eastAsia="ru-RU"/>
        </w:rPr>
        <w:t>представлена</w:t>
      </w:r>
      <w:proofErr w:type="gramEnd"/>
      <w:r w:rsidR="004A30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w:t>
      </w:r>
      <w:r w:rsidR="00DC6FFA">
        <w:rPr>
          <w:rFonts w:ascii="Times New Roman" w:hAnsi="Times New Roman" w:cs="Times New Roman"/>
          <w:sz w:val="28"/>
          <w:szCs w:val="28"/>
          <w:lang w:eastAsia="ru-RU"/>
        </w:rPr>
        <w:t>Д</w:t>
      </w:r>
      <w:r>
        <w:rPr>
          <w:rFonts w:ascii="Times New Roman" w:hAnsi="Times New Roman" w:cs="Times New Roman"/>
          <w:sz w:val="28"/>
          <w:szCs w:val="28"/>
          <w:lang w:eastAsia="ru-RU"/>
        </w:rPr>
        <w:t xml:space="preserve">иаграмме </w:t>
      </w:r>
      <w:r w:rsidR="00DC6FFA">
        <w:rPr>
          <w:rFonts w:ascii="Times New Roman" w:hAnsi="Times New Roman" w:cs="Times New Roman"/>
          <w:sz w:val="28"/>
          <w:szCs w:val="28"/>
          <w:lang w:eastAsia="ru-RU"/>
        </w:rPr>
        <w:t>14.</w:t>
      </w:r>
    </w:p>
    <w:p w:rsidR="000E6559" w:rsidRDefault="000E6559" w:rsidP="006E06A5">
      <w:pPr>
        <w:spacing w:after="0" w:line="240" w:lineRule="auto"/>
        <w:ind w:firstLine="709"/>
        <w:jc w:val="right"/>
        <w:rPr>
          <w:rFonts w:ascii="Times New Roman" w:hAnsi="Times New Roman" w:cs="Times New Roman"/>
          <w:sz w:val="28"/>
          <w:szCs w:val="28"/>
          <w:lang w:eastAsia="ru-RU"/>
        </w:rPr>
      </w:pPr>
    </w:p>
    <w:p w:rsidR="000E6559" w:rsidRDefault="000E6559" w:rsidP="006E06A5">
      <w:pPr>
        <w:spacing w:after="0" w:line="240" w:lineRule="auto"/>
        <w:ind w:firstLine="709"/>
        <w:jc w:val="right"/>
        <w:rPr>
          <w:rFonts w:ascii="Times New Roman" w:hAnsi="Times New Roman" w:cs="Times New Roman"/>
          <w:sz w:val="28"/>
          <w:szCs w:val="28"/>
          <w:lang w:eastAsia="ru-RU"/>
        </w:rPr>
      </w:pPr>
    </w:p>
    <w:p w:rsidR="000E6559" w:rsidRDefault="000E6559" w:rsidP="006E06A5">
      <w:pPr>
        <w:spacing w:after="0" w:line="240" w:lineRule="auto"/>
        <w:ind w:firstLine="709"/>
        <w:jc w:val="right"/>
        <w:rPr>
          <w:rFonts w:ascii="Times New Roman" w:hAnsi="Times New Roman" w:cs="Times New Roman"/>
          <w:sz w:val="28"/>
          <w:szCs w:val="28"/>
          <w:lang w:eastAsia="ru-RU"/>
        </w:rPr>
      </w:pPr>
    </w:p>
    <w:p w:rsidR="000E6559" w:rsidRDefault="000E6559"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B26B4A" w:rsidRDefault="00B26B4A" w:rsidP="006E06A5">
      <w:pPr>
        <w:spacing w:after="0" w:line="240" w:lineRule="auto"/>
        <w:ind w:firstLine="709"/>
        <w:jc w:val="right"/>
        <w:rPr>
          <w:rFonts w:ascii="Times New Roman" w:hAnsi="Times New Roman" w:cs="Times New Roman"/>
          <w:sz w:val="28"/>
          <w:szCs w:val="28"/>
          <w:lang w:eastAsia="ru-RU"/>
        </w:rPr>
      </w:pPr>
    </w:p>
    <w:p w:rsidR="000E6559" w:rsidRDefault="000E6559" w:rsidP="006E06A5">
      <w:pPr>
        <w:spacing w:after="0" w:line="240" w:lineRule="auto"/>
        <w:ind w:firstLine="709"/>
        <w:jc w:val="right"/>
        <w:rPr>
          <w:rFonts w:ascii="Times New Roman" w:hAnsi="Times New Roman" w:cs="Times New Roman"/>
          <w:sz w:val="28"/>
          <w:szCs w:val="28"/>
          <w:lang w:eastAsia="ru-RU"/>
        </w:rPr>
      </w:pPr>
    </w:p>
    <w:p w:rsidR="006E06A5" w:rsidRPr="000E6559" w:rsidRDefault="006E06A5" w:rsidP="006E06A5">
      <w:pPr>
        <w:spacing w:after="0" w:line="240" w:lineRule="auto"/>
        <w:ind w:firstLine="709"/>
        <w:jc w:val="right"/>
        <w:rPr>
          <w:rFonts w:ascii="Times New Roman" w:hAnsi="Times New Roman" w:cs="Times New Roman"/>
          <w:sz w:val="24"/>
          <w:szCs w:val="28"/>
          <w:lang w:eastAsia="ru-RU"/>
        </w:rPr>
      </w:pPr>
      <w:r w:rsidRPr="000E6559">
        <w:rPr>
          <w:rFonts w:ascii="Times New Roman" w:hAnsi="Times New Roman" w:cs="Times New Roman"/>
          <w:sz w:val="24"/>
          <w:szCs w:val="28"/>
          <w:lang w:eastAsia="ru-RU"/>
        </w:rPr>
        <w:lastRenderedPageBreak/>
        <w:t>Диаграмма</w:t>
      </w:r>
      <w:r w:rsidR="00DC6FFA" w:rsidRPr="000E6559">
        <w:rPr>
          <w:rFonts w:ascii="Times New Roman" w:hAnsi="Times New Roman" w:cs="Times New Roman"/>
          <w:sz w:val="24"/>
          <w:szCs w:val="28"/>
          <w:lang w:eastAsia="ru-RU"/>
        </w:rPr>
        <w:t xml:space="preserve"> 14</w:t>
      </w:r>
    </w:p>
    <w:p w:rsidR="00901D58" w:rsidRPr="00901D58" w:rsidRDefault="00901D58" w:rsidP="00901D58">
      <w:pPr>
        <w:spacing w:after="0" w:line="240" w:lineRule="auto"/>
        <w:ind w:firstLine="709"/>
        <w:jc w:val="center"/>
        <w:rPr>
          <w:rFonts w:ascii="Times New Roman" w:hAnsi="Times New Roman" w:cs="Times New Roman"/>
          <w:sz w:val="28"/>
          <w:szCs w:val="28"/>
          <w:lang w:eastAsia="ru-RU"/>
        </w:rPr>
      </w:pPr>
    </w:p>
    <w:p w:rsidR="00215331" w:rsidRPr="00C663A6" w:rsidRDefault="00E544A7" w:rsidP="00901D58">
      <w:pPr>
        <w:spacing w:after="0" w:line="240" w:lineRule="auto"/>
        <w:jc w:val="center"/>
        <w:rPr>
          <w:rFonts w:ascii="Times New Roman" w:hAnsi="Times New Roman" w:cs="Times New Roman"/>
          <w:sz w:val="28"/>
          <w:szCs w:val="28"/>
          <w:highlight w:val="yellow"/>
          <w:lang w:eastAsia="ru-RU"/>
        </w:rPr>
      </w:pPr>
      <w:r>
        <w:rPr>
          <w:noProof/>
          <w:lang w:eastAsia="ru-RU"/>
        </w:rPr>
        <mc:AlternateContent>
          <mc:Choice Requires="wps">
            <w:drawing>
              <wp:anchor distT="0" distB="0" distL="114300" distR="114300" simplePos="0" relativeHeight="251696128" behindDoc="0" locked="0" layoutInCell="1" allowOverlap="1" wp14:anchorId="011E858B" wp14:editId="0AF5E6C3">
                <wp:simplePos x="0" y="0"/>
                <wp:positionH relativeFrom="column">
                  <wp:posOffset>2163997</wp:posOffset>
                </wp:positionH>
                <wp:positionV relativeFrom="paragraph">
                  <wp:posOffset>2011735</wp:posOffset>
                </wp:positionV>
                <wp:extent cx="214685" cy="294143"/>
                <wp:effectExtent l="0" t="38100" r="52070" b="29845"/>
                <wp:wrapNone/>
                <wp:docPr id="48" name="Прямая со стрелкой 1"/>
                <wp:cNvGraphicFramePr/>
                <a:graphic xmlns:a="http://schemas.openxmlformats.org/drawingml/2006/main">
                  <a:graphicData uri="http://schemas.microsoft.com/office/word/2010/wordprocessingShape">
                    <wps:wsp>
                      <wps:cNvCnPr/>
                      <wps:spPr>
                        <a:xfrm flipV="1">
                          <a:off x="0" y="0"/>
                          <a:ext cx="214685" cy="294143"/>
                        </a:xfrm>
                        <a:prstGeom prst="straightConnector1">
                          <a:avLst/>
                        </a:prstGeom>
                        <a:noFill/>
                        <a:ln w="9525" cap="flat" cmpd="sng" algn="ctr">
                          <a:gradFill>
                            <a:gsLst>
                              <a:gs pos="0">
                                <a:srgbClr val="FFF200"/>
                              </a:gs>
                              <a:gs pos="18000">
                                <a:srgbClr val="FF7A00"/>
                              </a:gs>
                              <a:gs pos="45401">
                                <a:srgbClr val="FF3500"/>
                              </a:gs>
                              <a:gs pos="65000">
                                <a:srgbClr val="FF0300"/>
                              </a:gs>
                              <a:gs pos="98000">
                                <a:srgbClr val="4D0808"/>
                              </a:gs>
                            </a:gsLst>
                            <a:lin ang="5400000" scaled="0"/>
                          </a:gra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 o:spid="_x0000_s1026" type="#_x0000_t32" style="position:absolute;margin-left:170.4pt;margin-top:158.4pt;width:16.9pt;height:23.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">
                <v:stroke endarrow="open"/>
              </v:shape>
            </w:pict>
          </mc:Fallback>
        </mc:AlternateContent>
      </w:r>
      <w:r w:rsidR="00F048A9">
        <w:rPr>
          <w:noProof/>
          <w:lang w:eastAsia="ru-RU"/>
        </w:rPr>
        <w:drawing>
          <wp:inline distT="0" distB="0" distL="0" distR="0" wp14:anchorId="16A28256" wp14:editId="736EE4C2">
            <wp:extent cx="6122505" cy="3888188"/>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2C27" w:rsidRDefault="00095A69" w:rsidP="005E6CAC">
      <w:pPr>
        <w:spacing w:after="0" w:line="240" w:lineRule="auto"/>
        <w:ind w:firstLine="709"/>
        <w:jc w:val="both"/>
        <w:rPr>
          <w:rFonts w:ascii="Times New Roman" w:hAnsi="Times New Roman" w:cs="Times New Roman"/>
          <w:sz w:val="28"/>
          <w:szCs w:val="28"/>
          <w:lang w:eastAsia="ru-RU"/>
        </w:rPr>
      </w:pPr>
      <w:r w:rsidRPr="00031FB5">
        <w:rPr>
          <w:rFonts w:ascii="Times New Roman" w:hAnsi="Times New Roman" w:cs="Times New Roman"/>
          <w:sz w:val="28"/>
          <w:szCs w:val="28"/>
          <w:lang w:eastAsia="ru-RU"/>
        </w:rPr>
        <w:t>Просроченная кредиторская задолженность</w:t>
      </w:r>
      <w:r w:rsidR="00031FB5" w:rsidRPr="00031FB5">
        <w:rPr>
          <w:rFonts w:ascii="Times New Roman" w:hAnsi="Times New Roman" w:cs="Times New Roman"/>
          <w:sz w:val="28"/>
          <w:szCs w:val="28"/>
          <w:lang w:eastAsia="ru-RU"/>
        </w:rPr>
        <w:t xml:space="preserve"> </w:t>
      </w:r>
      <w:proofErr w:type="gramStart"/>
      <w:r w:rsidR="00031FB5" w:rsidRPr="00031FB5">
        <w:rPr>
          <w:rFonts w:ascii="Times New Roman" w:hAnsi="Times New Roman" w:cs="Times New Roman"/>
          <w:sz w:val="28"/>
          <w:szCs w:val="28"/>
          <w:lang w:eastAsia="ru-RU"/>
        </w:rPr>
        <w:t>на конец</w:t>
      </w:r>
      <w:proofErr w:type="gramEnd"/>
      <w:r w:rsidR="00031FB5" w:rsidRPr="00031FB5">
        <w:rPr>
          <w:rFonts w:ascii="Times New Roman" w:hAnsi="Times New Roman" w:cs="Times New Roman"/>
          <w:sz w:val="28"/>
          <w:szCs w:val="28"/>
          <w:lang w:eastAsia="ru-RU"/>
        </w:rPr>
        <w:t xml:space="preserve"> 2015</w:t>
      </w:r>
      <w:r w:rsidR="001A3CCF" w:rsidRPr="00031FB5">
        <w:rPr>
          <w:rFonts w:ascii="Times New Roman" w:hAnsi="Times New Roman" w:cs="Times New Roman"/>
          <w:sz w:val="28"/>
          <w:szCs w:val="28"/>
          <w:lang w:eastAsia="ru-RU"/>
        </w:rPr>
        <w:t xml:space="preserve"> года </w:t>
      </w:r>
      <w:r w:rsidR="00650EC0">
        <w:rPr>
          <w:rFonts w:ascii="Times New Roman" w:hAnsi="Times New Roman" w:cs="Times New Roman"/>
          <w:sz w:val="28"/>
          <w:szCs w:val="28"/>
          <w:lang w:eastAsia="ru-RU"/>
        </w:rPr>
        <w:t xml:space="preserve">согласно данным формы 0503369 «Сведения о дебиторской и кредиторской задолженности» </w:t>
      </w:r>
      <w:r w:rsidR="00FD7161">
        <w:rPr>
          <w:rFonts w:ascii="Times New Roman" w:hAnsi="Times New Roman" w:cs="Times New Roman"/>
          <w:sz w:val="28"/>
          <w:szCs w:val="28"/>
          <w:lang w:eastAsia="ru-RU"/>
        </w:rPr>
        <w:t xml:space="preserve"> (далее – форма 0503369) </w:t>
      </w:r>
      <w:r w:rsidR="001A3CCF" w:rsidRPr="00031FB5">
        <w:rPr>
          <w:rFonts w:ascii="Times New Roman" w:hAnsi="Times New Roman" w:cs="Times New Roman"/>
          <w:sz w:val="28"/>
          <w:szCs w:val="28"/>
          <w:lang w:eastAsia="ru-RU"/>
        </w:rPr>
        <w:t xml:space="preserve">составила </w:t>
      </w:r>
      <w:r w:rsidR="00031FB5" w:rsidRPr="00031FB5">
        <w:rPr>
          <w:rFonts w:ascii="Times New Roman" w:hAnsi="Times New Roman" w:cs="Times New Roman"/>
          <w:sz w:val="28"/>
          <w:szCs w:val="28"/>
          <w:lang w:eastAsia="ru-RU"/>
        </w:rPr>
        <w:t>1 039 920,53</w:t>
      </w:r>
      <w:r w:rsidR="001A3CCF" w:rsidRPr="00031FB5">
        <w:rPr>
          <w:rFonts w:ascii="Times New Roman" w:hAnsi="Times New Roman" w:cs="Times New Roman"/>
          <w:sz w:val="28"/>
          <w:szCs w:val="28"/>
          <w:lang w:eastAsia="ru-RU"/>
        </w:rPr>
        <w:t xml:space="preserve"> тыс. рублей или </w:t>
      </w:r>
      <w:r w:rsidR="00031FB5" w:rsidRPr="00031FB5">
        <w:rPr>
          <w:rFonts w:ascii="Times New Roman" w:hAnsi="Times New Roman" w:cs="Times New Roman"/>
          <w:sz w:val="28"/>
          <w:szCs w:val="28"/>
          <w:lang w:eastAsia="ru-RU"/>
        </w:rPr>
        <w:t>22,5</w:t>
      </w:r>
      <w:r w:rsidR="001A3CCF" w:rsidRPr="00031FB5">
        <w:rPr>
          <w:rFonts w:ascii="Times New Roman" w:hAnsi="Times New Roman" w:cs="Times New Roman"/>
          <w:sz w:val="28"/>
          <w:szCs w:val="28"/>
          <w:lang w:eastAsia="ru-RU"/>
        </w:rPr>
        <w:t>% от суммы всей задолженности, без учета расчетов с кредиторами по долговым обязательствам</w:t>
      </w:r>
      <w:r w:rsidR="00502C27">
        <w:rPr>
          <w:rFonts w:ascii="Times New Roman" w:hAnsi="Times New Roman" w:cs="Times New Roman"/>
          <w:sz w:val="28"/>
          <w:szCs w:val="28"/>
          <w:lang w:eastAsia="ru-RU"/>
        </w:rPr>
        <w:t>.</w:t>
      </w:r>
    </w:p>
    <w:p w:rsidR="004C6C79" w:rsidRDefault="004C6C79"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Больше половины сложившейся просроченной к</w:t>
      </w:r>
      <w:r w:rsidR="003F1EF4">
        <w:rPr>
          <w:rFonts w:ascii="Times New Roman" w:hAnsi="Times New Roman" w:cs="Times New Roman"/>
          <w:sz w:val="28"/>
          <w:szCs w:val="28"/>
          <w:lang w:eastAsia="ru-RU"/>
        </w:rPr>
        <w:t>редиторской задолженности - 51,2</w:t>
      </w:r>
      <w:r>
        <w:rPr>
          <w:rFonts w:ascii="Times New Roman" w:hAnsi="Times New Roman" w:cs="Times New Roman"/>
          <w:sz w:val="28"/>
          <w:szCs w:val="28"/>
          <w:lang w:eastAsia="ru-RU"/>
        </w:rPr>
        <w:t xml:space="preserve">% приходится на департамент городского хозяйства, на втором месте – департамент градостроительства, на долю которого приходится 19,3% от общей суммы просроченной кредиторской задолженности и 14,3% - приходится на главное управление образования. </w:t>
      </w:r>
    </w:p>
    <w:p w:rsidR="00095A69" w:rsidRPr="00AC3B4D" w:rsidRDefault="00095A69" w:rsidP="005E6CAC">
      <w:pPr>
        <w:spacing w:after="0" w:line="240" w:lineRule="auto"/>
        <w:ind w:firstLine="709"/>
        <w:jc w:val="both"/>
        <w:rPr>
          <w:rFonts w:ascii="Times New Roman" w:hAnsi="Times New Roman" w:cs="Times New Roman"/>
          <w:sz w:val="28"/>
          <w:szCs w:val="28"/>
          <w:lang w:eastAsia="ru-RU"/>
        </w:rPr>
      </w:pPr>
      <w:r w:rsidRPr="00AC3B4D">
        <w:rPr>
          <w:rFonts w:ascii="Times New Roman" w:hAnsi="Times New Roman" w:cs="Times New Roman"/>
          <w:sz w:val="28"/>
          <w:szCs w:val="28"/>
          <w:lang w:eastAsia="ru-RU"/>
        </w:rPr>
        <w:t>Основ</w:t>
      </w:r>
      <w:r w:rsidR="00D52B34" w:rsidRPr="00AC3B4D">
        <w:rPr>
          <w:rFonts w:ascii="Times New Roman" w:hAnsi="Times New Roman" w:cs="Times New Roman"/>
          <w:sz w:val="28"/>
          <w:szCs w:val="28"/>
          <w:lang w:eastAsia="ru-RU"/>
        </w:rPr>
        <w:t>ной причиной невыполнения в 2015</w:t>
      </w:r>
      <w:r w:rsidRPr="00AC3B4D">
        <w:rPr>
          <w:rFonts w:ascii="Times New Roman" w:hAnsi="Times New Roman" w:cs="Times New Roman"/>
          <w:sz w:val="28"/>
          <w:szCs w:val="28"/>
          <w:lang w:eastAsia="ru-RU"/>
        </w:rPr>
        <w:t xml:space="preserve"> году в полном объеме обязательств перед поставщиками работ и услуг явилось </w:t>
      </w:r>
      <w:proofErr w:type="spellStart"/>
      <w:r w:rsidRPr="00AC3B4D">
        <w:rPr>
          <w:rFonts w:ascii="Times New Roman" w:hAnsi="Times New Roman" w:cs="Times New Roman"/>
          <w:sz w:val="28"/>
          <w:szCs w:val="28"/>
          <w:lang w:eastAsia="ru-RU"/>
        </w:rPr>
        <w:t>недопоступление</w:t>
      </w:r>
      <w:proofErr w:type="spellEnd"/>
      <w:r w:rsidRPr="00AC3B4D">
        <w:rPr>
          <w:rFonts w:ascii="Times New Roman" w:hAnsi="Times New Roman" w:cs="Times New Roman"/>
          <w:sz w:val="28"/>
          <w:szCs w:val="28"/>
          <w:lang w:eastAsia="ru-RU"/>
        </w:rPr>
        <w:t xml:space="preserve"> в бюджет города доходов.</w:t>
      </w:r>
    </w:p>
    <w:p w:rsidR="00324115" w:rsidRPr="00662FF3" w:rsidRDefault="00575D7B" w:rsidP="00324115">
      <w:pPr>
        <w:spacing w:after="0" w:line="240" w:lineRule="auto"/>
        <w:jc w:val="right"/>
        <w:rPr>
          <w:rFonts w:ascii="Times New Roman" w:hAnsi="Times New Roman" w:cs="Times New Roman"/>
          <w:sz w:val="24"/>
          <w:szCs w:val="24"/>
          <w:lang w:eastAsia="ru-RU"/>
        </w:rPr>
      </w:pPr>
      <w:r w:rsidRPr="00662FF3">
        <w:rPr>
          <w:rFonts w:ascii="Times New Roman" w:hAnsi="Times New Roman" w:cs="Times New Roman"/>
          <w:sz w:val="24"/>
          <w:szCs w:val="24"/>
          <w:lang w:eastAsia="ru-RU"/>
        </w:rPr>
        <w:t>Таблица 14</w:t>
      </w:r>
    </w:p>
    <w:p w:rsidR="00711FF1" w:rsidRPr="00502C27" w:rsidRDefault="00711FF1" w:rsidP="00711FF1">
      <w:pPr>
        <w:spacing w:after="0" w:line="240" w:lineRule="auto"/>
        <w:ind w:firstLine="709"/>
        <w:jc w:val="center"/>
        <w:rPr>
          <w:rFonts w:ascii="Times New Roman" w:hAnsi="Times New Roman" w:cs="Times New Roman"/>
          <w:sz w:val="28"/>
          <w:szCs w:val="28"/>
          <w:lang w:eastAsia="ru-RU"/>
        </w:rPr>
      </w:pPr>
      <w:r w:rsidRPr="00502C27">
        <w:rPr>
          <w:rFonts w:ascii="Times New Roman" w:hAnsi="Times New Roman" w:cs="Times New Roman"/>
          <w:sz w:val="28"/>
          <w:szCs w:val="28"/>
          <w:lang w:eastAsia="ru-RU"/>
        </w:rPr>
        <w:t>Структура просроченной кредиторской задолженности в разрезе главных распорядителей бюджетных средств</w:t>
      </w:r>
    </w:p>
    <w:p w:rsidR="00711FF1" w:rsidRPr="00C663A6" w:rsidRDefault="00711FF1" w:rsidP="00711FF1">
      <w:pPr>
        <w:spacing w:after="0" w:line="240" w:lineRule="auto"/>
        <w:ind w:firstLine="709"/>
        <w:jc w:val="center"/>
        <w:rPr>
          <w:rFonts w:ascii="Times New Roman" w:hAnsi="Times New Roman" w:cs="Times New Roman"/>
          <w:sz w:val="28"/>
          <w:szCs w:val="28"/>
          <w:highlight w:val="yellow"/>
          <w:lang w:eastAsia="ru-RU"/>
        </w:rPr>
      </w:pPr>
    </w:p>
    <w:tbl>
      <w:tblPr>
        <w:tblStyle w:val="ad"/>
        <w:tblW w:w="9889" w:type="dxa"/>
        <w:tblLayout w:type="fixed"/>
        <w:tblLook w:val="04A0" w:firstRow="1" w:lastRow="0" w:firstColumn="1" w:lastColumn="0" w:noHBand="0" w:noVBand="1"/>
      </w:tblPr>
      <w:tblGrid>
        <w:gridCol w:w="534"/>
        <w:gridCol w:w="3118"/>
        <w:gridCol w:w="1418"/>
        <w:gridCol w:w="567"/>
        <w:gridCol w:w="1559"/>
        <w:gridCol w:w="567"/>
        <w:gridCol w:w="1134"/>
        <w:gridCol w:w="992"/>
      </w:tblGrid>
      <w:tr w:rsidR="00711FF1" w:rsidRPr="00C663A6" w:rsidTr="00A0125E">
        <w:trPr>
          <w:trHeight w:val="1402"/>
        </w:trPr>
        <w:tc>
          <w:tcPr>
            <w:tcW w:w="534" w:type="dxa"/>
          </w:tcPr>
          <w:p w:rsidR="00711FF1" w:rsidRPr="00FD7161" w:rsidRDefault="00711FF1" w:rsidP="00A0125E">
            <w:pPr>
              <w:jc w:val="center"/>
              <w:rPr>
                <w:rFonts w:ascii="Times New Roman" w:hAnsi="Times New Roman" w:cs="Times New Roman"/>
                <w:sz w:val="20"/>
                <w:szCs w:val="28"/>
                <w:lang w:eastAsia="ru-RU"/>
              </w:rPr>
            </w:pPr>
            <w:r w:rsidRPr="00FD7161">
              <w:rPr>
                <w:rFonts w:ascii="Times New Roman" w:hAnsi="Times New Roman" w:cs="Times New Roman"/>
                <w:sz w:val="20"/>
                <w:szCs w:val="28"/>
                <w:lang w:eastAsia="ru-RU"/>
              </w:rPr>
              <w:t xml:space="preserve">№ </w:t>
            </w:r>
            <w:proofErr w:type="gramStart"/>
            <w:r w:rsidRPr="00FD7161">
              <w:rPr>
                <w:rFonts w:ascii="Times New Roman" w:hAnsi="Times New Roman" w:cs="Times New Roman"/>
                <w:sz w:val="20"/>
                <w:szCs w:val="28"/>
                <w:lang w:eastAsia="ru-RU"/>
              </w:rPr>
              <w:t>п</w:t>
            </w:r>
            <w:proofErr w:type="gramEnd"/>
            <w:r w:rsidRPr="00FD7161">
              <w:rPr>
                <w:rFonts w:ascii="Times New Roman" w:hAnsi="Times New Roman" w:cs="Times New Roman"/>
                <w:sz w:val="20"/>
                <w:szCs w:val="28"/>
                <w:lang w:eastAsia="ru-RU"/>
              </w:rPr>
              <w:t>/п</w:t>
            </w:r>
          </w:p>
        </w:tc>
        <w:tc>
          <w:tcPr>
            <w:tcW w:w="3118" w:type="dxa"/>
            <w:vAlign w:val="center"/>
          </w:tcPr>
          <w:p w:rsidR="00711FF1" w:rsidRPr="00502C27" w:rsidRDefault="00711FF1" w:rsidP="00A0125E">
            <w:pPr>
              <w:jc w:val="center"/>
              <w:rPr>
                <w:rFonts w:ascii="Times New Roman" w:hAnsi="Times New Roman" w:cs="Times New Roman"/>
                <w:sz w:val="28"/>
                <w:szCs w:val="28"/>
                <w:lang w:eastAsia="ru-RU"/>
              </w:rPr>
            </w:pPr>
            <w:r w:rsidRPr="00502C27">
              <w:rPr>
                <w:rFonts w:ascii="Times New Roman" w:hAnsi="Times New Roman" w:cs="Times New Roman"/>
                <w:sz w:val="28"/>
                <w:szCs w:val="28"/>
                <w:lang w:eastAsia="ru-RU"/>
              </w:rPr>
              <w:t xml:space="preserve">Наименование </w:t>
            </w:r>
            <w:r>
              <w:rPr>
                <w:rFonts w:ascii="Times New Roman" w:hAnsi="Times New Roman" w:cs="Times New Roman"/>
                <w:sz w:val="28"/>
                <w:szCs w:val="28"/>
                <w:lang w:eastAsia="ru-RU"/>
              </w:rPr>
              <w:t>ГАБС</w:t>
            </w:r>
          </w:p>
        </w:tc>
        <w:tc>
          <w:tcPr>
            <w:tcW w:w="1418" w:type="dxa"/>
            <w:vAlign w:val="center"/>
          </w:tcPr>
          <w:p w:rsidR="00711FF1" w:rsidRPr="00916F54" w:rsidRDefault="00711FF1" w:rsidP="00A0125E">
            <w:pPr>
              <w:ind w:left="-108" w:right="-108"/>
              <w:jc w:val="center"/>
              <w:rPr>
                <w:rFonts w:ascii="Times New Roman" w:hAnsi="Times New Roman" w:cs="Times New Roman"/>
                <w:sz w:val="20"/>
                <w:szCs w:val="28"/>
                <w:lang w:eastAsia="ru-RU"/>
              </w:rPr>
            </w:pPr>
            <w:r w:rsidRPr="00916F54">
              <w:rPr>
                <w:rFonts w:ascii="Times New Roman" w:hAnsi="Times New Roman" w:cs="Times New Roman"/>
                <w:sz w:val="20"/>
                <w:szCs w:val="28"/>
                <w:lang w:eastAsia="ru-RU"/>
              </w:rPr>
              <w:t>Сумма просроченной кредиторской задолженности на 31.12.2014, тыс. руб.</w:t>
            </w:r>
          </w:p>
        </w:tc>
        <w:tc>
          <w:tcPr>
            <w:tcW w:w="567" w:type="dxa"/>
            <w:vAlign w:val="center"/>
          </w:tcPr>
          <w:p w:rsidR="00711FF1" w:rsidRPr="00916F54" w:rsidRDefault="00711FF1" w:rsidP="00A0125E">
            <w:pPr>
              <w:jc w:val="center"/>
              <w:rPr>
                <w:rFonts w:ascii="Times New Roman" w:hAnsi="Times New Roman" w:cs="Times New Roman"/>
                <w:sz w:val="20"/>
                <w:szCs w:val="28"/>
                <w:lang w:eastAsia="ru-RU"/>
              </w:rPr>
            </w:pPr>
            <w:r w:rsidRPr="00916F54">
              <w:rPr>
                <w:rFonts w:ascii="Times New Roman" w:hAnsi="Times New Roman" w:cs="Times New Roman"/>
                <w:sz w:val="20"/>
                <w:szCs w:val="28"/>
                <w:lang w:eastAsia="ru-RU"/>
              </w:rPr>
              <w:t>Уд</w:t>
            </w:r>
            <w:proofErr w:type="gramStart"/>
            <w:r w:rsidRPr="00916F54">
              <w:rPr>
                <w:rFonts w:ascii="Times New Roman" w:hAnsi="Times New Roman" w:cs="Times New Roman"/>
                <w:sz w:val="20"/>
                <w:szCs w:val="28"/>
                <w:lang w:eastAsia="ru-RU"/>
              </w:rPr>
              <w:t>.</w:t>
            </w:r>
            <w:proofErr w:type="gramEnd"/>
            <w:r w:rsidRPr="00916F54">
              <w:rPr>
                <w:rFonts w:ascii="Times New Roman" w:hAnsi="Times New Roman" w:cs="Times New Roman"/>
                <w:sz w:val="20"/>
                <w:szCs w:val="28"/>
                <w:lang w:eastAsia="ru-RU"/>
              </w:rPr>
              <w:t xml:space="preserve"> </w:t>
            </w:r>
            <w:proofErr w:type="gramStart"/>
            <w:r w:rsidRPr="00916F54">
              <w:rPr>
                <w:rFonts w:ascii="Times New Roman" w:hAnsi="Times New Roman" w:cs="Times New Roman"/>
                <w:sz w:val="20"/>
                <w:szCs w:val="28"/>
                <w:lang w:eastAsia="ru-RU"/>
              </w:rPr>
              <w:t>в</w:t>
            </w:r>
            <w:proofErr w:type="gramEnd"/>
            <w:r w:rsidRPr="00916F54">
              <w:rPr>
                <w:rFonts w:ascii="Times New Roman" w:hAnsi="Times New Roman" w:cs="Times New Roman"/>
                <w:sz w:val="20"/>
                <w:szCs w:val="28"/>
                <w:lang w:eastAsia="ru-RU"/>
              </w:rPr>
              <w:t>ес, %</w:t>
            </w:r>
          </w:p>
        </w:tc>
        <w:tc>
          <w:tcPr>
            <w:tcW w:w="1559" w:type="dxa"/>
            <w:vAlign w:val="center"/>
          </w:tcPr>
          <w:p w:rsidR="00711FF1" w:rsidRPr="00916F54" w:rsidRDefault="00711FF1" w:rsidP="00A0125E">
            <w:pPr>
              <w:ind w:left="-108" w:right="-108"/>
              <w:jc w:val="center"/>
              <w:rPr>
                <w:rFonts w:ascii="Times New Roman" w:hAnsi="Times New Roman" w:cs="Times New Roman"/>
                <w:sz w:val="20"/>
                <w:szCs w:val="28"/>
                <w:lang w:eastAsia="ru-RU"/>
              </w:rPr>
            </w:pPr>
            <w:r w:rsidRPr="00916F54">
              <w:rPr>
                <w:rFonts w:ascii="Times New Roman" w:hAnsi="Times New Roman" w:cs="Times New Roman"/>
                <w:sz w:val="20"/>
                <w:szCs w:val="28"/>
                <w:lang w:eastAsia="ru-RU"/>
              </w:rPr>
              <w:t>Сумма просроченной кредиторской задолженности на 31.12.2015, тыс. руб.</w:t>
            </w:r>
          </w:p>
        </w:tc>
        <w:tc>
          <w:tcPr>
            <w:tcW w:w="567" w:type="dxa"/>
            <w:vAlign w:val="center"/>
          </w:tcPr>
          <w:p w:rsidR="00711FF1" w:rsidRPr="00916F54" w:rsidRDefault="00711FF1" w:rsidP="00A0125E">
            <w:pPr>
              <w:jc w:val="center"/>
              <w:rPr>
                <w:rFonts w:ascii="Times New Roman" w:hAnsi="Times New Roman" w:cs="Times New Roman"/>
                <w:sz w:val="20"/>
                <w:szCs w:val="28"/>
                <w:lang w:eastAsia="ru-RU"/>
              </w:rPr>
            </w:pPr>
            <w:r w:rsidRPr="00916F54">
              <w:rPr>
                <w:rFonts w:ascii="Times New Roman" w:hAnsi="Times New Roman" w:cs="Times New Roman"/>
                <w:sz w:val="20"/>
                <w:szCs w:val="28"/>
                <w:lang w:eastAsia="ru-RU"/>
              </w:rPr>
              <w:t>Уд</w:t>
            </w:r>
            <w:proofErr w:type="gramStart"/>
            <w:r w:rsidRPr="00916F54">
              <w:rPr>
                <w:rFonts w:ascii="Times New Roman" w:hAnsi="Times New Roman" w:cs="Times New Roman"/>
                <w:sz w:val="20"/>
                <w:szCs w:val="28"/>
                <w:lang w:eastAsia="ru-RU"/>
              </w:rPr>
              <w:t>.</w:t>
            </w:r>
            <w:proofErr w:type="gramEnd"/>
            <w:r w:rsidRPr="00916F54">
              <w:rPr>
                <w:rFonts w:ascii="Times New Roman" w:hAnsi="Times New Roman" w:cs="Times New Roman"/>
                <w:sz w:val="20"/>
                <w:szCs w:val="28"/>
                <w:lang w:eastAsia="ru-RU"/>
              </w:rPr>
              <w:t xml:space="preserve"> </w:t>
            </w:r>
            <w:proofErr w:type="gramStart"/>
            <w:r w:rsidRPr="00916F54">
              <w:rPr>
                <w:rFonts w:ascii="Times New Roman" w:hAnsi="Times New Roman" w:cs="Times New Roman"/>
                <w:sz w:val="20"/>
                <w:szCs w:val="28"/>
                <w:lang w:eastAsia="ru-RU"/>
              </w:rPr>
              <w:t>в</w:t>
            </w:r>
            <w:proofErr w:type="gramEnd"/>
            <w:r w:rsidRPr="00916F54">
              <w:rPr>
                <w:rFonts w:ascii="Times New Roman" w:hAnsi="Times New Roman" w:cs="Times New Roman"/>
                <w:sz w:val="20"/>
                <w:szCs w:val="28"/>
                <w:lang w:eastAsia="ru-RU"/>
              </w:rPr>
              <w:t>ес, %</w:t>
            </w:r>
          </w:p>
        </w:tc>
        <w:tc>
          <w:tcPr>
            <w:tcW w:w="1134" w:type="dxa"/>
            <w:vAlign w:val="center"/>
          </w:tcPr>
          <w:p w:rsidR="00711FF1" w:rsidRPr="00916F54" w:rsidRDefault="00711FF1" w:rsidP="00A0125E">
            <w:pPr>
              <w:jc w:val="center"/>
              <w:rPr>
                <w:rFonts w:ascii="Times New Roman" w:hAnsi="Times New Roman" w:cs="Times New Roman"/>
                <w:sz w:val="20"/>
                <w:szCs w:val="28"/>
                <w:lang w:eastAsia="ru-RU"/>
              </w:rPr>
            </w:pPr>
            <w:proofErr w:type="spellStart"/>
            <w:proofErr w:type="gramStart"/>
            <w:r w:rsidRPr="00916F54">
              <w:rPr>
                <w:rFonts w:ascii="Times New Roman" w:hAnsi="Times New Roman" w:cs="Times New Roman"/>
                <w:sz w:val="20"/>
                <w:szCs w:val="28"/>
                <w:lang w:eastAsia="ru-RU"/>
              </w:rPr>
              <w:t>Откло-нение</w:t>
            </w:r>
            <w:proofErr w:type="spellEnd"/>
            <w:proofErr w:type="gramEnd"/>
            <w:r w:rsidRPr="00916F54">
              <w:rPr>
                <w:rFonts w:ascii="Times New Roman" w:hAnsi="Times New Roman" w:cs="Times New Roman"/>
                <w:sz w:val="20"/>
                <w:szCs w:val="28"/>
                <w:lang w:eastAsia="ru-RU"/>
              </w:rPr>
              <w:t>, тыс. руб.</w:t>
            </w:r>
          </w:p>
        </w:tc>
        <w:tc>
          <w:tcPr>
            <w:tcW w:w="992" w:type="dxa"/>
            <w:vAlign w:val="center"/>
          </w:tcPr>
          <w:p w:rsidR="00711FF1" w:rsidRPr="00916F54" w:rsidRDefault="00711FF1" w:rsidP="00A0125E">
            <w:pPr>
              <w:jc w:val="center"/>
              <w:rPr>
                <w:rFonts w:ascii="Times New Roman" w:hAnsi="Times New Roman" w:cs="Times New Roman"/>
                <w:sz w:val="20"/>
                <w:szCs w:val="28"/>
                <w:lang w:eastAsia="ru-RU"/>
              </w:rPr>
            </w:pPr>
            <w:r w:rsidRPr="00916F54">
              <w:rPr>
                <w:rFonts w:ascii="Times New Roman" w:hAnsi="Times New Roman" w:cs="Times New Roman"/>
                <w:sz w:val="20"/>
                <w:szCs w:val="28"/>
                <w:lang w:eastAsia="ru-RU"/>
              </w:rPr>
              <w:t>Темп роста/</w:t>
            </w:r>
          </w:p>
          <w:p w:rsidR="00711FF1" w:rsidRPr="00916F54" w:rsidRDefault="00711FF1" w:rsidP="00A0125E">
            <w:pPr>
              <w:ind w:left="-108" w:right="-143"/>
              <w:jc w:val="center"/>
              <w:rPr>
                <w:rFonts w:ascii="Times New Roman" w:hAnsi="Times New Roman" w:cs="Times New Roman"/>
                <w:sz w:val="20"/>
                <w:szCs w:val="28"/>
                <w:lang w:eastAsia="ru-RU"/>
              </w:rPr>
            </w:pPr>
            <w:r w:rsidRPr="00916F54">
              <w:rPr>
                <w:rFonts w:ascii="Times New Roman" w:hAnsi="Times New Roman" w:cs="Times New Roman"/>
                <w:sz w:val="20"/>
                <w:szCs w:val="28"/>
                <w:lang w:eastAsia="ru-RU"/>
              </w:rPr>
              <w:t>снижения, %</w:t>
            </w:r>
          </w:p>
        </w:tc>
      </w:tr>
      <w:tr w:rsidR="00711FF1" w:rsidRPr="00C663A6" w:rsidTr="00A0125E">
        <w:trPr>
          <w:trHeight w:val="253"/>
        </w:trPr>
        <w:tc>
          <w:tcPr>
            <w:tcW w:w="534" w:type="dxa"/>
          </w:tcPr>
          <w:p w:rsidR="00711FF1" w:rsidRPr="00B4406B" w:rsidRDefault="00711FF1" w:rsidP="00A0125E">
            <w:pPr>
              <w:jc w:val="center"/>
              <w:rPr>
                <w:rFonts w:ascii="Times New Roman" w:hAnsi="Times New Roman" w:cs="Times New Roman"/>
                <w:sz w:val="16"/>
                <w:szCs w:val="28"/>
                <w:lang w:eastAsia="ru-RU"/>
              </w:rPr>
            </w:pPr>
          </w:p>
        </w:tc>
        <w:tc>
          <w:tcPr>
            <w:tcW w:w="3118" w:type="dxa"/>
            <w:vAlign w:val="center"/>
          </w:tcPr>
          <w:p w:rsidR="00711FF1" w:rsidRPr="00B4406B" w:rsidRDefault="00711FF1" w:rsidP="00A0125E">
            <w:pPr>
              <w:jc w:val="center"/>
              <w:rPr>
                <w:rFonts w:ascii="Times New Roman" w:hAnsi="Times New Roman" w:cs="Times New Roman"/>
                <w:sz w:val="16"/>
                <w:szCs w:val="28"/>
                <w:lang w:eastAsia="ru-RU"/>
              </w:rPr>
            </w:pPr>
            <w:r w:rsidRPr="00B4406B">
              <w:rPr>
                <w:rFonts w:ascii="Times New Roman" w:hAnsi="Times New Roman" w:cs="Times New Roman"/>
                <w:sz w:val="16"/>
                <w:szCs w:val="28"/>
                <w:lang w:eastAsia="ru-RU"/>
              </w:rPr>
              <w:t>А</w:t>
            </w:r>
          </w:p>
        </w:tc>
        <w:tc>
          <w:tcPr>
            <w:tcW w:w="1418" w:type="dxa"/>
            <w:vAlign w:val="center"/>
          </w:tcPr>
          <w:p w:rsidR="00711FF1" w:rsidRPr="00B4406B" w:rsidRDefault="00711FF1" w:rsidP="00A0125E">
            <w:pPr>
              <w:ind w:left="-65" w:right="-108"/>
              <w:jc w:val="center"/>
              <w:rPr>
                <w:rFonts w:ascii="Times New Roman" w:hAnsi="Times New Roman" w:cs="Times New Roman"/>
                <w:sz w:val="16"/>
                <w:szCs w:val="28"/>
                <w:lang w:eastAsia="ru-RU"/>
              </w:rPr>
            </w:pPr>
            <w:r w:rsidRPr="00B4406B">
              <w:rPr>
                <w:rFonts w:ascii="Times New Roman" w:hAnsi="Times New Roman" w:cs="Times New Roman"/>
                <w:sz w:val="16"/>
                <w:szCs w:val="28"/>
                <w:lang w:eastAsia="ru-RU"/>
              </w:rPr>
              <w:t>1</w:t>
            </w:r>
          </w:p>
        </w:tc>
        <w:tc>
          <w:tcPr>
            <w:tcW w:w="567" w:type="dxa"/>
            <w:vAlign w:val="center"/>
          </w:tcPr>
          <w:p w:rsidR="00711FF1" w:rsidRPr="00B4406B" w:rsidRDefault="00711FF1" w:rsidP="00A0125E">
            <w:pPr>
              <w:jc w:val="center"/>
              <w:rPr>
                <w:rFonts w:ascii="Times New Roman" w:hAnsi="Times New Roman" w:cs="Times New Roman"/>
                <w:sz w:val="16"/>
                <w:szCs w:val="28"/>
                <w:lang w:eastAsia="ru-RU"/>
              </w:rPr>
            </w:pPr>
            <w:r w:rsidRPr="00B4406B">
              <w:rPr>
                <w:rFonts w:ascii="Times New Roman" w:hAnsi="Times New Roman" w:cs="Times New Roman"/>
                <w:sz w:val="16"/>
                <w:szCs w:val="28"/>
                <w:lang w:eastAsia="ru-RU"/>
              </w:rPr>
              <w:t>2</w:t>
            </w:r>
          </w:p>
        </w:tc>
        <w:tc>
          <w:tcPr>
            <w:tcW w:w="1559" w:type="dxa"/>
            <w:vAlign w:val="center"/>
          </w:tcPr>
          <w:p w:rsidR="00711FF1" w:rsidRPr="00B4406B" w:rsidRDefault="00711FF1" w:rsidP="00A0125E">
            <w:pPr>
              <w:ind w:right="-28"/>
              <w:jc w:val="center"/>
              <w:rPr>
                <w:rFonts w:ascii="Times New Roman" w:hAnsi="Times New Roman" w:cs="Times New Roman"/>
                <w:sz w:val="16"/>
                <w:szCs w:val="28"/>
                <w:lang w:eastAsia="ru-RU"/>
              </w:rPr>
            </w:pPr>
            <w:r w:rsidRPr="00B4406B">
              <w:rPr>
                <w:rFonts w:ascii="Times New Roman" w:hAnsi="Times New Roman" w:cs="Times New Roman"/>
                <w:sz w:val="16"/>
                <w:szCs w:val="28"/>
                <w:lang w:eastAsia="ru-RU"/>
              </w:rPr>
              <w:t>3</w:t>
            </w:r>
          </w:p>
        </w:tc>
        <w:tc>
          <w:tcPr>
            <w:tcW w:w="567" w:type="dxa"/>
            <w:vAlign w:val="center"/>
          </w:tcPr>
          <w:p w:rsidR="00711FF1" w:rsidRPr="00B4406B" w:rsidRDefault="00711FF1" w:rsidP="00A0125E">
            <w:pPr>
              <w:jc w:val="center"/>
              <w:rPr>
                <w:rFonts w:ascii="Times New Roman" w:hAnsi="Times New Roman" w:cs="Times New Roman"/>
                <w:sz w:val="16"/>
                <w:szCs w:val="28"/>
                <w:lang w:eastAsia="ru-RU"/>
              </w:rPr>
            </w:pPr>
            <w:r w:rsidRPr="00B4406B">
              <w:rPr>
                <w:rFonts w:ascii="Times New Roman" w:hAnsi="Times New Roman" w:cs="Times New Roman"/>
                <w:sz w:val="16"/>
                <w:szCs w:val="28"/>
                <w:lang w:eastAsia="ru-RU"/>
              </w:rPr>
              <w:t>4</w:t>
            </w:r>
          </w:p>
        </w:tc>
        <w:tc>
          <w:tcPr>
            <w:tcW w:w="1134" w:type="dxa"/>
            <w:vAlign w:val="center"/>
          </w:tcPr>
          <w:p w:rsidR="00711FF1" w:rsidRPr="00B4406B" w:rsidRDefault="00711FF1" w:rsidP="00A0125E">
            <w:pPr>
              <w:jc w:val="center"/>
              <w:rPr>
                <w:rFonts w:ascii="Times New Roman" w:hAnsi="Times New Roman" w:cs="Times New Roman"/>
                <w:sz w:val="16"/>
                <w:szCs w:val="28"/>
                <w:lang w:eastAsia="ru-RU"/>
              </w:rPr>
            </w:pPr>
            <w:r w:rsidRPr="00B4406B">
              <w:rPr>
                <w:rFonts w:ascii="Times New Roman" w:hAnsi="Times New Roman" w:cs="Times New Roman"/>
                <w:sz w:val="16"/>
                <w:szCs w:val="28"/>
                <w:lang w:eastAsia="ru-RU"/>
              </w:rPr>
              <w:t>5=3-1</w:t>
            </w:r>
          </w:p>
        </w:tc>
        <w:tc>
          <w:tcPr>
            <w:tcW w:w="992" w:type="dxa"/>
            <w:vAlign w:val="center"/>
          </w:tcPr>
          <w:p w:rsidR="00711FF1" w:rsidRPr="00B4406B" w:rsidRDefault="00711FF1" w:rsidP="00A0125E">
            <w:pPr>
              <w:jc w:val="center"/>
              <w:rPr>
                <w:rFonts w:ascii="Times New Roman" w:hAnsi="Times New Roman" w:cs="Times New Roman"/>
                <w:sz w:val="16"/>
                <w:szCs w:val="28"/>
                <w:lang w:eastAsia="ru-RU"/>
              </w:rPr>
            </w:pPr>
            <w:r w:rsidRPr="00B4406B">
              <w:rPr>
                <w:rFonts w:ascii="Times New Roman" w:hAnsi="Times New Roman" w:cs="Times New Roman"/>
                <w:sz w:val="16"/>
                <w:szCs w:val="28"/>
                <w:lang w:eastAsia="ru-RU"/>
              </w:rPr>
              <w:t>6=3/1</w:t>
            </w:r>
          </w:p>
        </w:tc>
      </w:tr>
      <w:tr w:rsidR="00711FF1" w:rsidRPr="00C663A6" w:rsidTr="00A0125E">
        <w:tc>
          <w:tcPr>
            <w:tcW w:w="534" w:type="dxa"/>
          </w:tcPr>
          <w:p w:rsidR="00711FF1" w:rsidRPr="00B4406B" w:rsidRDefault="00711FF1" w:rsidP="00A0125E">
            <w:pPr>
              <w:jc w:val="both"/>
              <w:rPr>
                <w:rFonts w:ascii="Times New Roman" w:hAnsi="Times New Roman" w:cs="Times New Roman"/>
                <w:sz w:val="24"/>
                <w:szCs w:val="28"/>
                <w:lang w:eastAsia="ru-RU"/>
              </w:rPr>
            </w:pPr>
          </w:p>
        </w:tc>
        <w:tc>
          <w:tcPr>
            <w:tcW w:w="3118" w:type="dxa"/>
          </w:tcPr>
          <w:p w:rsidR="00711FF1" w:rsidRPr="00B4406B" w:rsidRDefault="00711FF1" w:rsidP="00A0125E">
            <w:pPr>
              <w:jc w:val="both"/>
              <w:rPr>
                <w:rFonts w:ascii="Times New Roman" w:hAnsi="Times New Roman" w:cs="Times New Roman"/>
                <w:sz w:val="24"/>
                <w:szCs w:val="28"/>
                <w:lang w:eastAsia="ru-RU"/>
              </w:rPr>
            </w:pPr>
            <w:r w:rsidRPr="00B4406B">
              <w:rPr>
                <w:rFonts w:ascii="Times New Roman" w:hAnsi="Times New Roman" w:cs="Times New Roman"/>
                <w:sz w:val="24"/>
                <w:szCs w:val="28"/>
                <w:lang w:eastAsia="ru-RU"/>
              </w:rPr>
              <w:t xml:space="preserve">ВСЕГО </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59 071,44</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100</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1 039 920,53</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100</w:t>
            </w:r>
          </w:p>
        </w:tc>
        <w:tc>
          <w:tcPr>
            <w:tcW w:w="1134" w:type="dxa"/>
            <w:vAlign w:val="center"/>
          </w:tcPr>
          <w:p w:rsidR="00711FF1" w:rsidRPr="0008232A" w:rsidRDefault="00711FF1" w:rsidP="00A0125E">
            <w:pPr>
              <w:ind w:right="-108"/>
              <w:jc w:val="center"/>
              <w:rPr>
                <w:rFonts w:ascii="Times New Roman" w:hAnsi="Times New Roman" w:cs="Times New Roman"/>
                <w:sz w:val="20"/>
                <w:szCs w:val="28"/>
                <w:lang w:eastAsia="ru-RU"/>
              </w:rPr>
            </w:pPr>
            <w:r>
              <w:rPr>
                <w:rFonts w:ascii="Times New Roman" w:hAnsi="Times New Roman" w:cs="Times New Roman"/>
                <w:sz w:val="20"/>
                <w:szCs w:val="28"/>
                <w:lang w:eastAsia="ru-RU"/>
              </w:rPr>
              <w:t>+980 849,09</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17,6</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sidRPr="00FD7161">
              <w:rPr>
                <w:rFonts w:ascii="Times New Roman" w:hAnsi="Times New Roman" w:cs="Times New Roman"/>
                <w:sz w:val="20"/>
                <w:szCs w:val="28"/>
                <w:lang w:eastAsia="ru-RU"/>
              </w:rPr>
              <w:t>1</w:t>
            </w:r>
          </w:p>
        </w:tc>
        <w:tc>
          <w:tcPr>
            <w:tcW w:w="3118" w:type="dxa"/>
          </w:tcPr>
          <w:p w:rsidR="00711FF1" w:rsidRPr="00916F54" w:rsidRDefault="000E6559" w:rsidP="00A0125E">
            <w:pPr>
              <w:jc w:val="both"/>
              <w:rPr>
                <w:rFonts w:ascii="Times New Roman" w:hAnsi="Times New Roman" w:cs="Times New Roman"/>
                <w:szCs w:val="28"/>
                <w:lang w:eastAsia="ru-RU"/>
              </w:rPr>
            </w:pPr>
            <w:r>
              <w:rPr>
                <w:rFonts w:ascii="Times New Roman" w:hAnsi="Times New Roman" w:cs="Times New Roman"/>
                <w:szCs w:val="28"/>
                <w:lang w:eastAsia="ru-RU"/>
              </w:rPr>
              <w:t>ДГХ</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10 336,78</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17,5</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532 284,66</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51,</w:t>
            </w:r>
            <w:r>
              <w:rPr>
                <w:rFonts w:ascii="Times New Roman" w:hAnsi="Times New Roman" w:cs="Times New Roman"/>
                <w:sz w:val="20"/>
                <w:szCs w:val="28"/>
                <w:lang w:eastAsia="ru-RU"/>
              </w:rPr>
              <w:t>2</w:t>
            </w:r>
          </w:p>
        </w:tc>
        <w:tc>
          <w:tcPr>
            <w:tcW w:w="1134" w:type="dxa"/>
            <w:vAlign w:val="center"/>
          </w:tcPr>
          <w:p w:rsidR="00711FF1" w:rsidRPr="0008232A" w:rsidRDefault="00711FF1" w:rsidP="00A0125E">
            <w:pPr>
              <w:ind w:right="-108"/>
              <w:jc w:val="center"/>
              <w:rPr>
                <w:rFonts w:ascii="Times New Roman" w:hAnsi="Times New Roman" w:cs="Times New Roman"/>
                <w:sz w:val="20"/>
                <w:szCs w:val="28"/>
                <w:lang w:eastAsia="ru-RU"/>
              </w:rPr>
            </w:pPr>
            <w:r>
              <w:rPr>
                <w:rFonts w:ascii="Times New Roman" w:hAnsi="Times New Roman" w:cs="Times New Roman"/>
                <w:sz w:val="20"/>
                <w:szCs w:val="28"/>
                <w:lang w:eastAsia="ru-RU"/>
              </w:rPr>
              <w:t>+521 947,88</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51,94</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sidRPr="00FD7161">
              <w:rPr>
                <w:rFonts w:ascii="Times New Roman" w:hAnsi="Times New Roman" w:cs="Times New Roman"/>
                <w:sz w:val="20"/>
                <w:szCs w:val="28"/>
                <w:lang w:eastAsia="ru-RU"/>
              </w:rPr>
              <w:lastRenderedPageBreak/>
              <w:t>2</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департамент градостроительства</w:t>
            </w:r>
            <w:r w:rsidR="000E6559">
              <w:rPr>
                <w:rFonts w:ascii="Times New Roman" w:hAnsi="Times New Roman" w:cs="Times New Roman"/>
                <w:szCs w:val="28"/>
                <w:lang w:eastAsia="ru-RU"/>
              </w:rPr>
              <w:t xml:space="preserve">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23 632,40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40,0</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200 393,42</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19,3</w:t>
            </w:r>
          </w:p>
        </w:tc>
        <w:tc>
          <w:tcPr>
            <w:tcW w:w="1134" w:type="dxa"/>
            <w:vAlign w:val="center"/>
          </w:tcPr>
          <w:p w:rsidR="00711FF1" w:rsidRPr="0008232A" w:rsidRDefault="00711FF1" w:rsidP="003F1EF4">
            <w:pPr>
              <w:ind w:right="-108"/>
              <w:jc w:val="center"/>
              <w:rPr>
                <w:rFonts w:ascii="Times New Roman" w:hAnsi="Times New Roman" w:cs="Times New Roman"/>
                <w:sz w:val="20"/>
                <w:szCs w:val="28"/>
                <w:lang w:eastAsia="ru-RU"/>
              </w:rPr>
            </w:pPr>
            <w:r>
              <w:rPr>
                <w:rFonts w:ascii="Times New Roman" w:hAnsi="Times New Roman" w:cs="Times New Roman"/>
                <w:sz w:val="20"/>
                <w:szCs w:val="28"/>
                <w:lang w:eastAsia="ru-RU"/>
              </w:rPr>
              <w:t>+176 761,0</w:t>
            </w:r>
            <w:r w:rsidR="003F1EF4">
              <w:rPr>
                <w:rFonts w:ascii="Times New Roman" w:hAnsi="Times New Roman" w:cs="Times New Roman"/>
                <w:sz w:val="20"/>
                <w:szCs w:val="28"/>
                <w:lang w:eastAsia="ru-RU"/>
              </w:rPr>
              <w:t>2</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8,48</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sidRPr="00FD7161">
              <w:rPr>
                <w:rFonts w:ascii="Times New Roman" w:hAnsi="Times New Roman" w:cs="Times New Roman"/>
                <w:sz w:val="20"/>
                <w:szCs w:val="28"/>
                <w:lang w:eastAsia="ru-RU"/>
              </w:rPr>
              <w:t>3</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 xml:space="preserve">главное управление образования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1 713,02</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2,9</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148 398,20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14,3</w:t>
            </w:r>
          </w:p>
        </w:tc>
        <w:tc>
          <w:tcPr>
            <w:tcW w:w="1134" w:type="dxa"/>
            <w:vAlign w:val="center"/>
          </w:tcPr>
          <w:p w:rsidR="00711FF1" w:rsidRPr="0008232A" w:rsidRDefault="00711FF1" w:rsidP="00A0125E">
            <w:pPr>
              <w:ind w:right="-108"/>
              <w:jc w:val="center"/>
              <w:rPr>
                <w:rFonts w:ascii="Times New Roman" w:hAnsi="Times New Roman" w:cs="Times New Roman"/>
                <w:sz w:val="20"/>
                <w:szCs w:val="28"/>
                <w:lang w:eastAsia="ru-RU"/>
              </w:rPr>
            </w:pPr>
            <w:r>
              <w:rPr>
                <w:rFonts w:ascii="Times New Roman" w:hAnsi="Times New Roman" w:cs="Times New Roman"/>
                <w:sz w:val="20"/>
                <w:szCs w:val="28"/>
                <w:lang w:eastAsia="ru-RU"/>
              </w:rPr>
              <w:t>+146 685,18</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86,63</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sidRPr="00FD7161">
              <w:rPr>
                <w:rFonts w:ascii="Times New Roman" w:hAnsi="Times New Roman" w:cs="Times New Roman"/>
                <w:sz w:val="20"/>
                <w:szCs w:val="28"/>
                <w:lang w:eastAsia="ru-RU"/>
              </w:rPr>
              <w:t>4</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8 155,45</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13,8</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30 192,58</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2,9</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+22 037,13</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3,7</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sidRPr="00FD7161">
              <w:rPr>
                <w:rFonts w:ascii="Times New Roman" w:hAnsi="Times New Roman" w:cs="Times New Roman"/>
                <w:sz w:val="20"/>
                <w:szCs w:val="28"/>
                <w:lang w:eastAsia="ru-RU"/>
              </w:rPr>
              <w:t>5</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управление архитектуры</w:t>
            </w:r>
            <w:r w:rsidR="000E6559">
              <w:rPr>
                <w:rFonts w:ascii="Times New Roman" w:hAnsi="Times New Roman" w:cs="Times New Roman"/>
                <w:szCs w:val="28"/>
                <w:lang w:eastAsia="ru-RU"/>
              </w:rPr>
              <w:t xml:space="preserve">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14 384,00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24,4</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8 318,72</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0,8</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-6 065,28</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0,58</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6</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Кировского района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849,79</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1,4</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8 547,48</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0,8</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+7 697,69</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10,6</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7</w:t>
            </w:r>
          </w:p>
        </w:tc>
        <w:tc>
          <w:tcPr>
            <w:tcW w:w="3118" w:type="dxa"/>
          </w:tcPr>
          <w:p w:rsidR="00711FF1" w:rsidRPr="00916F54" w:rsidRDefault="00711FF1" w:rsidP="00A0125E">
            <w:pPr>
              <w:jc w:val="both"/>
              <w:rPr>
                <w:rFonts w:ascii="Times New Roman" w:hAnsi="Times New Roman" w:cs="Times New Roman"/>
                <w:szCs w:val="28"/>
                <w:lang w:eastAsia="ru-RU"/>
              </w:rPr>
            </w:pPr>
            <w:proofErr w:type="spellStart"/>
            <w:r w:rsidRPr="00916F54">
              <w:rPr>
                <w:rFonts w:ascii="Times New Roman" w:hAnsi="Times New Roman" w:cs="Times New Roman"/>
                <w:szCs w:val="28"/>
                <w:lang w:eastAsia="ru-RU"/>
              </w:rPr>
              <w:t>ДМИиЗО</w:t>
            </w:r>
            <w:proofErr w:type="spellEnd"/>
          </w:p>
        </w:tc>
        <w:tc>
          <w:tcPr>
            <w:tcW w:w="1418" w:type="dxa"/>
            <w:vAlign w:val="center"/>
          </w:tcPr>
          <w:p w:rsidR="00711FF1" w:rsidRPr="0008232A" w:rsidRDefault="00711FF1" w:rsidP="00A0125E">
            <w:pPr>
              <w:jc w:val="center"/>
              <w:rPr>
                <w:rFonts w:ascii="Times New Roman" w:hAnsi="Times New Roman" w:cs="Times New Roman"/>
                <w:sz w:val="20"/>
                <w:szCs w:val="28"/>
                <w:highlight w:val="green"/>
                <w:lang w:eastAsia="ru-RU"/>
              </w:rPr>
            </w:pPr>
            <w:r w:rsidRPr="00FE0B96">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highlight w:val="green"/>
                <w:lang w:eastAsia="ru-RU"/>
              </w:rPr>
            </w:pPr>
            <w:r w:rsidRPr="006F2843">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highlight w:val="green"/>
                <w:lang w:eastAsia="ru-RU"/>
              </w:rPr>
            </w:pPr>
            <w:r w:rsidRPr="00FE0B96">
              <w:rPr>
                <w:rFonts w:ascii="Times New Roman" w:hAnsi="Times New Roman" w:cs="Times New Roman"/>
                <w:sz w:val="20"/>
                <w:szCs w:val="28"/>
                <w:lang w:eastAsia="ru-RU"/>
              </w:rPr>
              <w:t>4 465,86</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0,4</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+ 4 465,86</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100,0</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8</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Советского района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30 061,86</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2,9</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30 061,86</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9</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главное управление по физической культуре, спорту и туризму</w:t>
            </w:r>
            <w:r w:rsidR="000E6559">
              <w:rPr>
                <w:rFonts w:ascii="Times New Roman" w:hAnsi="Times New Roman" w:cs="Times New Roman"/>
                <w:szCs w:val="28"/>
                <w:lang w:eastAsia="ru-RU"/>
              </w:rPr>
              <w:t xml:space="preserve">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21 340,90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2,0</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21 340,90</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10</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Ленинского района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15 204,86</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1,5</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15 204,86</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11</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Свердловского района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14 465,30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1,4</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14 465,30</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12</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Октябрьского района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11 466,97</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1,1</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11 466,97</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Pr="00FD7161" w:rsidRDefault="00711FF1" w:rsidP="00A0125E">
            <w:pPr>
              <w:jc w:val="both"/>
              <w:rPr>
                <w:rFonts w:ascii="Times New Roman" w:hAnsi="Times New Roman" w:cs="Times New Roman"/>
                <w:sz w:val="20"/>
                <w:szCs w:val="28"/>
                <w:lang w:eastAsia="ru-RU"/>
              </w:rPr>
            </w:pPr>
            <w:r>
              <w:rPr>
                <w:rFonts w:ascii="Times New Roman" w:hAnsi="Times New Roman" w:cs="Times New Roman"/>
                <w:sz w:val="20"/>
                <w:szCs w:val="28"/>
                <w:lang w:eastAsia="ru-RU"/>
              </w:rPr>
              <w:t>13</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Центрального района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7</w:t>
            </w:r>
            <w:r>
              <w:rPr>
                <w:rFonts w:ascii="Times New Roman" w:hAnsi="Times New Roman" w:cs="Times New Roman"/>
                <w:sz w:val="20"/>
                <w:szCs w:val="28"/>
                <w:lang w:eastAsia="ru-RU"/>
              </w:rPr>
              <w:t> </w:t>
            </w:r>
            <w:r w:rsidRPr="0008232A">
              <w:rPr>
                <w:rFonts w:ascii="Times New Roman" w:hAnsi="Times New Roman" w:cs="Times New Roman"/>
                <w:sz w:val="20"/>
                <w:szCs w:val="28"/>
                <w:lang w:eastAsia="ru-RU"/>
              </w:rPr>
              <w:t>87</w:t>
            </w:r>
            <w:r>
              <w:rPr>
                <w:rFonts w:ascii="Times New Roman" w:hAnsi="Times New Roman" w:cs="Times New Roman"/>
                <w:sz w:val="20"/>
                <w:szCs w:val="28"/>
                <w:lang w:eastAsia="ru-RU"/>
              </w:rPr>
              <w:t>2,99</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0,8</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7 87</w:t>
            </w:r>
            <w:r>
              <w:rPr>
                <w:rFonts w:ascii="Times New Roman" w:hAnsi="Times New Roman" w:cs="Times New Roman"/>
                <w:sz w:val="20"/>
                <w:szCs w:val="28"/>
                <w:lang w:eastAsia="ru-RU"/>
              </w:rPr>
              <w:t>2,99</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14</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администрация Железнодорожного района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7D74D9">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6 353,8</w:t>
            </w:r>
            <w:r w:rsidR="007D74D9">
              <w:rPr>
                <w:rFonts w:ascii="Times New Roman" w:hAnsi="Times New Roman" w:cs="Times New Roman"/>
                <w:sz w:val="20"/>
                <w:szCs w:val="28"/>
                <w:lang w:eastAsia="ru-RU"/>
              </w:rPr>
              <w:t>7</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0,6</w:t>
            </w:r>
          </w:p>
        </w:tc>
        <w:tc>
          <w:tcPr>
            <w:tcW w:w="1134" w:type="dxa"/>
            <w:vAlign w:val="center"/>
          </w:tcPr>
          <w:p w:rsidR="00711FF1" w:rsidRPr="0008232A" w:rsidRDefault="00711FF1" w:rsidP="007D74D9">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6 353,8</w:t>
            </w:r>
            <w:r w:rsidR="007D74D9">
              <w:rPr>
                <w:rFonts w:ascii="Times New Roman" w:hAnsi="Times New Roman" w:cs="Times New Roman"/>
                <w:sz w:val="20"/>
                <w:szCs w:val="28"/>
                <w:lang w:eastAsia="ru-RU"/>
              </w:rPr>
              <w:t>7</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15</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 xml:space="preserve">департамент транспорта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322,84</w:t>
            </w:r>
          </w:p>
        </w:tc>
        <w:tc>
          <w:tcPr>
            <w:tcW w:w="567" w:type="dxa"/>
            <w:vAlign w:val="center"/>
          </w:tcPr>
          <w:p w:rsidR="00711FF1" w:rsidRPr="0008232A" w:rsidRDefault="007D74D9"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322,84</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16</w:t>
            </w:r>
          </w:p>
        </w:tc>
        <w:tc>
          <w:tcPr>
            <w:tcW w:w="3118" w:type="dxa"/>
          </w:tcPr>
          <w:p w:rsidR="00711FF1" w:rsidRPr="00916F54" w:rsidRDefault="000E6559" w:rsidP="00A0125E">
            <w:pPr>
              <w:jc w:val="both"/>
              <w:rPr>
                <w:rFonts w:ascii="Times New Roman" w:hAnsi="Times New Roman" w:cs="Times New Roman"/>
                <w:szCs w:val="28"/>
                <w:lang w:eastAsia="ru-RU"/>
              </w:rPr>
            </w:pPr>
            <w:r>
              <w:rPr>
                <w:rFonts w:ascii="Times New Roman" w:hAnsi="Times New Roman" w:cs="Times New Roman"/>
                <w:szCs w:val="28"/>
                <w:lang w:eastAsia="ru-RU"/>
              </w:rPr>
              <w:t>ДМЗ</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187,72</w:t>
            </w:r>
          </w:p>
        </w:tc>
        <w:tc>
          <w:tcPr>
            <w:tcW w:w="567" w:type="dxa"/>
            <w:vAlign w:val="center"/>
          </w:tcPr>
          <w:p w:rsidR="00711FF1" w:rsidRPr="0008232A" w:rsidRDefault="007D74D9"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w:t>
            </w:r>
            <w:r w:rsidRPr="0008232A">
              <w:rPr>
                <w:rFonts w:ascii="Times New Roman" w:hAnsi="Times New Roman" w:cs="Times New Roman"/>
                <w:sz w:val="20"/>
                <w:szCs w:val="28"/>
                <w:lang w:eastAsia="ru-RU"/>
              </w:rPr>
              <w:t>187,72</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17</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управление молодежной политики</w:t>
            </w:r>
            <w:r w:rsidR="000E6559">
              <w:rPr>
                <w:rFonts w:ascii="Times New Roman" w:hAnsi="Times New Roman" w:cs="Times New Roman"/>
                <w:szCs w:val="28"/>
                <w:lang w:eastAsia="ru-RU"/>
              </w:rPr>
              <w:t xml:space="preserve">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sidRPr="0008232A">
              <w:rPr>
                <w:rFonts w:ascii="Times New Roman" w:hAnsi="Times New Roman" w:cs="Times New Roman"/>
                <w:sz w:val="20"/>
                <w:szCs w:val="28"/>
                <w:lang w:eastAsia="ru-RU"/>
              </w:rPr>
              <w:t>42,3</w:t>
            </w:r>
          </w:p>
        </w:tc>
        <w:tc>
          <w:tcPr>
            <w:tcW w:w="567" w:type="dxa"/>
            <w:vAlign w:val="center"/>
          </w:tcPr>
          <w:p w:rsidR="00711FF1" w:rsidRPr="0008232A" w:rsidRDefault="007D74D9"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+42,3</w:t>
            </w:r>
          </w:p>
        </w:tc>
        <w:tc>
          <w:tcPr>
            <w:tcW w:w="992" w:type="dxa"/>
            <w:vAlign w:val="center"/>
          </w:tcPr>
          <w:p w:rsidR="00711FF1" w:rsidRPr="00175B76"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100</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18</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Контрольно-счетная палата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992"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19</w:t>
            </w:r>
          </w:p>
        </w:tc>
        <w:tc>
          <w:tcPr>
            <w:tcW w:w="3118" w:type="dxa"/>
          </w:tcPr>
          <w:p w:rsidR="00711FF1" w:rsidRPr="00916F54" w:rsidRDefault="00711FF1" w:rsidP="00A0125E">
            <w:pPr>
              <w:jc w:val="both"/>
              <w:rPr>
                <w:rFonts w:ascii="Times New Roman" w:hAnsi="Times New Roman" w:cs="Times New Roman"/>
                <w:szCs w:val="28"/>
                <w:lang w:eastAsia="ru-RU"/>
              </w:rPr>
            </w:pPr>
            <w:r w:rsidRPr="00916F54">
              <w:rPr>
                <w:rFonts w:ascii="Times New Roman" w:hAnsi="Times New Roman" w:cs="Times New Roman"/>
                <w:szCs w:val="28"/>
                <w:lang w:eastAsia="ru-RU"/>
              </w:rPr>
              <w:t>КГСД</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992"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20</w:t>
            </w:r>
          </w:p>
        </w:tc>
        <w:tc>
          <w:tcPr>
            <w:tcW w:w="3118" w:type="dxa"/>
          </w:tcPr>
          <w:p w:rsidR="00711FF1" w:rsidRPr="00916F54" w:rsidRDefault="00711FF1" w:rsidP="00A0125E">
            <w:pPr>
              <w:jc w:val="both"/>
              <w:rPr>
                <w:rFonts w:ascii="Times New Roman" w:hAnsi="Times New Roman" w:cs="Times New Roman"/>
                <w:szCs w:val="28"/>
                <w:lang w:eastAsia="ru-RU"/>
              </w:rPr>
            </w:pPr>
            <w:r>
              <w:rPr>
                <w:rFonts w:ascii="Times New Roman" w:hAnsi="Times New Roman" w:cs="Times New Roman"/>
                <w:szCs w:val="28"/>
                <w:lang w:eastAsia="ru-RU"/>
              </w:rPr>
              <w:t>департамент финансов</w:t>
            </w:r>
            <w:r w:rsidR="000E6559">
              <w:rPr>
                <w:rFonts w:ascii="Times New Roman" w:hAnsi="Times New Roman" w:cs="Times New Roman"/>
                <w:szCs w:val="28"/>
                <w:lang w:eastAsia="ru-RU"/>
              </w:rPr>
              <w:t xml:space="preserve">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992"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21</w:t>
            </w:r>
          </w:p>
        </w:tc>
        <w:tc>
          <w:tcPr>
            <w:tcW w:w="3118" w:type="dxa"/>
          </w:tcPr>
          <w:p w:rsidR="00711FF1" w:rsidRPr="00916F54" w:rsidRDefault="00711FF1" w:rsidP="00A0125E">
            <w:pPr>
              <w:jc w:val="both"/>
              <w:rPr>
                <w:rFonts w:ascii="Times New Roman" w:hAnsi="Times New Roman" w:cs="Times New Roman"/>
                <w:szCs w:val="28"/>
                <w:lang w:eastAsia="ru-RU"/>
              </w:rPr>
            </w:pPr>
            <w:r>
              <w:rPr>
                <w:rFonts w:ascii="Times New Roman" w:hAnsi="Times New Roman" w:cs="Times New Roman"/>
                <w:szCs w:val="28"/>
                <w:lang w:eastAsia="ru-RU"/>
              </w:rPr>
              <w:t>избирательная комиссия</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992"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22</w:t>
            </w:r>
          </w:p>
        </w:tc>
        <w:tc>
          <w:tcPr>
            <w:tcW w:w="3118" w:type="dxa"/>
          </w:tcPr>
          <w:p w:rsidR="00711FF1" w:rsidRPr="00916F54" w:rsidRDefault="00711FF1" w:rsidP="00A0125E">
            <w:pPr>
              <w:jc w:val="both"/>
              <w:rPr>
                <w:rFonts w:ascii="Times New Roman" w:hAnsi="Times New Roman" w:cs="Times New Roman"/>
                <w:szCs w:val="28"/>
                <w:lang w:eastAsia="ru-RU"/>
              </w:rPr>
            </w:pPr>
            <w:r>
              <w:rPr>
                <w:rFonts w:ascii="Times New Roman" w:hAnsi="Times New Roman" w:cs="Times New Roman"/>
                <w:szCs w:val="28"/>
                <w:lang w:eastAsia="ru-RU"/>
              </w:rPr>
              <w:t>главное управление социальной защиты населения</w:t>
            </w:r>
            <w:r w:rsidR="000E6559">
              <w:rPr>
                <w:rFonts w:ascii="Times New Roman" w:hAnsi="Times New Roman" w:cs="Times New Roman"/>
                <w:szCs w:val="28"/>
                <w:lang w:eastAsia="ru-RU"/>
              </w:rPr>
              <w:t xml:space="preserve">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992"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r>
      <w:tr w:rsidR="00711FF1" w:rsidRPr="00C663A6" w:rsidTr="00A0125E">
        <w:tc>
          <w:tcPr>
            <w:tcW w:w="534" w:type="dxa"/>
          </w:tcPr>
          <w:p w:rsidR="00711FF1" w:rsidRDefault="00711FF1" w:rsidP="00A0125E">
            <w:pPr>
              <w:jc w:val="both"/>
              <w:rPr>
                <w:rFonts w:ascii="Times New Roman" w:hAnsi="Times New Roman" w:cs="Times New Roman"/>
                <w:sz w:val="24"/>
                <w:szCs w:val="28"/>
                <w:lang w:eastAsia="ru-RU"/>
              </w:rPr>
            </w:pPr>
            <w:r>
              <w:rPr>
                <w:rFonts w:ascii="Times New Roman" w:hAnsi="Times New Roman" w:cs="Times New Roman"/>
                <w:sz w:val="24"/>
                <w:szCs w:val="28"/>
                <w:lang w:eastAsia="ru-RU"/>
              </w:rPr>
              <w:t>23</w:t>
            </w:r>
          </w:p>
        </w:tc>
        <w:tc>
          <w:tcPr>
            <w:tcW w:w="3118" w:type="dxa"/>
          </w:tcPr>
          <w:p w:rsidR="00711FF1" w:rsidRPr="00916F54" w:rsidRDefault="00711FF1" w:rsidP="00A0125E">
            <w:pPr>
              <w:jc w:val="both"/>
              <w:rPr>
                <w:rFonts w:ascii="Times New Roman" w:hAnsi="Times New Roman" w:cs="Times New Roman"/>
                <w:szCs w:val="28"/>
                <w:lang w:eastAsia="ru-RU"/>
              </w:rPr>
            </w:pPr>
            <w:r>
              <w:rPr>
                <w:rFonts w:ascii="Times New Roman" w:hAnsi="Times New Roman" w:cs="Times New Roman"/>
                <w:szCs w:val="28"/>
                <w:lang w:eastAsia="ru-RU"/>
              </w:rPr>
              <w:t>главное управление культуры</w:t>
            </w:r>
            <w:r w:rsidR="000E6559">
              <w:rPr>
                <w:rFonts w:ascii="Times New Roman" w:hAnsi="Times New Roman" w:cs="Times New Roman"/>
                <w:szCs w:val="28"/>
                <w:lang w:eastAsia="ru-RU"/>
              </w:rPr>
              <w:t xml:space="preserve"> </w:t>
            </w:r>
            <w:r w:rsidR="000E6559" w:rsidRPr="000E6559">
              <w:rPr>
                <w:rFonts w:ascii="Times New Roman" w:eastAsia="Times New Roman" w:hAnsi="Times New Roman" w:cs="Times New Roman"/>
                <w:sz w:val="24"/>
                <w:szCs w:val="28"/>
                <w:lang w:eastAsia="ru-RU"/>
              </w:rPr>
              <w:t>администрации города</w:t>
            </w:r>
          </w:p>
        </w:tc>
        <w:tc>
          <w:tcPr>
            <w:tcW w:w="1418"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559"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567"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c>
          <w:tcPr>
            <w:tcW w:w="1134" w:type="dxa"/>
            <w:vAlign w:val="center"/>
          </w:tcPr>
          <w:p w:rsidR="00711FF1" w:rsidRPr="0008232A"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0,0</w:t>
            </w:r>
          </w:p>
        </w:tc>
        <w:tc>
          <w:tcPr>
            <w:tcW w:w="992" w:type="dxa"/>
            <w:vAlign w:val="center"/>
          </w:tcPr>
          <w:p w:rsidR="00711FF1" w:rsidRDefault="00711FF1" w:rsidP="00A0125E">
            <w:pPr>
              <w:jc w:val="center"/>
              <w:rPr>
                <w:rFonts w:ascii="Times New Roman" w:hAnsi="Times New Roman" w:cs="Times New Roman"/>
                <w:sz w:val="20"/>
                <w:szCs w:val="28"/>
                <w:lang w:eastAsia="ru-RU"/>
              </w:rPr>
            </w:pPr>
            <w:r>
              <w:rPr>
                <w:rFonts w:ascii="Times New Roman" w:hAnsi="Times New Roman" w:cs="Times New Roman"/>
                <w:sz w:val="20"/>
                <w:szCs w:val="28"/>
                <w:lang w:eastAsia="ru-RU"/>
              </w:rPr>
              <w:t>Х</w:t>
            </w:r>
          </w:p>
        </w:tc>
      </w:tr>
    </w:tbl>
    <w:p w:rsidR="00D52B34" w:rsidRDefault="00D52B34" w:rsidP="00095A69">
      <w:pPr>
        <w:spacing w:after="0" w:line="240" w:lineRule="auto"/>
        <w:ind w:firstLine="709"/>
        <w:jc w:val="both"/>
        <w:rPr>
          <w:rFonts w:ascii="Times New Roman" w:hAnsi="Times New Roman" w:cs="Times New Roman"/>
          <w:sz w:val="28"/>
          <w:szCs w:val="28"/>
          <w:highlight w:val="yellow"/>
          <w:lang w:eastAsia="ru-RU"/>
        </w:rPr>
      </w:pPr>
    </w:p>
    <w:p w:rsidR="0032594D" w:rsidRPr="007B6437" w:rsidRDefault="004C6C79" w:rsidP="005E6CAC">
      <w:pPr>
        <w:spacing w:after="0" w:line="240" w:lineRule="auto"/>
        <w:ind w:firstLine="709"/>
        <w:jc w:val="both"/>
        <w:rPr>
          <w:rFonts w:ascii="Times New Roman" w:hAnsi="Times New Roman" w:cs="Times New Roman"/>
          <w:sz w:val="28"/>
          <w:szCs w:val="28"/>
          <w:lang w:eastAsia="ru-RU"/>
        </w:rPr>
      </w:pPr>
      <w:r w:rsidRPr="003E32DE">
        <w:rPr>
          <w:rFonts w:ascii="Times New Roman" w:hAnsi="Times New Roman" w:cs="Times New Roman"/>
          <w:sz w:val="28"/>
          <w:szCs w:val="28"/>
          <w:lang w:eastAsia="ru-RU"/>
        </w:rPr>
        <w:t>На 31.12.2014</w:t>
      </w:r>
      <w:r w:rsidR="00095A69" w:rsidRPr="003E32DE">
        <w:rPr>
          <w:rFonts w:ascii="Times New Roman" w:hAnsi="Times New Roman" w:cs="Times New Roman"/>
          <w:sz w:val="28"/>
          <w:szCs w:val="28"/>
          <w:lang w:eastAsia="ru-RU"/>
        </w:rPr>
        <w:t xml:space="preserve"> просроченная задолженность</w:t>
      </w:r>
      <w:r w:rsidRPr="003E32DE">
        <w:rPr>
          <w:rFonts w:ascii="Times New Roman" w:hAnsi="Times New Roman" w:cs="Times New Roman"/>
          <w:sz w:val="28"/>
          <w:szCs w:val="28"/>
          <w:lang w:eastAsia="ru-RU"/>
        </w:rPr>
        <w:t xml:space="preserve"> в сумме</w:t>
      </w:r>
      <w:r w:rsidR="00095A69" w:rsidRPr="003E32DE">
        <w:rPr>
          <w:rFonts w:ascii="Times New Roman" w:hAnsi="Times New Roman" w:cs="Times New Roman"/>
          <w:sz w:val="28"/>
          <w:szCs w:val="28"/>
          <w:lang w:eastAsia="ru-RU"/>
        </w:rPr>
        <w:t xml:space="preserve"> </w:t>
      </w:r>
      <w:r w:rsidRPr="003E32DE">
        <w:rPr>
          <w:rFonts w:ascii="Times New Roman" w:hAnsi="Times New Roman" w:cs="Times New Roman"/>
          <w:sz w:val="28"/>
          <w:szCs w:val="28"/>
          <w:lang w:eastAsia="ru-RU"/>
        </w:rPr>
        <w:t xml:space="preserve">59 071,44 тыс. рублей </w:t>
      </w:r>
      <w:r w:rsidR="00916F54" w:rsidRPr="003E32DE">
        <w:rPr>
          <w:rFonts w:ascii="Times New Roman" w:hAnsi="Times New Roman" w:cs="Times New Roman"/>
          <w:sz w:val="28"/>
          <w:szCs w:val="28"/>
          <w:lang w:eastAsia="ru-RU"/>
        </w:rPr>
        <w:t xml:space="preserve">числилась по 6 из 23 ГАБС. По состоянию на 31.12.2015 задолженность </w:t>
      </w:r>
      <w:r w:rsidRPr="003E32DE">
        <w:rPr>
          <w:rFonts w:ascii="Times New Roman" w:hAnsi="Times New Roman" w:cs="Times New Roman"/>
          <w:sz w:val="28"/>
          <w:szCs w:val="28"/>
          <w:lang w:eastAsia="ru-RU"/>
        </w:rPr>
        <w:t xml:space="preserve">сложилась уже по 17 из 23 ГАБС и увеличилась </w:t>
      </w:r>
      <w:r w:rsidR="00095A69" w:rsidRPr="003E32DE">
        <w:rPr>
          <w:rFonts w:ascii="Times New Roman" w:hAnsi="Times New Roman" w:cs="Times New Roman"/>
          <w:sz w:val="28"/>
          <w:szCs w:val="28"/>
          <w:lang w:eastAsia="ru-RU"/>
        </w:rPr>
        <w:t xml:space="preserve">на </w:t>
      </w:r>
      <w:r w:rsidR="00AC3B4D" w:rsidRPr="003E32DE">
        <w:rPr>
          <w:rFonts w:ascii="Times New Roman" w:hAnsi="Times New Roman" w:cs="Times New Roman"/>
          <w:sz w:val="28"/>
          <w:szCs w:val="28"/>
          <w:lang w:eastAsia="ru-RU"/>
        </w:rPr>
        <w:t>980 849,09 тыс. рублей или почти в 18 раз</w:t>
      </w:r>
      <w:r w:rsidR="00095A69" w:rsidRPr="003E32DE">
        <w:rPr>
          <w:rFonts w:ascii="Times New Roman" w:hAnsi="Times New Roman" w:cs="Times New Roman"/>
          <w:sz w:val="28"/>
          <w:szCs w:val="28"/>
          <w:lang w:eastAsia="ru-RU"/>
        </w:rPr>
        <w:t>.</w:t>
      </w:r>
      <w:r w:rsidR="00095A69" w:rsidRPr="007B6437">
        <w:rPr>
          <w:rFonts w:ascii="Times New Roman" w:hAnsi="Times New Roman" w:cs="Times New Roman"/>
          <w:sz w:val="28"/>
          <w:szCs w:val="28"/>
          <w:lang w:eastAsia="ru-RU"/>
        </w:rPr>
        <w:t xml:space="preserve"> </w:t>
      </w:r>
    </w:p>
    <w:p w:rsidR="0032594D" w:rsidRPr="007B6437" w:rsidRDefault="0032594D" w:rsidP="005E6CAC">
      <w:pPr>
        <w:spacing w:after="0" w:line="240" w:lineRule="auto"/>
        <w:ind w:firstLine="709"/>
        <w:jc w:val="both"/>
        <w:rPr>
          <w:rFonts w:ascii="Times New Roman" w:hAnsi="Times New Roman" w:cs="Times New Roman"/>
          <w:sz w:val="28"/>
          <w:szCs w:val="28"/>
          <w:lang w:eastAsia="ru-RU"/>
        </w:rPr>
      </w:pPr>
      <w:r w:rsidRPr="007B6437">
        <w:rPr>
          <w:rFonts w:ascii="Times New Roman" w:hAnsi="Times New Roman" w:cs="Times New Roman"/>
          <w:sz w:val="28"/>
          <w:szCs w:val="28"/>
          <w:lang w:eastAsia="ru-RU"/>
        </w:rPr>
        <w:t>В основном увеличение сложилось:</w:t>
      </w:r>
    </w:p>
    <w:p w:rsidR="0032594D" w:rsidRDefault="005E6CAC"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32594D" w:rsidRPr="007B6437">
        <w:rPr>
          <w:rFonts w:ascii="Times New Roman" w:hAnsi="Times New Roman" w:cs="Times New Roman"/>
          <w:sz w:val="28"/>
          <w:szCs w:val="28"/>
          <w:lang w:eastAsia="ru-RU"/>
        </w:rPr>
        <w:t xml:space="preserve">по </w:t>
      </w:r>
      <w:r w:rsidR="000E6559">
        <w:rPr>
          <w:rFonts w:ascii="Times New Roman" w:hAnsi="Times New Roman" w:cs="Times New Roman"/>
          <w:sz w:val="28"/>
          <w:szCs w:val="28"/>
          <w:lang w:eastAsia="ru-RU"/>
        </w:rPr>
        <w:t>ДГХ</w:t>
      </w:r>
      <w:r w:rsidR="0032594D">
        <w:rPr>
          <w:rFonts w:ascii="Times New Roman" w:hAnsi="Times New Roman" w:cs="Times New Roman"/>
          <w:sz w:val="28"/>
          <w:szCs w:val="28"/>
          <w:lang w:eastAsia="ru-RU"/>
        </w:rPr>
        <w:t xml:space="preserve"> на 521 947,88 тыс. рублей или  почти в 52 раза;</w:t>
      </w:r>
    </w:p>
    <w:p w:rsidR="00095A69" w:rsidRDefault="005E6CAC"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w:t>
      </w:r>
      <w:r w:rsidR="0032594D">
        <w:rPr>
          <w:rFonts w:ascii="Times New Roman" w:hAnsi="Times New Roman" w:cs="Times New Roman"/>
          <w:sz w:val="28"/>
          <w:szCs w:val="28"/>
          <w:lang w:eastAsia="ru-RU"/>
        </w:rPr>
        <w:t xml:space="preserve">по департаменту градостроительства </w:t>
      </w:r>
      <w:r w:rsidR="000E6559">
        <w:rPr>
          <w:rFonts w:ascii="Times New Roman" w:eastAsia="Times New Roman" w:hAnsi="Times New Roman" w:cs="Times New Roman"/>
          <w:sz w:val="28"/>
          <w:szCs w:val="28"/>
          <w:lang w:eastAsia="ru-RU"/>
        </w:rPr>
        <w:t xml:space="preserve">администрации города </w:t>
      </w:r>
      <w:r w:rsidR="0032594D">
        <w:rPr>
          <w:rFonts w:ascii="Times New Roman" w:hAnsi="Times New Roman" w:cs="Times New Roman"/>
          <w:sz w:val="28"/>
          <w:szCs w:val="28"/>
          <w:lang w:eastAsia="ru-RU"/>
        </w:rPr>
        <w:t>на 176 761,02 тыс. рублей или в 8,5 раз.</w:t>
      </w:r>
    </w:p>
    <w:p w:rsidR="007C584E" w:rsidRPr="00C663A6" w:rsidRDefault="007C584E" w:rsidP="007C584E">
      <w:pPr>
        <w:spacing w:after="0" w:line="240" w:lineRule="auto"/>
        <w:jc w:val="both"/>
        <w:rPr>
          <w:rFonts w:ascii="Times New Roman" w:hAnsi="Times New Roman" w:cs="Times New Roman"/>
          <w:sz w:val="28"/>
          <w:szCs w:val="28"/>
          <w:highlight w:val="yellow"/>
          <w:lang w:eastAsia="ru-RU"/>
        </w:rPr>
      </w:pPr>
    </w:p>
    <w:p w:rsidR="00095A69" w:rsidRPr="00B15B39" w:rsidRDefault="00324115" w:rsidP="00B9651E">
      <w:pPr>
        <w:pStyle w:val="2"/>
        <w:spacing w:before="0" w:line="240" w:lineRule="auto"/>
        <w:jc w:val="center"/>
        <w:rPr>
          <w:rFonts w:ascii="Times New Roman" w:hAnsi="Times New Roman" w:cs="Times New Roman"/>
          <w:color w:val="auto"/>
          <w:sz w:val="28"/>
          <w:szCs w:val="28"/>
          <w:lang w:eastAsia="ru-RU"/>
        </w:rPr>
      </w:pPr>
      <w:bookmarkStart w:id="91" w:name="_Toc449706768"/>
      <w:r w:rsidRPr="00B15B39">
        <w:rPr>
          <w:rFonts w:ascii="Times New Roman" w:hAnsi="Times New Roman" w:cs="Times New Roman"/>
          <w:color w:val="auto"/>
          <w:sz w:val="28"/>
          <w:szCs w:val="28"/>
          <w:lang w:eastAsia="ru-RU"/>
        </w:rPr>
        <w:t>1</w:t>
      </w:r>
      <w:r w:rsidR="0035567F" w:rsidRPr="00DF59F8">
        <w:rPr>
          <w:rFonts w:ascii="Times New Roman" w:hAnsi="Times New Roman" w:cs="Times New Roman"/>
          <w:color w:val="auto"/>
          <w:sz w:val="28"/>
          <w:szCs w:val="28"/>
          <w:lang w:eastAsia="ru-RU"/>
        </w:rPr>
        <w:t>1</w:t>
      </w:r>
      <w:r w:rsidR="00750584" w:rsidRPr="00B15B39">
        <w:rPr>
          <w:rFonts w:ascii="Times New Roman" w:hAnsi="Times New Roman" w:cs="Times New Roman"/>
          <w:color w:val="auto"/>
          <w:sz w:val="28"/>
          <w:szCs w:val="28"/>
          <w:lang w:eastAsia="ru-RU"/>
        </w:rPr>
        <w:t>.2. </w:t>
      </w:r>
      <w:r w:rsidR="00095A69" w:rsidRPr="00B15B39">
        <w:rPr>
          <w:rFonts w:ascii="Times New Roman" w:hAnsi="Times New Roman" w:cs="Times New Roman"/>
          <w:color w:val="auto"/>
          <w:sz w:val="28"/>
          <w:szCs w:val="28"/>
          <w:lang w:eastAsia="ru-RU"/>
        </w:rPr>
        <w:t>Анализ дебиторской задолженности</w:t>
      </w:r>
      <w:bookmarkEnd w:id="91"/>
    </w:p>
    <w:p w:rsidR="00095A69" w:rsidRPr="00B15B39" w:rsidRDefault="00095A69" w:rsidP="00844610">
      <w:pPr>
        <w:spacing w:after="0" w:line="240" w:lineRule="auto"/>
        <w:ind w:firstLine="709"/>
        <w:jc w:val="both"/>
        <w:rPr>
          <w:rFonts w:ascii="Times New Roman" w:hAnsi="Times New Roman" w:cs="Times New Roman"/>
          <w:sz w:val="24"/>
          <w:szCs w:val="24"/>
          <w:lang w:eastAsia="ru-RU"/>
        </w:rPr>
      </w:pPr>
    </w:p>
    <w:p w:rsidR="00A00969" w:rsidRDefault="001A3CCF" w:rsidP="00F42E22">
      <w:pPr>
        <w:spacing w:after="0" w:line="240" w:lineRule="auto"/>
        <w:ind w:firstLine="708"/>
        <w:jc w:val="both"/>
        <w:rPr>
          <w:rFonts w:ascii="Times New Roman" w:hAnsi="Times New Roman" w:cs="Times New Roman"/>
          <w:sz w:val="28"/>
          <w:szCs w:val="28"/>
        </w:rPr>
      </w:pPr>
      <w:bookmarkStart w:id="92" w:name="_Toc386559169"/>
      <w:r w:rsidRPr="00B15B39">
        <w:rPr>
          <w:rFonts w:ascii="Times New Roman" w:hAnsi="Times New Roman" w:cs="Times New Roman"/>
          <w:sz w:val="28"/>
          <w:szCs w:val="28"/>
        </w:rPr>
        <w:t>П</w:t>
      </w:r>
      <w:r w:rsidR="00A60100">
        <w:rPr>
          <w:rFonts w:ascii="Times New Roman" w:hAnsi="Times New Roman" w:cs="Times New Roman"/>
          <w:sz w:val="28"/>
          <w:szCs w:val="28"/>
        </w:rPr>
        <w:t>о состоянию на 31.12</w:t>
      </w:r>
      <w:r w:rsidR="00095A69" w:rsidRPr="00B15B39">
        <w:rPr>
          <w:rFonts w:ascii="Times New Roman" w:hAnsi="Times New Roman" w:cs="Times New Roman"/>
          <w:sz w:val="28"/>
          <w:szCs w:val="28"/>
        </w:rPr>
        <w:t>.20</w:t>
      </w:r>
      <w:r w:rsidR="00B15B39">
        <w:rPr>
          <w:rFonts w:ascii="Times New Roman" w:hAnsi="Times New Roman" w:cs="Times New Roman"/>
          <w:sz w:val="28"/>
          <w:szCs w:val="28"/>
        </w:rPr>
        <w:t>1</w:t>
      </w:r>
      <w:r w:rsidR="00A60100">
        <w:rPr>
          <w:rFonts w:ascii="Times New Roman" w:hAnsi="Times New Roman" w:cs="Times New Roman"/>
          <w:sz w:val="28"/>
          <w:szCs w:val="28"/>
        </w:rPr>
        <w:t>5</w:t>
      </w:r>
      <w:r w:rsidR="00095A69" w:rsidRPr="00B15B39">
        <w:rPr>
          <w:rFonts w:ascii="Times New Roman" w:hAnsi="Times New Roman" w:cs="Times New Roman"/>
          <w:sz w:val="28"/>
          <w:szCs w:val="28"/>
        </w:rPr>
        <w:t xml:space="preserve"> дебиторская задолженность</w:t>
      </w:r>
      <w:r w:rsidR="002C2EF8" w:rsidRPr="00B15B39">
        <w:rPr>
          <w:rFonts w:ascii="Times New Roman" w:hAnsi="Times New Roman" w:cs="Times New Roman"/>
          <w:sz w:val="28"/>
          <w:szCs w:val="28"/>
        </w:rPr>
        <w:t xml:space="preserve"> (форма 0503369</w:t>
      </w:r>
      <w:r w:rsidR="00533B24" w:rsidRPr="00B15B39">
        <w:rPr>
          <w:rFonts w:ascii="Times New Roman" w:hAnsi="Times New Roman" w:cs="Times New Roman"/>
          <w:sz w:val="28"/>
          <w:szCs w:val="28"/>
        </w:rPr>
        <w:t xml:space="preserve"> бюджетной отчетности</w:t>
      </w:r>
      <w:r w:rsidR="002C2EF8" w:rsidRPr="00B15B39">
        <w:rPr>
          <w:rFonts w:ascii="Times New Roman" w:hAnsi="Times New Roman" w:cs="Times New Roman"/>
          <w:sz w:val="28"/>
          <w:szCs w:val="28"/>
        </w:rPr>
        <w:t>)</w:t>
      </w:r>
      <w:r w:rsidR="00095A69" w:rsidRPr="00B15B39">
        <w:rPr>
          <w:rFonts w:ascii="Times New Roman" w:hAnsi="Times New Roman" w:cs="Times New Roman"/>
          <w:sz w:val="28"/>
          <w:szCs w:val="28"/>
        </w:rPr>
        <w:t xml:space="preserve"> составила </w:t>
      </w:r>
      <w:r w:rsidR="00B15B39">
        <w:rPr>
          <w:rFonts w:ascii="Times New Roman" w:hAnsi="Times New Roman" w:cs="Times New Roman"/>
          <w:sz w:val="28"/>
          <w:szCs w:val="28"/>
        </w:rPr>
        <w:t>3 111 686,90</w:t>
      </w:r>
      <w:r w:rsidR="00095A69" w:rsidRPr="00B15B39">
        <w:rPr>
          <w:rFonts w:ascii="Times New Roman" w:hAnsi="Times New Roman" w:cs="Times New Roman"/>
          <w:sz w:val="28"/>
          <w:szCs w:val="28"/>
        </w:rPr>
        <w:t xml:space="preserve"> тыс. рублей</w:t>
      </w:r>
      <w:r w:rsidR="00A00969">
        <w:rPr>
          <w:rFonts w:ascii="Times New Roman" w:hAnsi="Times New Roman" w:cs="Times New Roman"/>
          <w:sz w:val="28"/>
          <w:szCs w:val="28"/>
        </w:rPr>
        <w:t>.</w:t>
      </w:r>
    </w:p>
    <w:p w:rsidR="00A00969" w:rsidRDefault="00A00969" w:rsidP="00F42E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Структура и динамика дебиторской задолженности представлена в Таблице </w:t>
      </w:r>
      <w:r w:rsidR="00575D7B">
        <w:rPr>
          <w:rFonts w:ascii="Times New Roman" w:hAnsi="Times New Roman" w:cs="Times New Roman"/>
          <w:sz w:val="28"/>
          <w:szCs w:val="28"/>
        </w:rPr>
        <w:t>1</w:t>
      </w:r>
      <w:r w:rsidR="00575D7B" w:rsidRPr="00575D7B">
        <w:rPr>
          <w:rFonts w:ascii="Times New Roman" w:hAnsi="Times New Roman" w:cs="Times New Roman"/>
          <w:sz w:val="28"/>
          <w:szCs w:val="28"/>
        </w:rPr>
        <w:t>5</w:t>
      </w:r>
      <w:r w:rsidR="00DC6FFA">
        <w:rPr>
          <w:rFonts w:ascii="Times New Roman" w:hAnsi="Times New Roman" w:cs="Times New Roman"/>
          <w:sz w:val="28"/>
          <w:szCs w:val="28"/>
        </w:rPr>
        <w:t>.</w:t>
      </w:r>
    </w:p>
    <w:p w:rsidR="00A00969" w:rsidRPr="00662FF3" w:rsidRDefault="00933379" w:rsidP="00DC6FFA">
      <w:pPr>
        <w:spacing w:after="0" w:line="240" w:lineRule="auto"/>
        <w:ind w:left="7090" w:firstLine="709"/>
        <w:jc w:val="right"/>
        <w:rPr>
          <w:rFonts w:ascii="Times New Roman" w:hAnsi="Times New Roman" w:cs="Times New Roman"/>
          <w:sz w:val="24"/>
          <w:szCs w:val="28"/>
          <w:lang w:val="en-US"/>
        </w:rPr>
      </w:pPr>
      <w:r w:rsidRPr="00662FF3">
        <w:rPr>
          <w:rFonts w:ascii="Times New Roman" w:hAnsi="Times New Roman" w:cs="Times New Roman"/>
          <w:sz w:val="24"/>
          <w:szCs w:val="28"/>
        </w:rPr>
        <w:t xml:space="preserve">Таблица </w:t>
      </w:r>
      <w:r w:rsidR="00575D7B" w:rsidRPr="00662FF3">
        <w:rPr>
          <w:rFonts w:ascii="Times New Roman" w:hAnsi="Times New Roman" w:cs="Times New Roman"/>
          <w:sz w:val="24"/>
          <w:szCs w:val="28"/>
        </w:rPr>
        <w:t>1</w:t>
      </w:r>
      <w:r w:rsidR="00575D7B" w:rsidRPr="00662FF3">
        <w:rPr>
          <w:rFonts w:ascii="Times New Roman" w:hAnsi="Times New Roman" w:cs="Times New Roman"/>
          <w:sz w:val="24"/>
          <w:szCs w:val="28"/>
          <w:lang w:val="en-US"/>
        </w:rPr>
        <w:t>5</w:t>
      </w:r>
    </w:p>
    <w:p w:rsidR="00933379" w:rsidRDefault="00933379" w:rsidP="00F42E22">
      <w:pPr>
        <w:spacing w:after="0" w:line="240" w:lineRule="auto"/>
        <w:ind w:firstLine="708"/>
        <w:jc w:val="both"/>
        <w:rPr>
          <w:rFonts w:ascii="Times New Roman" w:hAnsi="Times New Roman" w:cs="Times New Roman"/>
          <w:sz w:val="28"/>
          <w:szCs w:val="28"/>
        </w:rPr>
      </w:pPr>
    </w:p>
    <w:tbl>
      <w:tblPr>
        <w:tblStyle w:val="ad"/>
        <w:tblW w:w="0" w:type="auto"/>
        <w:tblLayout w:type="fixed"/>
        <w:tblLook w:val="04A0" w:firstRow="1" w:lastRow="0" w:firstColumn="1" w:lastColumn="0" w:noHBand="0" w:noVBand="1"/>
      </w:tblPr>
      <w:tblGrid>
        <w:gridCol w:w="1622"/>
        <w:gridCol w:w="1605"/>
        <w:gridCol w:w="709"/>
        <w:gridCol w:w="1701"/>
        <w:gridCol w:w="708"/>
        <w:gridCol w:w="1418"/>
        <w:gridCol w:w="992"/>
        <w:gridCol w:w="1099"/>
      </w:tblGrid>
      <w:tr w:rsidR="004F5E9A" w:rsidRPr="004F5E9A" w:rsidTr="004F5E9A">
        <w:tc>
          <w:tcPr>
            <w:tcW w:w="1622" w:type="dxa"/>
            <w:vMerge w:val="restart"/>
          </w:tcPr>
          <w:p w:rsidR="004F5E9A" w:rsidRPr="004F5E9A" w:rsidRDefault="004F5E9A" w:rsidP="00F42E22">
            <w:pPr>
              <w:jc w:val="both"/>
              <w:rPr>
                <w:rFonts w:ascii="Times New Roman" w:hAnsi="Times New Roman" w:cs="Times New Roman"/>
                <w:sz w:val="20"/>
                <w:szCs w:val="28"/>
              </w:rPr>
            </w:pPr>
            <w:r w:rsidRPr="004F5E9A">
              <w:rPr>
                <w:rFonts w:ascii="Times New Roman" w:hAnsi="Times New Roman" w:cs="Times New Roman"/>
                <w:sz w:val="20"/>
                <w:szCs w:val="28"/>
              </w:rPr>
              <w:t>Дебиторская задолженность</w:t>
            </w:r>
          </w:p>
        </w:tc>
        <w:tc>
          <w:tcPr>
            <w:tcW w:w="2314" w:type="dxa"/>
            <w:gridSpan w:val="2"/>
          </w:tcPr>
          <w:p w:rsidR="004F5E9A" w:rsidRPr="004F5E9A" w:rsidRDefault="004F5E9A" w:rsidP="00F42E22">
            <w:pPr>
              <w:jc w:val="both"/>
              <w:rPr>
                <w:rFonts w:ascii="Times New Roman" w:hAnsi="Times New Roman" w:cs="Times New Roman"/>
                <w:szCs w:val="28"/>
              </w:rPr>
            </w:pPr>
            <w:r>
              <w:rPr>
                <w:rFonts w:ascii="Times New Roman" w:hAnsi="Times New Roman" w:cs="Times New Roman"/>
                <w:szCs w:val="28"/>
              </w:rPr>
              <w:t>На начало года</w:t>
            </w:r>
          </w:p>
        </w:tc>
        <w:tc>
          <w:tcPr>
            <w:tcW w:w="2409" w:type="dxa"/>
            <w:gridSpan w:val="2"/>
          </w:tcPr>
          <w:p w:rsidR="004F5E9A" w:rsidRPr="004F5E9A" w:rsidRDefault="004F5E9A" w:rsidP="00F42E22">
            <w:pPr>
              <w:jc w:val="both"/>
              <w:rPr>
                <w:rFonts w:ascii="Times New Roman" w:hAnsi="Times New Roman" w:cs="Times New Roman"/>
                <w:szCs w:val="28"/>
              </w:rPr>
            </w:pPr>
            <w:r>
              <w:rPr>
                <w:rFonts w:ascii="Times New Roman" w:hAnsi="Times New Roman" w:cs="Times New Roman"/>
                <w:szCs w:val="28"/>
              </w:rPr>
              <w:t>На конец года</w:t>
            </w:r>
          </w:p>
        </w:tc>
        <w:tc>
          <w:tcPr>
            <w:tcW w:w="3509" w:type="dxa"/>
            <w:gridSpan w:val="3"/>
          </w:tcPr>
          <w:p w:rsidR="004F5E9A" w:rsidRPr="004F5E9A" w:rsidRDefault="004F5E9A" w:rsidP="00F42E22">
            <w:pPr>
              <w:jc w:val="both"/>
              <w:rPr>
                <w:rFonts w:ascii="Times New Roman" w:hAnsi="Times New Roman" w:cs="Times New Roman"/>
                <w:szCs w:val="28"/>
              </w:rPr>
            </w:pPr>
            <w:r>
              <w:rPr>
                <w:rFonts w:ascii="Times New Roman" w:hAnsi="Times New Roman" w:cs="Times New Roman"/>
                <w:szCs w:val="28"/>
              </w:rPr>
              <w:t>Изменение</w:t>
            </w:r>
          </w:p>
        </w:tc>
      </w:tr>
      <w:tr w:rsidR="00933379" w:rsidRPr="004F5E9A" w:rsidTr="00933379">
        <w:tc>
          <w:tcPr>
            <w:tcW w:w="1622" w:type="dxa"/>
            <w:vMerge/>
          </w:tcPr>
          <w:p w:rsidR="004F5E9A" w:rsidRPr="004F5E9A" w:rsidRDefault="004F5E9A" w:rsidP="00F42E22">
            <w:pPr>
              <w:jc w:val="both"/>
              <w:rPr>
                <w:rFonts w:ascii="Times New Roman" w:hAnsi="Times New Roman" w:cs="Times New Roman"/>
                <w:sz w:val="20"/>
                <w:szCs w:val="28"/>
              </w:rPr>
            </w:pPr>
          </w:p>
        </w:tc>
        <w:tc>
          <w:tcPr>
            <w:tcW w:w="1605" w:type="dxa"/>
            <w:vAlign w:val="center"/>
          </w:tcPr>
          <w:p w:rsidR="004F5E9A" w:rsidRPr="004F5E9A" w:rsidRDefault="004F5E9A" w:rsidP="004F5E9A">
            <w:pPr>
              <w:jc w:val="center"/>
              <w:rPr>
                <w:rFonts w:ascii="Times New Roman" w:hAnsi="Times New Roman" w:cs="Times New Roman"/>
                <w:sz w:val="20"/>
                <w:szCs w:val="28"/>
              </w:rPr>
            </w:pPr>
            <w:r w:rsidRPr="004F5E9A">
              <w:rPr>
                <w:rFonts w:ascii="Times New Roman" w:hAnsi="Times New Roman" w:cs="Times New Roman"/>
                <w:sz w:val="20"/>
                <w:szCs w:val="28"/>
              </w:rPr>
              <w:t>Тыс. руб.</w:t>
            </w:r>
          </w:p>
        </w:tc>
        <w:tc>
          <w:tcPr>
            <w:tcW w:w="709" w:type="dxa"/>
            <w:vAlign w:val="center"/>
          </w:tcPr>
          <w:p w:rsidR="004F5E9A" w:rsidRPr="004F5E9A" w:rsidRDefault="004F5E9A" w:rsidP="004F5E9A">
            <w:pPr>
              <w:ind w:right="-108" w:hanging="108"/>
              <w:jc w:val="center"/>
              <w:rPr>
                <w:rFonts w:ascii="Times New Roman" w:hAnsi="Times New Roman" w:cs="Times New Roman"/>
                <w:sz w:val="20"/>
                <w:szCs w:val="28"/>
              </w:rPr>
            </w:pPr>
            <w:proofErr w:type="spellStart"/>
            <w:r w:rsidRPr="004F5E9A">
              <w:rPr>
                <w:rFonts w:ascii="Times New Roman" w:hAnsi="Times New Roman" w:cs="Times New Roman"/>
                <w:sz w:val="20"/>
                <w:szCs w:val="28"/>
              </w:rPr>
              <w:t>Уд</w:t>
            </w:r>
            <w:proofErr w:type="gramStart"/>
            <w:r w:rsidRPr="004F5E9A">
              <w:rPr>
                <w:rFonts w:ascii="Times New Roman" w:hAnsi="Times New Roman" w:cs="Times New Roman"/>
                <w:sz w:val="20"/>
                <w:szCs w:val="28"/>
              </w:rPr>
              <w:t>.в</w:t>
            </w:r>
            <w:proofErr w:type="gramEnd"/>
            <w:r w:rsidRPr="004F5E9A">
              <w:rPr>
                <w:rFonts w:ascii="Times New Roman" w:hAnsi="Times New Roman" w:cs="Times New Roman"/>
                <w:sz w:val="20"/>
                <w:szCs w:val="28"/>
              </w:rPr>
              <w:t>ес</w:t>
            </w:r>
            <w:proofErr w:type="spellEnd"/>
            <w:r w:rsidRPr="004F5E9A">
              <w:rPr>
                <w:rFonts w:ascii="Times New Roman" w:hAnsi="Times New Roman" w:cs="Times New Roman"/>
                <w:sz w:val="20"/>
                <w:szCs w:val="28"/>
              </w:rPr>
              <w:t>,%</w:t>
            </w:r>
          </w:p>
        </w:tc>
        <w:tc>
          <w:tcPr>
            <w:tcW w:w="1701" w:type="dxa"/>
            <w:vAlign w:val="center"/>
          </w:tcPr>
          <w:p w:rsidR="004F5E9A" w:rsidRPr="004F5E9A" w:rsidRDefault="004F5E9A" w:rsidP="004F5E9A">
            <w:pPr>
              <w:jc w:val="center"/>
              <w:rPr>
                <w:rFonts w:ascii="Times New Roman" w:hAnsi="Times New Roman" w:cs="Times New Roman"/>
                <w:sz w:val="20"/>
                <w:szCs w:val="28"/>
              </w:rPr>
            </w:pPr>
            <w:r w:rsidRPr="004F5E9A">
              <w:rPr>
                <w:rFonts w:ascii="Times New Roman" w:hAnsi="Times New Roman" w:cs="Times New Roman"/>
                <w:sz w:val="20"/>
                <w:szCs w:val="28"/>
              </w:rPr>
              <w:t>Тыс. руб.</w:t>
            </w:r>
          </w:p>
        </w:tc>
        <w:tc>
          <w:tcPr>
            <w:tcW w:w="708" w:type="dxa"/>
            <w:vAlign w:val="center"/>
          </w:tcPr>
          <w:p w:rsidR="004F5E9A" w:rsidRPr="004F5E9A" w:rsidRDefault="004F5E9A" w:rsidP="004F5E9A">
            <w:pPr>
              <w:ind w:right="-108" w:hanging="108"/>
              <w:jc w:val="center"/>
              <w:rPr>
                <w:rFonts w:ascii="Times New Roman" w:hAnsi="Times New Roman" w:cs="Times New Roman"/>
                <w:sz w:val="20"/>
                <w:szCs w:val="28"/>
              </w:rPr>
            </w:pPr>
            <w:proofErr w:type="spellStart"/>
            <w:r w:rsidRPr="004F5E9A">
              <w:rPr>
                <w:rFonts w:ascii="Times New Roman" w:hAnsi="Times New Roman" w:cs="Times New Roman"/>
                <w:sz w:val="20"/>
                <w:szCs w:val="28"/>
              </w:rPr>
              <w:t>Уд</w:t>
            </w:r>
            <w:proofErr w:type="gramStart"/>
            <w:r w:rsidRPr="004F5E9A">
              <w:rPr>
                <w:rFonts w:ascii="Times New Roman" w:hAnsi="Times New Roman" w:cs="Times New Roman"/>
                <w:sz w:val="20"/>
                <w:szCs w:val="28"/>
              </w:rPr>
              <w:t>.в</w:t>
            </w:r>
            <w:proofErr w:type="gramEnd"/>
            <w:r w:rsidRPr="004F5E9A">
              <w:rPr>
                <w:rFonts w:ascii="Times New Roman" w:hAnsi="Times New Roman" w:cs="Times New Roman"/>
                <w:sz w:val="20"/>
                <w:szCs w:val="28"/>
              </w:rPr>
              <w:t>ес</w:t>
            </w:r>
            <w:proofErr w:type="spellEnd"/>
            <w:r w:rsidRPr="004F5E9A">
              <w:rPr>
                <w:rFonts w:ascii="Times New Roman" w:hAnsi="Times New Roman" w:cs="Times New Roman"/>
                <w:sz w:val="20"/>
                <w:szCs w:val="28"/>
              </w:rPr>
              <w:t>,%</w:t>
            </w:r>
          </w:p>
        </w:tc>
        <w:tc>
          <w:tcPr>
            <w:tcW w:w="1418" w:type="dxa"/>
            <w:vAlign w:val="center"/>
          </w:tcPr>
          <w:p w:rsidR="004F5E9A" w:rsidRPr="004F5E9A" w:rsidRDefault="004F5E9A" w:rsidP="004F5E9A">
            <w:pPr>
              <w:ind w:right="-108"/>
              <w:jc w:val="center"/>
              <w:rPr>
                <w:rFonts w:ascii="Times New Roman" w:hAnsi="Times New Roman" w:cs="Times New Roman"/>
                <w:sz w:val="20"/>
                <w:szCs w:val="28"/>
              </w:rPr>
            </w:pPr>
            <w:proofErr w:type="gramStart"/>
            <w:r w:rsidRPr="004F5E9A">
              <w:rPr>
                <w:rFonts w:ascii="Times New Roman" w:hAnsi="Times New Roman" w:cs="Times New Roman"/>
                <w:sz w:val="20"/>
                <w:szCs w:val="28"/>
              </w:rPr>
              <w:t>абсолютное</w:t>
            </w:r>
            <w:proofErr w:type="gramEnd"/>
            <w:r w:rsidRPr="004F5E9A">
              <w:rPr>
                <w:rFonts w:ascii="Times New Roman" w:hAnsi="Times New Roman" w:cs="Times New Roman"/>
                <w:sz w:val="20"/>
                <w:szCs w:val="28"/>
              </w:rPr>
              <w:t>, тыс. руб.</w:t>
            </w:r>
          </w:p>
        </w:tc>
        <w:tc>
          <w:tcPr>
            <w:tcW w:w="992" w:type="dxa"/>
            <w:vAlign w:val="center"/>
          </w:tcPr>
          <w:p w:rsidR="004F5E9A" w:rsidRPr="004F5E9A" w:rsidRDefault="004F5E9A" w:rsidP="004F5E9A">
            <w:pPr>
              <w:jc w:val="center"/>
              <w:rPr>
                <w:rFonts w:ascii="Times New Roman" w:hAnsi="Times New Roman" w:cs="Times New Roman"/>
                <w:sz w:val="20"/>
                <w:szCs w:val="28"/>
              </w:rPr>
            </w:pPr>
            <w:proofErr w:type="gramStart"/>
            <w:r>
              <w:rPr>
                <w:rFonts w:ascii="Times New Roman" w:hAnsi="Times New Roman" w:cs="Times New Roman"/>
                <w:sz w:val="20"/>
                <w:szCs w:val="28"/>
              </w:rPr>
              <w:t>о</w:t>
            </w:r>
            <w:r w:rsidRPr="004F5E9A">
              <w:rPr>
                <w:rFonts w:ascii="Times New Roman" w:hAnsi="Times New Roman" w:cs="Times New Roman"/>
                <w:sz w:val="20"/>
                <w:szCs w:val="28"/>
              </w:rPr>
              <w:t>тноси</w:t>
            </w:r>
            <w:r>
              <w:rPr>
                <w:rFonts w:ascii="Times New Roman" w:hAnsi="Times New Roman" w:cs="Times New Roman"/>
                <w:sz w:val="20"/>
                <w:szCs w:val="28"/>
              </w:rPr>
              <w:t>-</w:t>
            </w:r>
            <w:r w:rsidRPr="004F5E9A">
              <w:rPr>
                <w:rFonts w:ascii="Times New Roman" w:hAnsi="Times New Roman" w:cs="Times New Roman"/>
                <w:sz w:val="20"/>
                <w:szCs w:val="28"/>
              </w:rPr>
              <w:t>тельное</w:t>
            </w:r>
            <w:proofErr w:type="gramEnd"/>
            <w:r w:rsidRPr="004F5E9A">
              <w:rPr>
                <w:rFonts w:ascii="Times New Roman" w:hAnsi="Times New Roman" w:cs="Times New Roman"/>
                <w:sz w:val="20"/>
                <w:szCs w:val="28"/>
              </w:rPr>
              <w:t>,%</w:t>
            </w:r>
          </w:p>
        </w:tc>
        <w:tc>
          <w:tcPr>
            <w:tcW w:w="1099" w:type="dxa"/>
            <w:vAlign w:val="center"/>
          </w:tcPr>
          <w:p w:rsidR="004F5E9A" w:rsidRPr="004F5E9A" w:rsidRDefault="004F5E9A" w:rsidP="004F5E9A">
            <w:pPr>
              <w:jc w:val="center"/>
              <w:rPr>
                <w:rFonts w:ascii="Times New Roman" w:hAnsi="Times New Roman" w:cs="Times New Roman"/>
                <w:sz w:val="20"/>
                <w:szCs w:val="28"/>
              </w:rPr>
            </w:pPr>
            <w:r w:rsidRPr="004F5E9A">
              <w:rPr>
                <w:rFonts w:ascii="Times New Roman" w:hAnsi="Times New Roman" w:cs="Times New Roman"/>
                <w:sz w:val="20"/>
                <w:szCs w:val="28"/>
              </w:rPr>
              <w:t xml:space="preserve">по </w:t>
            </w:r>
            <w:proofErr w:type="spellStart"/>
            <w:proofErr w:type="gramStart"/>
            <w:r w:rsidRPr="004F5E9A">
              <w:rPr>
                <w:rFonts w:ascii="Times New Roman" w:hAnsi="Times New Roman" w:cs="Times New Roman"/>
                <w:sz w:val="20"/>
                <w:szCs w:val="28"/>
              </w:rPr>
              <w:t>удель</w:t>
            </w:r>
            <w:proofErr w:type="spellEnd"/>
            <w:r>
              <w:rPr>
                <w:rFonts w:ascii="Times New Roman" w:hAnsi="Times New Roman" w:cs="Times New Roman"/>
                <w:sz w:val="20"/>
                <w:szCs w:val="28"/>
              </w:rPr>
              <w:t>-</w:t>
            </w:r>
            <w:r w:rsidRPr="004F5E9A">
              <w:rPr>
                <w:rFonts w:ascii="Times New Roman" w:hAnsi="Times New Roman" w:cs="Times New Roman"/>
                <w:sz w:val="20"/>
                <w:szCs w:val="28"/>
              </w:rPr>
              <w:t>ному</w:t>
            </w:r>
            <w:proofErr w:type="gramEnd"/>
            <w:r w:rsidRPr="004F5E9A">
              <w:rPr>
                <w:rFonts w:ascii="Times New Roman" w:hAnsi="Times New Roman" w:cs="Times New Roman"/>
                <w:sz w:val="20"/>
                <w:szCs w:val="28"/>
              </w:rPr>
              <w:t xml:space="preserve"> весу</w:t>
            </w:r>
          </w:p>
        </w:tc>
      </w:tr>
      <w:tr w:rsidR="003037C8" w:rsidRPr="004F5E9A" w:rsidTr="00933379">
        <w:tc>
          <w:tcPr>
            <w:tcW w:w="1622" w:type="dxa"/>
          </w:tcPr>
          <w:p w:rsidR="003037C8" w:rsidRPr="004F5E9A" w:rsidRDefault="003037C8" w:rsidP="00F42E22">
            <w:pPr>
              <w:jc w:val="both"/>
              <w:rPr>
                <w:rFonts w:ascii="Times New Roman" w:hAnsi="Times New Roman" w:cs="Times New Roman"/>
                <w:sz w:val="20"/>
                <w:szCs w:val="28"/>
              </w:rPr>
            </w:pPr>
            <w:r>
              <w:rPr>
                <w:rFonts w:ascii="Times New Roman" w:hAnsi="Times New Roman" w:cs="Times New Roman"/>
                <w:sz w:val="20"/>
                <w:szCs w:val="28"/>
              </w:rPr>
              <w:t>ВСЕГО</w:t>
            </w:r>
          </w:p>
        </w:tc>
        <w:tc>
          <w:tcPr>
            <w:tcW w:w="1605" w:type="dxa"/>
            <w:vAlign w:val="center"/>
          </w:tcPr>
          <w:p w:rsidR="003037C8" w:rsidRPr="00933379" w:rsidRDefault="00933379" w:rsidP="004F5E9A">
            <w:pPr>
              <w:jc w:val="center"/>
              <w:rPr>
                <w:rFonts w:ascii="Times New Roman" w:hAnsi="Times New Roman" w:cs="Times New Roman"/>
                <w:szCs w:val="24"/>
                <w:lang w:eastAsia="ru-RU"/>
              </w:rPr>
            </w:pPr>
            <w:r w:rsidRPr="00933379">
              <w:rPr>
                <w:rFonts w:ascii="Times New Roman" w:hAnsi="Times New Roman" w:cs="Times New Roman"/>
                <w:szCs w:val="24"/>
                <w:lang w:eastAsia="ru-RU"/>
              </w:rPr>
              <w:t>2 685 285,75</w:t>
            </w:r>
          </w:p>
        </w:tc>
        <w:tc>
          <w:tcPr>
            <w:tcW w:w="709" w:type="dxa"/>
            <w:vAlign w:val="center"/>
          </w:tcPr>
          <w:p w:rsidR="003037C8" w:rsidRPr="004F5E9A" w:rsidRDefault="00C81409" w:rsidP="004F5E9A">
            <w:pPr>
              <w:ind w:right="-108" w:hanging="108"/>
              <w:jc w:val="center"/>
              <w:rPr>
                <w:rFonts w:ascii="Times New Roman" w:hAnsi="Times New Roman" w:cs="Times New Roman"/>
                <w:sz w:val="20"/>
                <w:szCs w:val="28"/>
              </w:rPr>
            </w:pPr>
            <w:r>
              <w:rPr>
                <w:rFonts w:ascii="Times New Roman" w:hAnsi="Times New Roman" w:cs="Times New Roman"/>
                <w:sz w:val="20"/>
                <w:szCs w:val="28"/>
              </w:rPr>
              <w:t>100,0</w:t>
            </w:r>
          </w:p>
        </w:tc>
        <w:tc>
          <w:tcPr>
            <w:tcW w:w="1701" w:type="dxa"/>
            <w:vAlign w:val="center"/>
          </w:tcPr>
          <w:p w:rsidR="003037C8" w:rsidRPr="003037C8" w:rsidRDefault="003037C8" w:rsidP="004F5E9A">
            <w:pPr>
              <w:jc w:val="center"/>
              <w:rPr>
                <w:rFonts w:ascii="Times New Roman" w:hAnsi="Times New Roman" w:cs="Times New Roman"/>
                <w:szCs w:val="24"/>
                <w:lang w:eastAsia="ru-RU"/>
              </w:rPr>
            </w:pPr>
            <w:r w:rsidRPr="003037C8">
              <w:rPr>
                <w:rFonts w:ascii="Times New Roman" w:hAnsi="Times New Roman" w:cs="Times New Roman"/>
                <w:szCs w:val="24"/>
                <w:lang w:eastAsia="ru-RU"/>
              </w:rPr>
              <w:t>3 111 686,90</w:t>
            </w:r>
          </w:p>
        </w:tc>
        <w:tc>
          <w:tcPr>
            <w:tcW w:w="708" w:type="dxa"/>
            <w:vAlign w:val="center"/>
          </w:tcPr>
          <w:p w:rsidR="003037C8" w:rsidRPr="004F5E9A" w:rsidRDefault="00C81409" w:rsidP="004F5E9A">
            <w:pPr>
              <w:ind w:right="-108" w:hanging="108"/>
              <w:jc w:val="center"/>
              <w:rPr>
                <w:rFonts w:ascii="Times New Roman" w:hAnsi="Times New Roman" w:cs="Times New Roman"/>
                <w:sz w:val="20"/>
                <w:szCs w:val="28"/>
              </w:rPr>
            </w:pPr>
            <w:r>
              <w:rPr>
                <w:rFonts w:ascii="Times New Roman" w:hAnsi="Times New Roman" w:cs="Times New Roman"/>
                <w:sz w:val="20"/>
                <w:szCs w:val="28"/>
              </w:rPr>
              <w:t>100,0</w:t>
            </w:r>
          </w:p>
        </w:tc>
        <w:tc>
          <w:tcPr>
            <w:tcW w:w="1418" w:type="dxa"/>
            <w:vAlign w:val="center"/>
          </w:tcPr>
          <w:p w:rsidR="003037C8" w:rsidRPr="004F5E9A" w:rsidRDefault="00933379" w:rsidP="00933379">
            <w:pPr>
              <w:jc w:val="center"/>
              <w:rPr>
                <w:rFonts w:ascii="Times New Roman" w:hAnsi="Times New Roman" w:cs="Times New Roman"/>
                <w:sz w:val="20"/>
                <w:szCs w:val="28"/>
              </w:rPr>
            </w:pPr>
            <w:r w:rsidRPr="00933379">
              <w:rPr>
                <w:rFonts w:ascii="Times New Roman" w:hAnsi="Times New Roman" w:cs="Times New Roman"/>
                <w:szCs w:val="24"/>
                <w:lang w:eastAsia="ru-RU"/>
              </w:rPr>
              <w:t>+426 401,15</w:t>
            </w:r>
          </w:p>
        </w:tc>
        <w:tc>
          <w:tcPr>
            <w:tcW w:w="992" w:type="dxa"/>
            <w:vAlign w:val="center"/>
          </w:tcPr>
          <w:p w:rsidR="003037C8" w:rsidRDefault="00C81409" w:rsidP="004F5E9A">
            <w:pPr>
              <w:jc w:val="center"/>
              <w:rPr>
                <w:rFonts w:ascii="Times New Roman" w:hAnsi="Times New Roman" w:cs="Times New Roman"/>
                <w:sz w:val="20"/>
                <w:szCs w:val="28"/>
              </w:rPr>
            </w:pPr>
            <w:r>
              <w:rPr>
                <w:rFonts w:ascii="Times New Roman" w:hAnsi="Times New Roman" w:cs="Times New Roman"/>
                <w:sz w:val="20"/>
                <w:szCs w:val="28"/>
              </w:rPr>
              <w:t>115,9</w:t>
            </w:r>
          </w:p>
        </w:tc>
        <w:tc>
          <w:tcPr>
            <w:tcW w:w="1099" w:type="dxa"/>
            <w:vAlign w:val="center"/>
          </w:tcPr>
          <w:p w:rsidR="003037C8" w:rsidRPr="004F5E9A" w:rsidRDefault="00C81409" w:rsidP="004F5E9A">
            <w:pPr>
              <w:jc w:val="center"/>
              <w:rPr>
                <w:rFonts w:ascii="Times New Roman" w:hAnsi="Times New Roman" w:cs="Times New Roman"/>
                <w:sz w:val="20"/>
                <w:szCs w:val="28"/>
              </w:rPr>
            </w:pPr>
            <w:r>
              <w:rPr>
                <w:rFonts w:ascii="Times New Roman" w:hAnsi="Times New Roman" w:cs="Times New Roman"/>
                <w:sz w:val="20"/>
                <w:szCs w:val="28"/>
              </w:rPr>
              <w:t>0,0</w:t>
            </w:r>
          </w:p>
        </w:tc>
      </w:tr>
      <w:tr w:rsidR="004F5E9A" w:rsidRPr="003037C8" w:rsidTr="00933379">
        <w:tc>
          <w:tcPr>
            <w:tcW w:w="1622" w:type="dxa"/>
          </w:tcPr>
          <w:p w:rsidR="007812BA" w:rsidRPr="003037C8" w:rsidRDefault="004F5E9A" w:rsidP="004F5E9A">
            <w:pPr>
              <w:jc w:val="both"/>
              <w:rPr>
                <w:rFonts w:ascii="Times New Roman" w:hAnsi="Times New Roman" w:cs="Times New Roman"/>
                <w:sz w:val="24"/>
                <w:szCs w:val="24"/>
                <w:lang w:eastAsia="ru-RU"/>
              </w:rPr>
            </w:pPr>
            <w:r w:rsidRPr="003037C8">
              <w:rPr>
                <w:rFonts w:ascii="Times New Roman" w:hAnsi="Times New Roman" w:cs="Times New Roman"/>
                <w:sz w:val="24"/>
                <w:szCs w:val="24"/>
                <w:lang w:eastAsia="ru-RU"/>
              </w:rPr>
              <w:t xml:space="preserve">расчеты по доходам </w:t>
            </w:r>
          </w:p>
          <w:p w:rsidR="004F5E9A" w:rsidRPr="003037C8" w:rsidRDefault="004F5E9A" w:rsidP="004F5E9A">
            <w:pPr>
              <w:jc w:val="both"/>
              <w:rPr>
                <w:rFonts w:ascii="Times New Roman" w:hAnsi="Times New Roman" w:cs="Times New Roman"/>
                <w:sz w:val="24"/>
                <w:szCs w:val="24"/>
              </w:rPr>
            </w:pPr>
            <w:r w:rsidRPr="003037C8">
              <w:rPr>
                <w:rFonts w:ascii="Times New Roman" w:hAnsi="Times New Roman" w:cs="Times New Roman"/>
                <w:sz w:val="24"/>
                <w:szCs w:val="24"/>
                <w:lang w:eastAsia="ru-RU"/>
              </w:rPr>
              <w:t>(счет 205)</w:t>
            </w:r>
          </w:p>
        </w:tc>
        <w:tc>
          <w:tcPr>
            <w:tcW w:w="1605" w:type="dxa"/>
            <w:vAlign w:val="bottom"/>
          </w:tcPr>
          <w:p w:rsidR="004F5E9A" w:rsidRPr="003037C8" w:rsidRDefault="00933379" w:rsidP="003037C8">
            <w:pPr>
              <w:jc w:val="center"/>
              <w:rPr>
                <w:rFonts w:ascii="Times New Roman" w:hAnsi="Times New Roman" w:cs="Times New Roman"/>
                <w:szCs w:val="24"/>
                <w:lang w:eastAsia="ru-RU"/>
              </w:rPr>
            </w:pPr>
            <w:r>
              <w:rPr>
                <w:rFonts w:ascii="Times New Roman" w:hAnsi="Times New Roman" w:cs="Times New Roman"/>
                <w:szCs w:val="24"/>
                <w:lang w:eastAsia="ru-RU"/>
              </w:rPr>
              <w:t>2 537 110,60</w:t>
            </w:r>
          </w:p>
        </w:tc>
        <w:tc>
          <w:tcPr>
            <w:tcW w:w="70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94,5</w:t>
            </w:r>
          </w:p>
        </w:tc>
        <w:tc>
          <w:tcPr>
            <w:tcW w:w="1701" w:type="dxa"/>
            <w:vAlign w:val="bottom"/>
          </w:tcPr>
          <w:p w:rsidR="004F5E9A" w:rsidRPr="003037C8" w:rsidRDefault="005F2171" w:rsidP="003037C8">
            <w:pPr>
              <w:jc w:val="center"/>
              <w:rPr>
                <w:rFonts w:ascii="Times New Roman" w:hAnsi="Times New Roman" w:cs="Times New Roman"/>
                <w:szCs w:val="24"/>
              </w:rPr>
            </w:pPr>
            <w:r w:rsidRPr="003037C8">
              <w:rPr>
                <w:rFonts w:ascii="Times New Roman" w:hAnsi="Times New Roman" w:cs="Times New Roman"/>
                <w:szCs w:val="24"/>
                <w:lang w:eastAsia="ru-RU"/>
              </w:rPr>
              <w:t>2 967 218,20</w:t>
            </w:r>
          </w:p>
        </w:tc>
        <w:tc>
          <w:tcPr>
            <w:tcW w:w="708"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95,4</w:t>
            </w:r>
          </w:p>
        </w:tc>
        <w:tc>
          <w:tcPr>
            <w:tcW w:w="1418" w:type="dxa"/>
            <w:vAlign w:val="bottom"/>
          </w:tcPr>
          <w:p w:rsidR="004F5E9A" w:rsidRPr="003037C8" w:rsidRDefault="00933379" w:rsidP="003037C8">
            <w:pPr>
              <w:jc w:val="center"/>
              <w:rPr>
                <w:rFonts w:ascii="Times New Roman" w:hAnsi="Times New Roman" w:cs="Times New Roman"/>
                <w:szCs w:val="24"/>
              </w:rPr>
            </w:pPr>
            <w:r>
              <w:rPr>
                <w:rFonts w:ascii="Times New Roman" w:hAnsi="Times New Roman" w:cs="Times New Roman"/>
                <w:szCs w:val="24"/>
                <w:lang w:eastAsia="ru-RU"/>
              </w:rPr>
              <w:t>+</w:t>
            </w:r>
            <w:r w:rsidR="005F2171" w:rsidRPr="003037C8">
              <w:rPr>
                <w:rFonts w:ascii="Times New Roman" w:hAnsi="Times New Roman" w:cs="Times New Roman"/>
                <w:szCs w:val="24"/>
                <w:lang w:eastAsia="ru-RU"/>
              </w:rPr>
              <w:t>430 107,60</w:t>
            </w:r>
          </w:p>
        </w:tc>
        <w:tc>
          <w:tcPr>
            <w:tcW w:w="992"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117,0</w:t>
            </w:r>
          </w:p>
        </w:tc>
        <w:tc>
          <w:tcPr>
            <w:tcW w:w="109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+0,9</w:t>
            </w:r>
          </w:p>
        </w:tc>
      </w:tr>
      <w:tr w:rsidR="004F5E9A" w:rsidRPr="003037C8" w:rsidTr="00933379">
        <w:tc>
          <w:tcPr>
            <w:tcW w:w="1622" w:type="dxa"/>
          </w:tcPr>
          <w:p w:rsidR="007812BA" w:rsidRPr="003037C8" w:rsidRDefault="004F5E9A" w:rsidP="004F5E9A">
            <w:pPr>
              <w:jc w:val="both"/>
              <w:rPr>
                <w:rFonts w:ascii="Times New Roman" w:hAnsi="Times New Roman" w:cs="Times New Roman"/>
                <w:sz w:val="24"/>
                <w:szCs w:val="24"/>
                <w:lang w:eastAsia="ru-RU"/>
              </w:rPr>
            </w:pPr>
            <w:r w:rsidRPr="003037C8">
              <w:rPr>
                <w:rFonts w:ascii="Times New Roman" w:hAnsi="Times New Roman" w:cs="Times New Roman"/>
                <w:sz w:val="24"/>
                <w:szCs w:val="24"/>
                <w:lang w:eastAsia="ru-RU"/>
              </w:rPr>
              <w:t xml:space="preserve">расчеты по выданным авансам </w:t>
            </w:r>
          </w:p>
          <w:p w:rsidR="004F5E9A" w:rsidRPr="003037C8" w:rsidRDefault="004F5E9A" w:rsidP="004F5E9A">
            <w:pPr>
              <w:jc w:val="both"/>
              <w:rPr>
                <w:rFonts w:ascii="Times New Roman" w:hAnsi="Times New Roman" w:cs="Times New Roman"/>
                <w:sz w:val="24"/>
                <w:szCs w:val="24"/>
              </w:rPr>
            </w:pPr>
            <w:r w:rsidRPr="003037C8">
              <w:rPr>
                <w:rFonts w:ascii="Times New Roman" w:hAnsi="Times New Roman" w:cs="Times New Roman"/>
                <w:sz w:val="24"/>
                <w:szCs w:val="24"/>
                <w:lang w:eastAsia="ru-RU"/>
              </w:rPr>
              <w:t>(счет 206)</w:t>
            </w:r>
          </w:p>
        </w:tc>
        <w:tc>
          <w:tcPr>
            <w:tcW w:w="1605" w:type="dxa"/>
            <w:vAlign w:val="bottom"/>
          </w:tcPr>
          <w:p w:rsidR="004F5E9A" w:rsidRPr="003037C8" w:rsidRDefault="00933379" w:rsidP="003037C8">
            <w:pPr>
              <w:jc w:val="center"/>
              <w:rPr>
                <w:rFonts w:ascii="Times New Roman" w:hAnsi="Times New Roman" w:cs="Times New Roman"/>
                <w:szCs w:val="24"/>
                <w:lang w:eastAsia="ru-RU"/>
              </w:rPr>
            </w:pPr>
            <w:r>
              <w:rPr>
                <w:rFonts w:ascii="Times New Roman" w:hAnsi="Times New Roman" w:cs="Times New Roman"/>
                <w:szCs w:val="24"/>
                <w:lang w:eastAsia="ru-RU"/>
              </w:rPr>
              <w:t>99 373,99</w:t>
            </w:r>
          </w:p>
        </w:tc>
        <w:tc>
          <w:tcPr>
            <w:tcW w:w="70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3,7</w:t>
            </w:r>
          </w:p>
        </w:tc>
        <w:tc>
          <w:tcPr>
            <w:tcW w:w="1701" w:type="dxa"/>
            <w:vAlign w:val="bottom"/>
          </w:tcPr>
          <w:p w:rsidR="004F5E9A" w:rsidRPr="003037C8" w:rsidRDefault="005F2171" w:rsidP="003037C8">
            <w:pPr>
              <w:jc w:val="center"/>
              <w:rPr>
                <w:rFonts w:ascii="Times New Roman" w:hAnsi="Times New Roman" w:cs="Times New Roman"/>
                <w:szCs w:val="24"/>
              </w:rPr>
            </w:pPr>
            <w:r w:rsidRPr="003037C8">
              <w:rPr>
                <w:rFonts w:ascii="Times New Roman" w:hAnsi="Times New Roman" w:cs="Times New Roman"/>
                <w:szCs w:val="24"/>
                <w:lang w:eastAsia="ru-RU"/>
              </w:rPr>
              <w:t>60 288,01</w:t>
            </w:r>
          </w:p>
        </w:tc>
        <w:tc>
          <w:tcPr>
            <w:tcW w:w="708"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1,9</w:t>
            </w:r>
          </w:p>
        </w:tc>
        <w:tc>
          <w:tcPr>
            <w:tcW w:w="1418" w:type="dxa"/>
            <w:vAlign w:val="bottom"/>
          </w:tcPr>
          <w:p w:rsidR="004F5E9A" w:rsidRPr="003037C8" w:rsidRDefault="00933379" w:rsidP="003037C8">
            <w:pPr>
              <w:jc w:val="center"/>
              <w:rPr>
                <w:rFonts w:ascii="Times New Roman" w:hAnsi="Times New Roman" w:cs="Times New Roman"/>
                <w:szCs w:val="24"/>
              </w:rPr>
            </w:pPr>
            <w:r>
              <w:rPr>
                <w:rFonts w:ascii="Times New Roman" w:hAnsi="Times New Roman" w:cs="Times New Roman"/>
                <w:szCs w:val="24"/>
              </w:rPr>
              <w:t>-39 085,98</w:t>
            </w:r>
          </w:p>
        </w:tc>
        <w:tc>
          <w:tcPr>
            <w:tcW w:w="992"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60,7</w:t>
            </w:r>
          </w:p>
        </w:tc>
        <w:tc>
          <w:tcPr>
            <w:tcW w:w="109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-1,8</w:t>
            </w:r>
          </w:p>
        </w:tc>
      </w:tr>
      <w:tr w:rsidR="004F5E9A" w:rsidRPr="003037C8" w:rsidTr="00933379">
        <w:tc>
          <w:tcPr>
            <w:tcW w:w="1622" w:type="dxa"/>
          </w:tcPr>
          <w:p w:rsidR="007812BA" w:rsidRPr="003037C8" w:rsidRDefault="004F5E9A" w:rsidP="004F5E9A">
            <w:pPr>
              <w:jc w:val="both"/>
              <w:rPr>
                <w:rFonts w:ascii="Times New Roman" w:hAnsi="Times New Roman" w:cs="Times New Roman"/>
                <w:sz w:val="24"/>
                <w:szCs w:val="24"/>
                <w:lang w:eastAsia="ru-RU"/>
              </w:rPr>
            </w:pPr>
            <w:r w:rsidRPr="003037C8">
              <w:rPr>
                <w:rFonts w:ascii="Times New Roman" w:hAnsi="Times New Roman" w:cs="Times New Roman"/>
                <w:sz w:val="24"/>
                <w:szCs w:val="24"/>
                <w:lang w:eastAsia="ru-RU"/>
              </w:rPr>
              <w:t xml:space="preserve">расчеты с подотчетными лицами </w:t>
            </w:r>
          </w:p>
          <w:p w:rsidR="004F5E9A" w:rsidRPr="003037C8" w:rsidRDefault="004F5E9A" w:rsidP="004F5E9A">
            <w:pPr>
              <w:jc w:val="both"/>
              <w:rPr>
                <w:rFonts w:ascii="Times New Roman" w:hAnsi="Times New Roman" w:cs="Times New Roman"/>
                <w:sz w:val="24"/>
                <w:szCs w:val="24"/>
              </w:rPr>
            </w:pPr>
            <w:r w:rsidRPr="003037C8">
              <w:rPr>
                <w:rFonts w:ascii="Times New Roman" w:hAnsi="Times New Roman" w:cs="Times New Roman"/>
                <w:sz w:val="24"/>
                <w:szCs w:val="24"/>
                <w:lang w:eastAsia="ru-RU"/>
              </w:rPr>
              <w:t>(счет 208)</w:t>
            </w:r>
          </w:p>
        </w:tc>
        <w:tc>
          <w:tcPr>
            <w:tcW w:w="1605" w:type="dxa"/>
            <w:vAlign w:val="bottom"/>
          </w:tcPr>
          <w:p w:rsidR="004F5E9A" w:rsidRPr="003037C8" w:rsidRDefault="00933379" w:rsidP="003037C8">
            <w:pPr>
              <w:jc w:val="center"/>
              <w:rPr>
                <w:rFonts w:ascii="Times New Roman" w:hAnsi="Times New Roman" w:cs="Times New Roman"/>
                <w:szCs w:val="24"/>
                <w:lang w:eastAsia="ru-RU"/>
              </w:rPr>
            </w:pPr>
            <w:r>
              <w:rPr>
                <w:rFonts w:ascii="Times New Roman" w:hAnsi="Times New Roman" w:cs="Times New Roman"/>
                <w:szCs w:val="24"/>
                <w:lang w:eastAsia="ru-RU"/>
              </w:rPr>
              <w:t>127,59</w:t>
            </w:r>
          </w:p>
        </w:tc>
        <w:tc>
          <w:tcPr>
            <w:tcW w:w="70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0,0</w:t>
            </w:r>
          </w:p>
        </w:tc>
        <w:tc>
          <w:tcPr>
            <w:tcW w:w="1701" w:type="dxa"/>
            <w:vAlign w:val="bottom"/>
          </w:tcPr>
          <w:p w:rsidR="004F5E9A" w:rsidRPr="003037C8" w:rsidRDefault="003037C8" w:rsidP="003037C8">
            <w:pPr>
              <w:jc w:val="center"/>
              <w:rPr>
                <w:rFonts w:ascii="Times New Roman" w:hAnsi="Times New Roman" w:cs="Times New Roman"/>
                <w:szCs w:val="24"/>
              </w:rPr>
            </w:pPr>
            <w:r>
              <w:rPr>
                <w:rFonts w:ascii="Times New Roman" w:hAnsi="Times New Roman" w:cs="Times New Roman"/>
                <w:szCs w:val="24"/>
              </w:rPr>
              <w:t>206,14</w:t>
            </w:r>
          </w:p>
        </w:tc>
        <w:tc>
          <w:tcPr>
            <w:tcW w:w="708"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0,0</w:t>
            </w:r>
          </w:p>
        </w:tc>
        <w:tc>
          <w:tcPr>
            <w:tcW w:w="1418" w:type="dxa"/>
            <w:vAlign w:val="bottom"/>
          </w:tcPr>
          <w:p w:rsidR="004F5E9A" w:rsidRPr="003037C8" w:rsidRDefault="00933379" w:rsidP="003037C8">
            <w:pPr>
              <w:jc w:val="center"/>
              <w:rPr>
                <w:rFonts w:ascii="Times New Roman" w:hAnsi="Times New Roman" w:cs="Times New Roman"/>
                <w:szCs w:val="24"/>
              </w:rPr>
            </w:pPr>
            <w:r>
              <w:rPr>
                <w:rFonts w:ascii="Times New Roman" w:hAnsi="Times New Roman" w:cs="Times New Roman"/>
                <w:szCs w:val="24"/>
              </w:rPr>
              <w:t>+78,55</w:t>
            </w:r>
          </w:p>
        </w:tc>
        <w:tc>
          <w:tcPr>
            <w:tcW w:w="992"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161,6</w:t>
            </w:r>
          </w:p>
        </w:tc>
        <w:tc>
          <w:tcPr>
            <w:tcW w:w="109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0,0</w:t>
            </w:r>
          </w:p>
        </w:tc>
      </w:tr>
      <w:tr w:rsidR="004F5E9A" w:rsidRPr="003037C8" w:rsidTr="00933379">
        <w:tc>
          <w:tcPr>
            <w:tcW w:w="1622" w:type="dxa"/>
          </w:tcPr>
          <w:p w:rsidR="007812BA" w:rsidRPr="003037C8" w:rsidRDefault="004F5E9A" w:rsidP="004F5E9A">
            <w:pPr>
              <w:jc w:val="both"/>
              <w:rPr>
                <w:rFonts w:ascii="Times New Roman" w:hAnsi="Times New Roman" w:cs="Times New Roman"/>
                <w:sz w:val="24"/>
                <w:szCs w:val="24"/>
                <w:lang w:eastAsia="ru-RU"/>
              </w:rPr>
            </w:pPr>
            <w:r w:rsidRPr="003037C8">
              <w:rPr>
                <w:rFonts w:ascii="Times New Roman" w:hAnsi="Times New Roman" w:cs="Times New Roman"/>
                <w:sz w:val="24"/>
                <w:szCs w:val="24"/>
                <w:lang w:eastAsia="ru-RU"/>
              </w:rPr>
              <w:t xml:space="preserve">расчеты по ущербу и иным доходам </w:t>
            </w:r>
          </w:p>
          <w:p w:rsidR="004F5E9A" w:rsidRPr="003037C8" w:rsidRDefault="004F5E9A" w:rsidP="004F5E9A">
            <w:pPr>
              <w:jc w:val="both"/>
              <w:rPr>
                <w:rFonts w:ascii="Times New Roman" w:hAnsi="Times New Roman" w:cs="Times New Roman"/>
                <w:sz w:val="24"/>
                <w:szCs w:val="24"/>
              </w:rPr>
            </w:pPr>
            <w:r w:rsidRPr="003037C8">
              <w:rPr>
                <w:rFonts w:ascii="Times New Roman" w:hAnsi="Times New Roman" w:cs="Times New Roman"/>
                <w:sz w:val="24"/>
                <w:szCs w:val="24"/>
                <w:lang w:eastAsia="ru-RU"/>
              </w:rPr>
              <w:t>(счет 209)</w:t>
            </w:r>
          </w:p>
        </w:tc>
        <w:tc>
          <w:tcPr>
            <w:tcW w:w="1605" w:type="dxa"/>
            <w:vAlign w:val="bottom"/>
          </w:tcPr>
          <w:p w:rsidR="004F5E9A" w:rsidRPr="003037C8" w:rsidRDefault="00933379" w:rsidP="003037C8">
            <w:pPr>
              <w:jc w:val="center"/>
              <w:rPr>
                <w:rFonts w:ascii="Times New Roman" w:hAnsi="Times New Roman" w:cs="Times New Roman"/>
                <w:szCs w:val="24"/>
                <w:lang w:eastAsia="ru-RU"/>
              </w:rPr>
            </w:pPr>
            <w:r>
              <w:rPr>
                <w:rFonts w:ascii="Times New Roman" w:hAnsi="Times New Roman" w:cs="Times New Roman"/>
                <w:szCs w:val="24"/>
                <w:lang w:eastAsia="ru-RU"/>
              </w:rPr>
              <w:t>47 974,93</w:t>
            </w:r>
          </w:p>
        </w:tc>
        <w:tc>
          <w:tcPr>
            <w:tcW w:w="70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1,8</w:t>
            </w:r>
          </w:p>
        </w:tc>
        <w:tc>
          <w:tcPr>
            <w:tcW w:w="1701" w:type="dxa"/>
            <w:vAlign w:val="bottom"/>
          </w:tcPr>
          <w:p w:rsidR="004F5E9A" w:rsidRPr="003037C8" w:rsidRDefault="003037C8" w:rsidP="003037C8">
            <w:pPr>
              <w:jc w:val="center"/>
              <w:rPr>
                <w:rFonts w:ascii="Times New Roman" w:hAnsi="Times New Roman" w:cs="Times New Roman"/>
                <w:szCs w:val="24"/>
              </w:rPr>
            </w:pPr>
            <w:r>
              <w:rPr>
                <w:rFonts w:ascii="Times New Roman" w:hAnsi="Times New Roman" w:cs="Times New Roman"/>
                <w:szCs w:val="24"/>
              </w:rPr>
              <w:t>83 378,00</w:t>
            </w:r>
          </w:p>
        </w:tc>
        <w:tc>
          <w:tcPr>
            <w:tcW w:w="708"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2,7</w:t>
            </w:r>
          </w:p>
        </w:tc>
        <w:tc>
          <w:tcPr>
            <w:tcW w:w="1418" w:type="dxa"/>
            <w:vAlign w:val="bottom"/>
          </w:tcPr>
          <w:p w:rsidR="004F5E9A" w:rsidRPr="003037C8" w:rsidRDefault="00933379" w:rsidP="003037C8">
            <w:pPr>
              <w:jc w:val="center"/>
              <w:rPr>
                <w:rFonts w:ascii="Times New Roman" w:hAnsi="Times New Roman" w:cs="Times New Roman"/>
                <w:szCs w:val="24"/>
              </w:rPr>
            </w:pPr>
            <w:r>
              <w:rPr>
                <w:rFonts w:ascii="Times New Roman" w:hAnsi="Times New Roman" w:cs="Times New Roman"/>
                <w:szCs w:val="24"/>
              </w:rPr>
              <w:t>+35 403,07</w:t>
            </w:r>
          </w:p>
        </w:tc>
        <w:tc>
          <w:tcPr>
            <w:tcW w:w="992"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173,8</w:t>
            </w:r>
          </w:p>
        </w:tc>
        <w:tc>
          <w:tcPr>
            <w:tcW w:w="109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+0,9</w:t>
            </w:r>
          </w:p>
        </w:tc>
      </w:tr>
      <w:tr w:rsidR="004F5E9A" w:rsidRPr="003037C8" w:rsidTr="00933379">
        <w:tc>
          <w:tcPr>
            <w:tcW w:w="1622" w:type="dxa"/>
          </w:tcPr>
          <w:p w:rsidR="007812BA" w:rsidRPr="003037C8" w:rsidRDefault="004F5E9A" w:rsidP="004F5E9A">
            <w:pPr>
              <w:jc w:val="both"/>
              <w:rPr>
                <w:rFonts w:ascii="Times New Roman" w:hAnsi="Times New Roman" w:cs="Times New Roman"/>
                <w:sz w:val="24"/>
                <w:szCs w:val="24"/>
                <w:lang w:eastAsia="ru-RU"/>
              </w:rPr>
            </w:pPr>
            <w:r w:rsidRPr="003037C8">
              <w:rPr>
                <w:rFonts w:ascii="Times New Roman" w:hAnsi="Times New Roman" w:cs="Times New Roman"/>
                <w:sz w:val="24"/>
                <w:szCs w:val="24"/>
                <w:lang w:eastAsia="ru-RU"/>
              </w:rPr>
              <w:t>платежи в бюджеты</w:t>
            </w:r>
          </w:p>
          <w:p w:rsidR="004F5E9A" w:rsidRPr="003037C8" w:rsidRDefault="004F5E9A" w:rsidP="004F5E9A">
            <w:pPr>
              <w:jc w:val="both"/>
              <w:rPr>
                <w:rFonts w:ascii="Times New Roman" w:hAnsi="Times New Roman" w:cs="Times New Roman"/>
                <w:sz w:val="24"/>
                <w:szCs w:val="24"/>
              </w:rPr>
            </w:pPr>
            <w:r w:rsidRPr="003037C8">
              <w:rPr>
                <w:rFonts w:ascii="Times New Roman" w:hAnsi="Times New Roman" w:cs="Times New Roman"/>
                <w:sz w:val="24"/>
                <w:szCs w:val="24"/>
                <w:lang w:eastAsia="ru-RU"/>
              </w:rPr>
              <w:t xml:space="preserve"> (счет 303)</w:t>
            </w:r>
          </w:p>
        </w:tc>
        <w:tc>
          <w:tcPr>
            <w:tcW w:w="1605" w:type="dxa"/>
            <w:vAlign w:val="bottom"/>
          </w:tcPr>
          <w:p w:rsidR="004F5E9A" w:rsidRPr="003037C8" w:rsidRDefault="00933379" w:rsidP="003037C8">
            <w:pPr>
              <w:jc w:val="center"/>
              <w:rPr>
                <w:rFonts w:ascii="Times New Roman" w:hAnsi="Times New Roman" w:cs="Times New Roman"/>
                <w:szCs w:val="24"/>
                <w:lang w:eastAsia="ru-RU"/>
              </w:rPr>
            </w:pPr>
            <w:r>
              <w:rPr>
                <w:rFonts w:ascii="Times New Roman" w:hAnsi="Times New Roman" w:cs="Times New Roman"/>
                <w:szCs w:val="24"/>
                <w:lang w:eastAsia="ru-RU"/>
              </w:rPr>
              <w:t>698,64</w:t>
            </w:r>
          </w:p>
        </w:tc>
        <w:tc>
          <w:tcPr>
            <w:tcW w:w="70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0,0</w:t>
            </w:r>
          </w:p>
        </w:tc>
        <w:tc>
          <w:tcPr>
            <w:tcW w:w="1701" w:type="dxa"/>
            <w:vAlign w:val="bottom"/>
          </w:tcPr>
          <w:p w:rsidR="004F5E9A" w:rsidRPr="003037C8" w:rsidRDefault="00933379" w:rsidP="003037C8">
            <w:pPr>
              <w:jc w:val="center"/>
              <w:rPr>
                <w:rFonts w:ascii="Times New Roman" w:hAnsi="Times New Roman" w:cs="Times New Roman"/>
                <w:szCs w:val="24"/>
              </w:rPr>
            </w:pPr>
            <w:r>
              <w:rPr>
                <w:rFonts w:ascii="Times New Roman" w:hAnsi="Times New Roman" w:cs="Times New Roman"/>
                <w:szCs w:val="24"/>
              </w:rPr>
              <w:t>596,55</w:t>
            </w:r>
          </w:p>
        </w:tc>
        <w:tc>
          <w:tcPr>
            <w:tcW w:w="708"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0,0</w:t>
            </w:r>
          </w:p>
        </w:tc>
        <w:tc>
          <w:tcPr>
            <w:tcW w:w="1418" w:type="dxa"/>
            <w:vAlign w:val="bottom"/>
          </w:tcPr>
          <w:p w:rsidR="004F5E9A" w:rsidRPr="003037C8" w:rsidRDefault="00933379" w:rsidP="003037C8">
            <w:pPr>
              <w:jc w:val="center"/>
              <w:rPr>
                <w:rFonts w:ascii="Times New Roman" w:hAnsi="Times New Roman" w:cs="Times New Roman"/>
                <w:szCs w:val="24"/>
              </w:rPr>
            </w:pPr>
            <w:r>
              <w:rPr>
                <w:rFonts w:ascii="Times New Roman" w:hAnsi="Times New Roman" w:cs="Times New Roman"/>
                <w:szCs w:val="24"/>
              </w:rPr>
              <w:t>-102,09</w:t>
            </w:r>
          </w:p>
        </w:tc>
        <w:tc>
          <w:tcPr>
            <w:tcW w:w="992"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85,4</w:t>
            </w:r>
          </w:p>
        </w:tc>
        <w:tc>
          <w:tcPr>
            <w:tcW w:w="1099" w:type="dxa"/>
            <w:vAlign w:val="bottom"/>
          </w:tcPr>
          <w:p w:rsidR="004F5E9A" w:rsidRPr="003037C8" w:rsidRDefault="00C81409" w:rsidP="003037C8">
            <w:pPr>
              <w:jc w:val="center"/>
              <w:rPr>
                <w:rFonts w:ascii="Times New Roman" w:hAnsi="Times New Roman" w:cs="Times New Roman"/>
                <w:szCs w:val="24"/>
              </w:rPr>
            </w:pPr>
            <w:r>
              <w:rPr>
                <w:rFonts w:ascii="Times New Roman" w:hAnsi="Times New Roman" w:cs="Times New Roman"/>
                <w:szCs w:val="24"/>
              </w:rPr>
              <w:t>0</w:t>
            </w:r>
          </w:p>
        </w:tc>
      </w:tr>
    </w:tbl>
    <w:p w:rsidR="00A00969" w:rsidRPr="003037C8" w:rsidRDefault="00A00969" w:rsidP="00F42E22">
      <w:pPr>
        <w:spacing w:after="0" w:line="240" w:lineRule="auto"/>
        <w:ind w:firstLine="708"/>
        <w:jc w:val="both"/>
        <w:rPr>
          <w:rFonts w:ascii="Times New Roman" w:hAnsi="Times New Roman" w:cs="Times New Roman"/>
          <w:sz w:val="24"/>
          <w:szCs w:val="24"/>
        </w:rPr>
      </w:pPr>
    </w:p>
    <w:p w:rsidR="0021744E" w:rsidRDefault="002F709D" w:rsidP="005E6CAC">
      <w:pPr>
        <w:autoSpaceDE w:val="0"/>
        <w:autoSpaceDN w:val="0"/>
        <w:adjustRightInd w:val="0"/>
        <w:spacing w:after="0" w:line="24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Проведенный анализ дебиторской задолженности показал, что о</w:t>
      </w:r>
      <w:r w:rsidR="0021744E">
        <w:rPr>
          <w:rFonts w:ascii="Times New Roman" w:hAnsi="Times New Roman" w:cs="Times New Roman"/>
          <w:sz w:val="28"/>
          <w:lang w:eastAsia="ru-RU"/>
        </w:rPr>
        <w:t xml:space="preserve">сновная сумма задолженности </w:t>
      </w:r>
      <w:r>
        <w:rPr>
          <w:rFonts w:ascii="Times New Roman" w:hAnsi="Times New Roman" w:cs="Times New Roman"/>
          <w:sz w:val="28"/>
          <w:lang w:eastAsia="ru-RU"/>
        </w:rPr>
        <w:t>в размере</w:t>
      </w:r>
      <w:r w:rsidR="0021744E">
        <w:rPr>
          <w:rFonts w:ascii="Times New Roman" w:hAnsi="Times New Roman" w:cs="Times New Roman"/>
          <w:sz w:val="28"/>
          <w:lang w:eastAsia="ru-RU"/>
        </w:rPr>
        <w:t xml:space="preserve"> 2 967 218,20 тыс. рублей (95,4% от общей суммы дебиторской задолженности), образовалась по счету </w:t>
      </w:r>
      <w:r w:rsidR="000B64BE">
        <w:rPr>
          <w:rFonts w:ascii="Times New Roman" w:hAnsi="Times New Roman" w:cs="Times New Roman"/>
          <w:sz w:val="28"/>
          <w:lang w:eastAsia="ru-RU"/>
        </w:rPr>
        <w:t xml:space="preserve">020500000 </w:t>
      </w:r>
      <w:r w:rsidR="0021744E">
        <w:rPr>
          <w:rFonts w:ascii="Times New Roman" w:hAnsi="Times New Roman" w:cs="Times New Roman"/>
          <w:sz w:val="28"/>
          <w:lang w:eastAsia="ru-RU"/>
        </w:rPr>
        <w:t>«Расчеты по доход</w:t>
      </w:r>
      <w:r w:rsidR="009A78BA">
        <w:rPr>
          <w:rFonts w:ascii="Times New Roman" w:hAnsi="Times New Roman" w:cs="Times New Roman"/>
          <w:sz w:val="28"/>
          <w:lang w:eastAsia="ru-RU"/>
        </w:rPr>
        <w:t>ам», из них:</w:t>
      </w:r>
    </w:p>
    <w:p w:rsidR="00FB4D93" w:rsidRDefault="005E6CAC" w:rsidP="005E6CAC">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lang w:eastAsia="ru-RU"/>
        </w:rPr>
        <w:t>- </w:t>
      </w:r>
      <w:r w:rsidR="009A78BA">
        <w:rPr>
          <w:rFonts w:ascii="Times New Roman" w:hAnsi="Times New Roman" w:cs="Times New Roman"/>
          <w:sz w:val="28"/>
          <w:lang w:eastAsia="ru-RU"/>
        </w:rPr>
        <w:t>1 406 770,71 тыс. рублей или 47,4</w:t>
      </w:r>
      <w:r w:rsidR="0021744E">
        <w:rPr>
          <w:rFonts w:ascii="Times New Roman" w:hAnsi="Times New Roman" w:cs="Times New Roman"/>
          <w:sz w:val="28"/>
          <w:lang w:eastAsia="ru-RU"/>
        </w:rPr>
        <w:t>%</w:t>
      </w:r>
      <w:r w:rsidR="009A78BA">
        <w:rPr>
          <w:rFonts w:ascii="Times New Roman" w:hAnsi="Times New Roman" w:cs="Times New Roman"/>
          <w:sz w:val="28"/>
          <w:lang w:eastAsia="ru-RU"/>
        </w:rPr>
        <w:t xml:space="preserve"> </w:t>
      </w:r>
      <w:r w:rsidR="0021744E">
        <w:rPr>
          <w:rFonts w:ascii="Times New Roman" w:hAnsi="Times New Roman" w:cs="Times New Roman"/>
          <w:sz w:val="28"/>
          <w:lang w:eastAsia="ru-RU"/>
        </w:rPr>
        <w:t>– это</w:t>
      </w:r>
      <w:r w:rsidR="00177E86">
        <w:rPr>
          <w:rFonts w:ascii="Times New Roman" w:hAnsi="Times New Roman" w:cs="Times New Roman"/>
          <w:sz w:val="28"/>
          <w:lang w:eastAsia="ru-RU"/>
        </w:rPr>
        <w:t xml:space="preserve"> </w:t>
      </w:r>
      <w:r w:rsidR="0021744E" w:rsidRPr="0021744E">
        <w:rPr>
          <w:rFonts w:ascii="Times New Roman" w:hAnsi="Times New Roman" w:cs="Times New Roman"/>
          <w:sz w:val="28"/>
          <w:lang w:eastAsia="ru-RU"/>
        </w:rPr>
        <w:t xml:space="preserve">задолженность по графикам </w:t>
      </w:r>
      <w:r w:rsidR="0021744E" w:rsidRPr="00423935">
        <w:rPr>
          <w:rFonts w:ascii="Times New Roman" w:hAnsi="Times New Roman" w:cs="Times New Roman"/>
          <w:sz w:val="28"/>
          <w:lang w:eastAsia="ru-RU"/>
        </w:rPr>
        <w:t xml:space="preserve">рассрочки оплаты за недвижимое имущество приобретаемое субъектами малого и среднего предпринимательства при реализации преимущественного права на его приобретение в соответствии с Законом Красноярского края от 30.10.2008 №7-2279 </w:t>
      </w:r>
      <w:r w:rsidR="0021744E" w:rsidRPr="00423935">
        <w:rPr>
          <w:rFonts w:ascii="Times New Roman" w:hAnsi="Times New Roman" w:cs="Times New Roman"/>
          <w:sz w:val="28"/>
          <w:szCs w:val="28"/>
        </w:rPr>
        <w:t>«Об установлении срока рассрочки оплаты недвижимого имущества, приобретаемого субъектами малого и среднего предпринимательства при реализации преимуществен</w:t>
      </w:r>
      <w:r w:rsidR="009A78BA">
        <w:rPr>
          <w:rFonts w:ascii="Times New Roman" w:hAnsi="Times New Roman" w:cs="Times New Roman"/>
          <w:sz w:val="28"/>
          <w:szCs w:val="28"/>
        </w:rPr>
        <w:t>ного права на его приобретение»</w:t>
      </w:r>
      <w:r w:rsidR="00FB4D93">
        <w:rPr>
          <w:rFonts w:ascii="Times New Roman" w:hAnsi="Times New Roman" w:cs="Times New Roman"/>
          <w:sz w:val="28"/>
          <w:szCs w:val="28"/>
        </w:rPr>
        <w:t>.</w:t>
      </w:r>
      <w:proofErr w:type="gramEnd"/>
      <w:r w:rsidR="00FB4D93">
        <w:rPr>
          <w:rFonts w:ascii="Times New Roman" w:hAnsi="Times New Roman" w:cs="Times New Roman"/>
          <w:sz w:val="28"/>
          <w:szCs w:val="28"/>
        </w:rPr>
        <w:t xml:space="preserve"> Администратором данного доходного источника является </w:t>
      </w:r>
      <w:proofErr w:type="spellStart"/>
      <w:r w:rsidR="00FB4D93">
        <w:rPr>
          <w:rFonts w:ascii="Times New Roman" w:hAnsi="Times New Roman" w:cs="Times New Roman"/>
          <w:sz w:val="28"/>
          <w:szCs w:val="28"/>
        </w:rPr>
        <w:t>ДМИиЗО</w:t>
      </w:r>
      <w:proofErr w:type="spellEnd"/>
      <w:r w:rsidR="00FB4D93">
        <w:rPr>
          <w:rFonts w:ascii="Times New Roman" w:hAnsi="Times New Roman" w:cs="Times New Roman"/>
          <w:sz w:val="28"/>
          <w:szCs w:val="28"/>
        </w:rPr>
        <w:t>;</w:t>
      </w:r>
    </w:p>
    <w:p w:rsidR="00096318" w:rsidRPr="00096318" w:rsidRDefault="00096318" w:rsidP="005E6CAC">
      <w:pPr>
        <w:autoSpaceDE w:val="0"/>
        <w:autoSpaceDN w:val="0"/>
        <w:adjustRightInd w:val="0"/>
        <w:spacing w:after="0" w:line="240" w:lineRule="auto"/>
        <w:ind w:firstLine="709"/>
        <w:jc w:val="both"/>
        <w:rPr>
          <w:rFonts w:ascii="Times New Roman" w:eastAsia="Calibri" w:hAnsi="Times New Roman" w:cs="Times New Roman"/>
          <w:sz w:val="28"/>
          <w:szCs w:val="28"/>
        </w:rPr>
      </w:pPr>
      <w:r w:rsidRPr="003E32DE">
        <w:rPr>
          <w:rFonts w:ascii="Times New Roman" w:eastAsia="Calibri" w:hAnsi="Times New Roman" w:cs="Times New Roman"/>
          <w:sz w:val="28"/>
          <w:szCs w:val="28"/>
        </w:rPr>
        <w:lastRenderedPageBreak/>
        <w:t xml:space="preserve">- 604 086,91 тыс. рублей или 20,4%. Согласно пояснительной записке к бюджетной отчетности </w:t>
      </w:r>
      <w:proofErr w:type="spellStart"/>
      <w:r w:rsidR="00A608F7" w:rsidRPr="003E32DE">
        <w:rPr>
          <w:rFonts w:ascii="Times New Roman" w:eastAsia="Calibri" w:hAnsi="Times New Roman" w:cs="Times New Roman"/>
          <w:sz w:val="28"/>
          <w:szCs w:val="28"/>
        </w:rPr>
        <w:t>ДМИиЗО</w:t>
      </w:r>
      <w:proofErr w:type="spellEnd"/>
      <w:r w:rsidR="00A608F7" w:rsidRPr="003E32DE">
        <w:rPr>
          <w:rFonts w:ascii="Times New Roman" w:eastAsia="Calibri" w:hAnsi="Times New Roman" w:cs="Times New Roman"/>
          <w:sz w:val="28"/>
          <w:szCs w:val="28"/>
        </w:rPr>
        <w:t xml:space="preserve"> </w:t>
      </w:r>
      <w:r w:rsidR="001A7BFB" w:rsidRPr="003E32DE">
        <w:rPr>
          <w:rFonts w:ascii="Times New Roman" w:eastAsia="Calibri" w:hAnsi="Times New Roman" w:cs="Times New Roman"/>
          <w:sz w:val="28"/>
          <w:szCs w:val="28"/>
        </w:rPr>
        <w:t xml:space="preserve">за 2015 год </w:t>
      </w:r>
      <w:r w:rsidRPr="003E32DE">
        <w:rPr>
          <w:rFonts w:ascii="Times New Roman" w:eastAsia="Calibri" w:hAnsi="Times New Roman" w:cs="Times New Roman"/>
          <w:sz w:val="28"/>
          <w:szCs w:val="28"/>
        </w:rPr>
        <w:t xml:space="preserve">- это задолженность по арендной плате по договорам аренды земельных участков и нежилых помещений, срок оплаты  которой не наступил (оплата 10.01.2016). Следует  отметить, что при формировании прогноза бюджета города на 2016-2018 годы погашение задолженности в указанной сумме не учтено. </w:t>
      </w:r>
      <w:r w:rsidR="00300070">
        <w:rPr>
          <w:rFonts w:ascii="Times New Roman" w:eastAsia="Calibri" w:hAnsi="Times New Roman" w:cs="Times New Roman"/>
          <w:sz w:val="28"/>
          <w:szCs w:val="28"/>
        </w:rPr>
        <w:t>При этом в</w:t>
      </w:r>
      <w:r w:rsidRPr="003E32DE">
        <w:rPr>
          <w:rFonts w:ascii="Times New Roman" w:eastAsia="Calibri" w:hAnsi="Times New Roman" w:cs="Times New Roman"/>
          <w:sz w:val="28"/>
          <w:szCs w:val="28"/>
        </w:rPr>
        <w:t xml:space="preserve"> форм</w:t>
      </w:r>
      <w:r w:rsidR="00300070">
        <w:rPr>
          <w:rFonts w:ascii="Times New Roman" w:eastAsia="Calibri" w:hAnsi="Times New Roman" w:cs="Times New Roman"/>
          <w:sz w:val="28"/>
          <w:szCs w:val="28"/>
        </w:rPr>
        <w:t>е</w:t>
      </w:r>
      <w:r w:rsidRPr="003E32DE">
        <w:rPr>
          <w:rFonts w:ascii="Times New Roman" w:eastAsia="Calibri" w:hAnsi="Times New Roman" w:cs="Times New Roman"/>
          <w:sz w:val="28"/>
          <w:szCs w:val="28"/>
        </w:rPr>
        <w:t xml:space="preserve"> 0503169 </w:t>
      </w:r>
      <w:r w:rsidR="00300070">
        <w:rPr>
          <w:rFonts w:ascii="Times New Roman" w:eastAsia="Calibri" w:hAnsi="Times New Roman" w:cs="Times New Roman"/>
          <w:sz w:val="28"/>
          <w:szCs w:val="28"/>
        </w:rPr>
        <w:t xml:space="preserve">в составе бюджетной отчетности </w:t>
      </w:r>
      <w:proofErr w:type="spellStart"/>
      <w:r w:rsidR="00300070">
        <w:rPr>
          <w:rFonts w:ascii="Times New Roman" w:eastAsia="Calibri" w:hAnsi="Times New Roman" w:cs="Times New Roman"/>
          <w:sz w:val="28"/>
          <w:szCs w:val="28"/>
        </w:rPr>
        <w:t>ДМИиЗО</w:t>
      </w:r>
      <w:proofErr w:type="spellEnd"/>
      <w:r w:rsidR="00300070">
        <w:rPr>
          <w:rFonts w:ascii="Times New Roman" w:eastAsia="Calibri" w:hAnsi="Times New Roman" w:cs="Times New Roman"/>
          <w:sz w:val="28"/>
          <w:szCs w:val="28"/>
        </w:rPr>
        <w:t xml:space="preserve"> за 2015 год </w:t>
      </w:r>
      <w:r w:rsidRPr="003E32DE">
        <w:rPr>
          <w:rFonts w:ascii="Times New Roman" w:eastAsia="Calibri" w:hAnsi="Times New Roman" w:cs="Times New Roman"/>
          <w:sz w:val="28"/>
          <w:szCs w:val="28"/>
        </w:rPr>
        <w:t xml:space="preserve">сумма задолженности в размере 604 086,91 тыс. рублей </w:t>
      </w:r>
      <w:r w:rsidR="00300070">
        <w:rPr>
          <w:rFonts w:ascii="Times New Roman" w:eastAsia="Calibri" w:hAnsi="Times New Roman" w:cs="Times New Roman"/>
          <w:sz w:val="28"/>
          <w:szCs w:val="28"/>
        </w:rPr>
        <w:t>отн</w:t>
      </w:r>
      <w:r w:rsidR="00A0667B">
        <w:rPr>
          <w:rFonts w:ascii="Times New Roman" w:eastAsia="Calibri" w:hAnsi="Times New Roman" w:cs="Times New Roman"/>
          <w:sz w:val="28"/>
          <w:szCs w:val="28"/>
        </w:rPr>
        <w:t>е</w:t>
      </w:r>
      <w:r w:rsidR="00300070">
        <w:rPr>
          <w:rFonts w:ascii="Times New Roman" w:eastAsia="Calibri" w:hAnsi="Times New Roman" w:cs="Times New Roman"/>
          <w:sz w:val="28"/>
          <w:szCs w:val="28"/>
        </w:rPr>
        <w:t xml:space="preserve">сена </w:t>
      </w:r>
      <w:proofErr w:type="gramStart"/>
      <w:r w:rsidR="00300070">
        <w:rPr>
          <w:rFonts w:ascii="Times New Roman" w:eastAsia="Calibri" w:hAnsi="Times New Roman" w:cs="Times New Roman"/>
          <w:sz w:val="28"/>
          <w:szCs w:val="28"/>
        </w:rPr>
        <w:t>к</w:t>
      </w:r>
      <w:proofErr w:type="gramEnd"/>
      <w:r w:rsidR="00300070">
        <w:rPr>
          <w:rFonts w:ascii="Times New Roman" w:eastAsia="Calibri" w:hAnsi="Times New Roman" w:cs="Times New Roman"/>
          <w:sz w:val="28"/>
          <w:szCs w:val="28"/>
        </w:rPr>
        <w:t xml:space="preserve"> </w:t>
      </w:r>
      <w:r w:rsidRPr="003E32DE">
        <w:rPr>
          <w:rFonts w:ascii="Times New Roman" w:eastAsia="Calibri" w:hAnsi="Times New Roman" w:cs="Times New Roman"/>
          <w:sz w:val="28"/>
          <w:szCs w:val="28"/>
        </w:rPr>
        <w:t>долгосрочной;</w:t>
      </w:r>
    </w:p>
    <w:p w:rsidR="009A78BA" w:rsidRPr="00A60100" w:rsidRDefault="005E6CAC" w:rsidP="005E6CA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65698">
        <w:rPr>
          <w:rFonts w:ascii="Times New Roman" w:hAnsi="Times New Roman" w:cs="Times New Roman"/>
          <w:sz w:val="28"/>
          <w:szCs w:val="28"/>
        </w:rPr>
        <w:t xml:space="preserve">494 954,83 тыс. рублей или 16,7% - это задолженность по налоговым доходам, администратором которых является </w:t>
      </w:r>
      <w:r w:rsidR="00A65698">
        <w:rPr>
          <w:rFonts w:ascii="Times New Roman" w:hAnsi="Times New Roman" w:cs="Times New Roman"/>
          <w:sz w:val="28"/>
          <w:lang w:eastAsia="ru-RU"/>
        </w:rPr>
        <w:t>Управление Федеральной налоговой службы по Красноярскому краю</w:t>
      </w:r>
      <w:r w:rsidR="00FB4D93">
        <w:rPr>
          <w:rFonts w:ascii="Times New Roman" w:hAnsi="Times New Roman" w:cs="Times New Roman"/>
          <w:sz w:val="28"/>
          <w:lang w:eastAsia="ru-RU"/>
        </w:rPr>
        <w:t xml:space="preserve"> (далее – УФНС по Красноярскому краю)</w:t>
      </w:r>
      <w:r w:rsidR="009A78BA" w:rsidRPr="00177E86">
        <w:rPr>
          <w:rFonts w:ascii="Times New Roman" w:hAnsi="Times New Roman" w:cs="Times New Roman"/>
          <w:sz w:val="28"/>
          <w:szCs w:val="28"/>
        </w:rPr>
        <w:t>.</w:t>
      </w:r>
    </w:p>
    <w:p w:rsidR="00FB4D93" w:rsidRDefault="00095A69" w:rsidP="005E6CAC">
      <w:pPr>
        <w:spacing w:after="0" w:line="240" w:lineRule="auto"/>
        <w:ind w:firstLine="709"/>
        <w:jc w:val="both"/>
        <w:rPr>
          <w:rFonts w:ascii="Times New Roman" w:hAnsi="Times New Roman" w:cs="Times New Roman"/>
          <w:sz w:val="28"/>
          <w:lang w:eastAsia="ru-RU"/>
        </w:rPr>
      </w:pPr>
      <w:r w:rsidRPr="00A60100">
        <w:rPr>
          <w:rFonts w:ascii="Times New Roman" w:hAnsi="Times New Roman" w:cs="Times New Roman"/>
          <w:sz w:val="28"/>
          <w:lang w:eastAsia="ru-RU"/>
        </w:rPr>
        <w:t>По сравнению с дебиторской з</w:t>
      </w:r>
      <w:r w:rsidR="00A60100" w:rsidRPr="00A60100">
        <w:rPr>
          <w:rFonts w:ascii="Times New Roman" w:hAnsi="Times New Roman" w:cs="Times New Roman"/>
          <w:sz w:val="28"/>
          <w:lang w:eastAsia="ru-RU"/>
        </w:rPr>
        <w:t>адолженностью по состоянию на 31.12</w:t>
      </w:r>
      <w:r w:rsidRPr="00A60100">
        <w:rPr>
          <w:rFonts w:ascii="Times New Roman" w:hAnsi="Times New Roman" w:cs="Times New Roman"/>
          <w:sz w:val="28"/>
          <w:lang w:eastAsia="ru-RU"/>
        </w:rPr>
        <w:t xml:space="preserve">.2014 сумма задолженности </w:t>
      </w:r>
      <w:proofErr w:type="gramStart"/>
      <w:r w:rsidRPr="00A60100">
        <w:rPr>
          <w:rFonts w:ascii="Times New Roman" w:hAnsi="Times New Roman" w:cs="Times New Roman"/>
          <w:sz w:val="28"/>
          <w:lang w:eastAsia="ru-RU"/>
        </w:rPr>
        <w:t>на конец</w:t>
      </w:r>
      <w:proofErr w:type="gramEnd"/>
      <w:r w:rsidRPr="00A60100">
        <w:rPr>
          <w:rFonts w:ascii="Times New Roman" w:hAnsi="Times New Roman" w:cs="Times New Roman"/>
          <w:sz w:val="28"/>
          <w:lang w:eastAsia="ru-RU"/>
        </w:rPr>
        <w:t xml:space="preserve"> 201</w:t>
      </w:r>
      <w:r w:rsidR="00A60100" w:rsidRPr="00A60100">
        <w:rPr>
          <w:rFonts w:ascii="Times New Roman" w:hAnsi="Times New Roman" w:cs="Times New Roman"/>
          <w:sz w:val="28"/>
          <w:lang w:eastAsia="ru-RU"/>
        </w:rPr>
        <w:t>5</w:t>
      </w:r>
      <w:r w:rsidRPr="00A60100">
        <w:rPr>
          <w:rFonts w:ascii="Times New Roman" w:hAnsi="Times New Roman" w:cs="Times New Roman"/>
          <w:sz w:val="28"/>
          <w:lang w:eastAsia="ru-RU"/>
        </w:rPr>
        <w:t xml:space="preserve"> года увеличилась на </w:t>
      </w:r>
      <w:r w:rsidR="00A60100" w:rsidRPr="00A60100">
        <w:rPr>
          <w:rFonts w:ascii="Times New Roman" w:hAnsi="Times New Roman" w:cs="Times New Roman"/>
          <w:sz w:val="28"/>
          <w:lang w:eastAsia="ru-RU"/>
        </w:rPr>
        <w:t>426 401,15</w:t>
      </w:r>
      <w:r w:rsidRPr="00A60100">
        <w:rPr>
          <w:rFonts w:ascii="Times New Roman" w:hAnsi="Times New Roman" w:cs="Times New Roman"/>
          <w:sz w:val="28"/>
          <w:lang w:eastAsia="ru-RU"/>
        </w:rPr>
        <w:t xml:space="preserve"> тыс.</w:t>
      </w:r>
      <w:r w:rsidR="00A60100" w:rsidRPr="00A60100">
        <w:rPr>
          <w:rFonts w:ascii="Times New Roman" w:hAnsi="Times New Roman" w:cs="Times New Roman"/>
          <w:sz w:val="28"/>
          <w:lang w:eastAsia="ru-RU"/>
        </w:rPr>
        <w:t xml:space="preserve"> </w:t>
      </w:r>
      <w:r w:rsidRPr="00A60100">
        <w:rPr>
          <w:rFonts w:ascii="Times New Roman" w:hAnsi="Times New Roman" w:cs="Times New Roman"/>
          <w:sz w:val="28"/>
          <w:lang w:eastAsia="ru-RU"/>
        </w:rPr>
        <w:t xml:space="preserve">рублей или на </w:t>
      </w:r>
      <w:r w:rsidR="00A60100" w:rsidRPr="00A60100">
        <w:rPr>
          <w:rFonts w:ascii="Times New Roman" w:hAnsi="Times New Roman" w:cs="Times New Roman"/>
          <w:sz w:val="28"/>
          <w:lang w:eastAsia="ru-RU"/>
        </w:rPr>
        <w:t>15,9</w:t>
      </w:r>
      <w:r w:rsidRPr="00A60100">
        <w:rPr>
          <w:rFonts w:ascii="Times New Roman" w:hAnsi="Times New Roman" w:cs="Times New Roman"/>
          <w:sz w:val="28"/>
          <w:lang w:eastAsia="ru-RU"/>
        </w:rPr>
        <w:t>%</w:t>
      </w:r>
      <w:r w:rsidR="00A65698">
        <w:rPr>
          <w:rFonts w:ascii="Times New Roman" w:hAnsi="Times New Roman" w:cs="Times New Roman"/>
          <w:sz w:val="28"/>
          <w:lang w:eastAsia="ru-RU"/>
        </w:rPr>
        <w:t xml:space="preserve">. В основном увеличение </w:t>
      </w:r>
      <w:r w:rsidR="00FB4D93">
        <w:rPr>
          <w:rFonts w:ascii="Times New Roman" w:hAnsi="Times New Roman" w:cs="Times New Roman"/>
          <w:sz w:val="28"/>
          <w:lang w:eastAsia="ru-RU"/>
        </w:rPr>
        <w:t>сложилось по счету 020500000 «Расчеты по доходам», из них:</w:t>
      </w:r>
    </w:p>
    <w:p w:rsidR="00A65698" w:rsidRDefault="00FB4D93" w:rsidP="005E6CAC">
      <w:pPr>
        <w:spacing w:after="0" w:line="24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 на 288 752,68 тыс. рублей или в 2,4 раза выросла дебиторская задолженность по налоговым доходам, администрируемым УФНС по Красноярскому краю;</w:t>
      </w:r>
    </w:p>
    <w:p w:rsidR="00FB4D93" w:rsidRDefault="00FB4D93" w:rsidP="005E6CAC">
      <w:pPr>
        <w:spacing w:after="0" w:line="24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 xml:space="preserve">- на 147 064,23 тыс. рублей или на 32,2% - </w:t>
      </w:r>
      <w:r w:rsidRPr="00EF6623">
        <w:rPr>
          <w:rFonts w:ascii="Times New Roman" w:eastAsia="Times New Roman" w:hAnsi="Times New Roman" w:cs="Times New Roman"/>
          <w:sz w:val="28"/>
          <w:szCs w:val="28"/>
          <w:lang w:eastAsia="ru-RU"/>
        </w:rPr>
        <w:t xml:space="preserve">по арендной плате по договорам аренды земельных участков и нежилых </w:t>
      </w:r>
      <w:r w:rsidRPr="00A65698">
        <w:rPr>
          <w:rFonts w:ascii="Times New Roman" w:eastAsia="Times New Roman" w:hAnsi="Times New Roman" w:cs="Times New Roman"/>
          <w:sz w:val="28"/>
          <w:szCs w:val="28"/>
          <w:lang w:eastAsia="ru-RU"/>
        </w:rPr>
        <w:t>помещений,</w:t>
      </w:r>
      <w:r>
        <w:rPr>
          <w:rFonts w:ascii="Times New Roman" w:eastAsia="Times New Roman" w:hAnsi="Times New Roman" w:cs="Times New Roman"/>
          <w:sz w:val="28"/>
          <w:szCs w:val="28"/>
          <w:lang w:eastAsia="ru-RU"/>
        </w:rPr>
        <w:t xml:space="preserve"> администр</w:t>
      </w:r>
      <w:r w:rsidR="0068376C">
        <w:rPr>
          <w:rFonts w:ascii="Times New Roman" w:eastAsia="Times New Roman" w:hAnsi="Times New Roman" w:cs="Times New Roman"/>
          <w:sz w:val="28"/>
          <w:szCs w:val="28"/>
          <w:lang w:eastAsia="ru-RU"/>
        </w:rPr>
        <w:t>ируемых</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ДМИиЗО</w:t>
      </w:r>
      <w:proofErr w:type="spellEnd"/>
      <w:r>
        <w:rPr>
          <w:rFonts w:ascii="Times New Roman" w:eastAsia="Times New Roman" w:hAnsi="Times New Roman" w:cs="Times New Roman"/>
          <w:sz w:val="28"/>
          <w:szCs w:val="28"/>
          <w:lang w:eastAsia="ru-RU"/>
        </w:rPr>
        <w:t>.</w:t>
      </w:r>
    </w:p>
    <w:p w:rsidR="003C1451" w:rsidRDefault="00FB4D93" w:rsidP="005E6CAC">
      <w:pPr>
        <w:spacing w:after="0" w:line="24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 xml:space="preserve">По оплате муниципального имущества, приобретенного </w:t>
      </w:r>
      <w:r w:rsidR="003C1451">
        <w:rPr>
          <w:rFonts w:ascii="Times New Roman" w:hAnsi="Times New Roman" w:cs="Times New Roman"/>
          <w:sz w:val="28"/>
          <w:lang w:eastAsia="ru-RU"/>
        </w:rPr>
        <w:t xml:space="preserve">субъектами малого и среднего предпринимательства </w:t>
      </w:r>
      <w:r>
        <w:rPr>
          <w:rFonts w:ascii="Times New Roman" w:hAnsi="Times New Roman" w:cs="Times New Roman"/>
          <w:sz w:val="28"/>
          <w:lang w:eastAsia="ru-RU"/>
        </w:rPr>
        <w:t>в рассрочку</w:t>
      </w:r>
      <w:r w:rsidR="003C1451">
        <w:rPr>
          <w:rFonts w:ascii="Times New Roman" w:hAnsi="Times New Roman" w:cs="Times New Roman"/>
          <w:sz w:val="28"/>
          <w:lang w:eastAsia="ru-RU"/>
        </w:rPr>
        <w:t>,</w:t>
      </w:r>
      <w:r>
        <w:rPr>
          <w:rFonts w:ascii="Times New Roman" w:hAnsi="Times New Roman" w:cs="Times New Roman"/>
          <w:sz w:val="28"/>
          <w:lang w:eastAsia="ru-RU"/>
        </w:rPr>
        <w:t xml:space="preserve"> сумма задолженности уменьшилась на 46 731,90 тыс. рублей или на </w:t>
      </w:r>
      <w:r w:rsidR="003C1451">
        <w:rPr>
          <w:rFonts w:ascii="Times New Roman" w:hAnsi="Times New Roman" w:cs="Times New Roman"/>
          <w:sz w:val="28"/>
          <w:lang w:eastAsia="ru-RU"/>
        </w:rPr>
        <w:t>3,2%.</w:t>
      </w:r>
    </w:p>
    <w:p w:rsidR="004A57E0" w:rsidRDefault="004A57E0"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Структура дебиторской задолженности в разрезе главных администраторов бюджетных сре</w:t>
      </w:r>
      <w:proofErr w:type="gramStart"/>
      <w:r>
        <w:rPr>
          <w:rFonts w:ascii="Times New Roman" w:hAnsi="Times New Roman" w:cs="Times New Roman"/>
          <w:sz w:val="28"/>
          <w:szCs w:val="28"/>
          <w:lang w:eastAsia="ru-RU"/>
        </w:rPr>
        <w:t>дств пр</w:t>
      </w:r>
      <w:proofErr w:type="gramEnd"/>
      <w:r>
        <w:rPr>
          <w:rFonts w:ascii="Times New Roman" w:hAnsi="Times New Roman" w:cs="Times New Roman"/>
          <w:sz w:val="28"/>
          <w:szCs w:val="28"/>
          <w:lang w:eastAsia="ru-RU"/>
        </w:rPr>
        <w:t xml:space="preserve">едставлена в </w:t>
      </w:r>
      <w:r w:rsidR="00C81409">
        <w:rPr>
          <w:rFonts w:ascii="Times New Roman" w:hAnsi="Times New Roman" w:cs="Times New Roman"/>
          <w:sz w:val="28"/>
          <w:szCs w:val="28"/>
          <w:lang w:eastAsia="ru-RU"/>
        </w:rPr>
        <w:t>Таблице</w:t>
      </w:r>
      <w:r>
        <w:rPr>
          <w:rFonts w:ascii="Times New Roman" w:hAnsi="Times New Roman" w:cs="Times New Roman"/>
          <w:sz w:val="28"/>
          <w:szCs w:val="28"/>
          <w:lang w:eastAsia="ru-RU"/>
        </w:rPr>
        <w:t xml:space="preserve"> </w:t>
      </w:r>
      <w:r w:rsidR="00575D7B">
        <w:rPr>
          <w:rFonts w:ascii="Times New Roman" w:hAnsi="Times New Roman" w:cs="Times New Roman"/>
          <w:sz w:val="28"/>
          <w:szCs w:val="28"/>
          <w:lang w:eastAsia="ru-RU"/>
        </w:rPr>
        <w:t>1</w:t>
      </w:r>
      <w:r w:rsidR="00575D7B" w:rsidRPr="00575D7B">
        <w:rPr>
          <w:rFonts w:ascii="Times New Roman" w:hAnsi="Times New Roman" w:cs="Times New Roman"/>
          <w:sz w:val="28"/>
          <w:szCs w:val="28"/>
          <w:lang w:eastAsia="ru-RU"/>
        </w:rPr>
        <w:t>6</w:t>
      </w:r>
      <w:r>
        <w:rPr>
          <w:rFonts w:ascii="Times New Roman" w:hAnsi="Times New Roman" w:cs="Times New Roman"/>
          <w:sz w:val="28"/>
          <w:szCs w:val="28"/>
          <w:lang w:eastAsia="ru-RU"/>
        </w:rPr>
        <w:t>.</w:t>
      </w:r>
    </w:p>
    <w:p w:rsidR="00136297" w:rsidRPr="00F328F5" w:rsidRDefault="00136297" w:rsidP="00136297">
      <w:pPr>
        <w:spacing w:after="0" w:line="240" w:lineRule="auto"/>
        <w:ind w:firstLine="709"/>
        <w:jc w:val="right"/>
        <w:rPr>
          <w:rFonts w:ascii="Times New Roman" w:hAnsi="Times New Roman" w:cs="Times New Roman"/>
          <w:sz w:val="24"/>
          <w:szCs w:val="28"/>
          <w:lang w:val="en-US" w:eastAsia="ru-RU"/>
        </w:rPr>
      </w:pPr>
      <w:r w:rsidRPr="00F328F5">
        <w:rPr>
          <w:rFonts w:ascii="Times New Roman" w:hAnsi="Times New Roman" w:cs="Times New Roman"/>
          <w:sz w:val="24"/>
          <w:szCs w:val="28"/>
          <w:lang w:eastAsia="ru-RU"/>
        </w:rPr>
        <w:t xml:space="preserve">Таблица </w:t>
      </w:r>
      <w:r w:rsidR="00575D7B" w:rsidRPr="00F328F5">
        <w:rPr>
          <w:rFonts w:ascii="Times New Roman" w:hAnsi="Times New Roman" w:cs="Times New Roman"/>
          <w:sz w:val="24"/>
          <w:szCs w:val="28"/>
          <w:lang w:eastAsia="ru-RU"/>
        </w:rPr>
        <w:t>1</w:t>
      </w:r>
      <w:r w:rsidR="00575D7B" w:rsidRPr="00F328F5">
        <w:rPr>
          <w:rFonts w:ascii="Times New Roman" w:hAnsi="Times New Roman" w:cs="Times New Roman"/>
          <w:sz w:val="24"/>
          <w:szCs w:val="28"/>
          <w:lang w:val="en-US" w:eastAsia="ru-RU"/>
        </w:rPr>
        <w:t>6</w:t>
      </w:r>
    </w:p>
    <w:p w:rsidR="00C81409" w:rsidRDefault="00C81409" w:rsidP="00095A69">
      <w:pPr>
        <w:spacing w:after="0" w:line="240" w:lineRule="auto"/>
        <w:ind w:firstLine="709"/>
        <w:jc w:val="both"/>
        <w:rPr>
          <w:rFonts w:ascii="Times New Roman" w:hAnsi="Times New Roman" w:cs="Times New Roman"/>
          <w:sz w:val="28"/>
          <w:szCs w:val="28"/>
          <w:lang w:eastAsia="ru-RU"/>
        </w:rPr>
      </w:pPr>
    </w:p>
    <w:tbl>
      <w:tblPr>
        <w:tblStyle w:val="ad"/>
        <w:tblW w:w="0" w:type="auto"/>
        <w:tblLayout w:type="fixed"/>
        <w:tblLook w:val="04A0" w:firstRow="1" w:lastRow="0" w:firstColumn="1" w:lastColumn="0" w:noHBand="0" w:noVBand="1"/>
      </w:tblPr>
      <w:tblGrid>
        <w:gridCol w:w="2943"/>
        <w:gridCol w:w="1560"/>
        <w:gridCol w:w="708"/>
        <w:gridCol w:w="1560"/>
        <w:gridCol w:w="708"/>
        <w:gridCol w:w="1276"/>
        <w:gridCol w:w="1099"/>
      </w:tblGrid>
      <w:tr w:rsidR="00136297" w:rsidRPr="00136297" w:rsidTr="00145424">
        <w:trPr>
          <w:tblHeader/>
        </w:trPr>
        <w:tc>
          <w:tcPr>
            <w:tcW w:w="2943" w:type="dxa"/>
            <w:vAlign w:val="center"/>
          </w:tcPr>
          <w:p w:rsidR="00136297" w:rsidRPr="00136297" w:rsidRDefault="00136297" w:rsidP="00C81409">
            <w:pPr>
              <w:jc w:val="center"/>
              <w:rPr>
                <w:rFonts w:ascii="Times New Roman" w:hAnsi="Times New Roman" w:cs="Times New Roman"/>
                <w:szCs w:val="28"/>
                <w:lang w:eastAsia="ru-RU"/>
              </w:rPr>
            </w:pPr>
            <w:r w:rsidRPr="00136297">
              <w:rPr>
                <w:rFonts w:ascii="Times New Roman" w:hAnsi="Times New Roman" w:cs="Times New Roman"/>
                <w:szCs w:val="28"/>
                <w:lang w:eastAsia="ru-RU"/>
              </w:rPr>
              <w:t>Наименование ГАБС</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sidRPr="00136297">
              <w:rPr>
                <w:rFonts w:ascii="Times New Roman" w:hAnsi="Times New Roman" w:cs="Times New Roman"/>
                <w:szCs w:val="28"/>
                <w:lang w:eastAsia="ru-RU"/>
              </w:rPr>
              <w:t>Сумма дебиторской задолженности на 31.12.2014, тыс. руб.</w:t>
            </w:r>
          </w:p>
        </w:tc>
        <w:tc>
          <w:tcPr>
            <w:tcW w:w="708" w:type="dxa"/>
            <w:vAlign w:val="center"/>
          </w:tcPr>
          <w:p w:rsidR="00136297" w:rsidRPr="00136297" w:rsidRDefault="00136297" w:rsidP="00145424">
            <w:pPr>
              <w:jc w:val="center"/>
              <w:rPr>
                <w:rFonts w:ascii="Times New Roman" w:hAnsi="Times New Roman" w:cs="Times New Roman"/>
                <w:szCs w:val="28"/>
                <w:lang w:eastAsia="ru-RU"/>
              </w:rPr>
            </w:pPr>
            <w:r w:rsidRPr="00136297">
              <w:rPr>
                <w:rFonts w:ascii="Times New Roman" w:hAnsi="Times New Roman" w:cs="Times New Roman"/>
                <w:szCs w:val="28"/>
                <w:lang w:eastAsia="ru-RU"/>
              </w:rPr>
              <w:t>Уд</w:t>
            </w:r>
            <w:proofErr w:type="gramStart"/>
            <w:r>
              <w:rPr>
                <w:rFonts w:ascii="Times New Roman" w:hAnsi="Times New Roman" w:cs="Times New Roman"/>
                <w:szCs w:val="28"/>
                <w:lang w:eastAsia="ru-RU"/>
              </w:rPr>
              <w:t>.</w:t>
            </w:r>
            <w:proofErr w:type="gramEnd"/>
            <w:r w:rsidRPr="00136297">
              <w:rPr>
                <w:rFonts w:ascii="Times New Roman" w:hAnsi="Times New Roman" w:cs="Times New Roman"/>
                <w:szCs w:val="28"/>
                <w:lang w:eastAsia="ru-RU"/>
              </w:rPr>
              <w:t xml:space="preserve"> </w:t>
            </w:r>
            <w:proofErr w:type="gramStart"/>
            <w:r w:rsidRPr="00136297">
              <w:rPr>
                <w:rFonts w:ascii="Times New Roman" w:hAnsi="Times New Roman" w:cs="Times New Roman"/>
                <w:szCs w:val="28"/>
                <w:lang w:eastAsia="ru-RU"/>
              </w:rPr>
              <w:t>в</w:t>
            </w:r>
            <w:proofErr w:type="gramEnd"/>
            <w:r w:rsidRPr="00136297">
              <w:rPr>
                <w:rFonts w:ascii="Times New Roman" w:hAnsi="Times New Roman" w:cs="Times New Roman"/>
                <w:szCs w:val="28"/>
                <w:lang w:eastAsia="ru-RU"/>
              </w:rPr>
              <w:t>ес, %</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sidRPr="00136297">
              <w:rPr>
                <w:rFonts w:ascii="Times New Roman" w:hAnsi="Times New Roman" w:cs="Times New Roman"/>
                <w:szCs w:val="28"/>
                <w:lang w:eastAsia="ru-RU"/>
              </w:rPr>
              <w:t>Сумма дебиторской задолженности на 31.12.2015, тыс. руб.</w:t>
            </w:r>
          </w:p>
        </w:tc>
        <w:tc>
          <w:tcPr>
            <w:tcW w:w="708" w:type="dxa"/>
            <w:vAlign w:val="center"/>
          </w:tcPr>
          <w:p w:rsidR="00136297" w:rsidRPr="00136297" w:rsidRDefault="00136297" w:rsidP="00145424">
            <w:pPr>
              <w:jc w:val="center"/>
              <w:rPr>
                <w:rFonts w:ascii="Times New Roman" w:hAnsi="Times New Roman" w:cs="Times New Roman"/>
                <w:szCs w:val="28"/>
                <w:lang w:eastAsia="ru-RU"/>
              </w:rPr>
            </w:pPr>
            <w:r w:rsidRPr="00136297">
              <w:rPr>
                <w:rFonts w:ascii="Times New Roman" w:hAnsi="Times New Roman" w:cs="Times New Roman"/>
                <w:szCs w:val="28"/>
                <w:lang w:eastAsia="ru-RU"/>
              </w:rPr>
              <w:t>Уд</w:t>
            </w:r>
            <w:proofErr w:type="gramStart"/>
            <w:r>
              <w:rPr>
                <w:rFonts w:ascii="Times New Roman" w:hAnsi="Times New Roman" w:cs="Times New Roman"/>
                <w:szCs w:val="28"/>
                <w:lang w:eastAsia="ru-RU"/>
              </w:rPr>
              <w:t>.</w:t>
            </w:r>
            <w:proofErr w:type="gramEnd"/>
            <w:r w:rsidRPr="00136297">
              <w:rPr>
                <w:rFonts w:ascii="Times New Roman" w:hAnsi="Times New Roman" w:cs="Times New Roman"/>
                <w:szCs w:val="28"/>
                <w:lang w:eastAsia="ru-RU"/>
              </w:rPr>
              <w:t xml:space="preserve"> </w:t>
            </w:r>
            <w:proofErr w:type="gramStart"/>
            <w:r w:rsidRPr="00136297">
              <w:rPr>
                <w:rFonts w:ascii="Times New Roman" w:hAnsi="Times New Roman" w:cs="Times New Roman"/>
                <w:szCs w:val="28"/>
                <w:lang w:eastAsia="ru-RU"/>
              </w:rPr>
              <w:t>в</w:t>
            </w:r>
            <w:proofErr w:type="gramEnd"/>
            <w:r w:rsidRPr="00136297">
              <w:rPr>
                <w:rFonts w:ascii="Times New Roman" w:hAnsi="Times New Roman" w:cs="Times New Roman"/>
                <w:szCs w:val="28"/>
                <w:lang w:eastAsia="ru-RU"/>
              </w:rPr>
              <w:t>ес, %</w:t>
            </w:r>
          </w:p>
        </w:tc>
        <w:tc>
          <w:tcPr>
            <w:tcW w:w="1276" w:type="dxa"/>
            <w:vAlign w:val="center"/>
          </w:tcPr>
          <w:p w:rsidR="00136297" w:rsidRPr="00136297" w:rsidRDefault="00136297" w:rsidP="00145424">
            <w:pPr>
              <w:ind w:left="-108" w:right="-108"/>
              <w:jc w:val="center"/>
              <w:rPr>
                <w:rFonts w:ascii="Times New Roman" w:hAnsi="Times New Roman" w:cs="Times New Roman"/>
                <w:szCs w:val="28"/>
                <w:lang w:eastAsia="ru-RU"/>
              </w:rPr>
            </w:pPr>
            <w:r w:rsidRPr="00136297">
              <w:rPr>
                <w:rFonts w:ascii="Times New Roman" w:hAnsi="Times New Roman" w:cs="Times New Roman"/>
                <w:szCs w:val="28"/>
                <w:lang w:eastAsia="ru-RU"/>
              </w:rPr>
              <w:t>Отклонение, тыс.</w:t>
            </w:r>
            <w:r>
              <w:rPr>
                <w:rFonts w:ascii="Times New Roman" w:hAnsi="Times New Roman" w:cs="Times New Roman"/>
                <w:szCs w:val="28"/>
                <w:lang w:eastAsia="ru-RU"/>
              </w:rPr>
              <w:t xml:space="preserve"> </w:t>
            </w:r>
            <w:r w:rsidRPr="00136297">
              <w:rPr>
                <w:rFonts w:ascii="Times New Roman" w:hAnsi="Times New Roman" w:cs="Times New Roman"/>
                <w:szCs w:val="28"/>
                <w:lang w:eastAsia="ru-RU"/>
              </w:rPr>
              <w:t>руб.</w:t>
            </w:r>
          </w:p>
        </w:tc>
        <w:tc>
          <w:tcPr>
            <w:tcW w:w="1099" w:type="dxa"/>
            <w:vAlign w:val="center"/>
          </w:tcPr>
          <w:p w:rsidR="00136297" w:rsidRPr="00916F54" w:rsidRDefault="00136297" w:rsidP="00145424">
            <w:pPr>
              <w:jc w:val="center"/>
              <w:rPr>
                <w:rFonts w:ascii="Times New Roman" w:hAnsi="Times New Roman" w:cs="Times New Roman"/>
                <w:sz w:val="20"/>
                <w:szCs w:val="28"/>
                <w:lang w:eastAsia="ru-RU"/>
              </w:rPr>
            </w:pPr>
            <w:r w:rsidRPr="00916F54">
              <w:rPr>
                <w:rFonts w:ascii="Times New Roman" w:hAnsi="Times New Roman" w:cs="Times New Roman"/>
                <w:sz w:val="20"/>
                <w:szCs w:val="28"/>
                <w:lang w:eastAsia="ru-RU"/>
              </w:rPr>
              <w:t>Темп роста/</w:t>
            </w:r>
          </w:p>
          <w:p w:rsidR="00136297" w:rsidRPr="00136297" w:rsidRDefault="00136297" w:rsidP="00145424">
            <w:pPr>
              <w:jc w:val="center"/>
              <w:rPr>
                <w:rFonts w:ascii="Times New Roman" w:hAnsi="Times New Roman" w:cs="Times New Roman"/>
                <w:szCs w:val="28"/>
                <w:lang w:eastAsia="ru-RU"/>
              </w:rPr>
            </w:pPr>
            <w:r w:rsidRPr="00916F54">
              <w:rPr>
                <w:rFonts w:ascii="Times New Roman" w:hAnsi="Times New Roman" w:cs="Times New Roman"/>
                <w:sz w:val="20"/>
                <w:szCs w:val="28"/>
                <w:lang w:eastAsia="ru-RU"/>
              </w:rPr>
              <w:t>снижения, %</w:t>
            </w:r>
          </w:p>
        </w:tc>
      </w:tr>
      <w:tr w:rsidR="00136297" w:rsidRPr="00136297" w:rsidTr="00145424">
        <w:tc>
          <w:tcPr>
            <w:tcW w:w="2943" w:type="dxa"/>
          </w:tcPr>
          <w:p w:rsidR="00136297" w:rsidRPr="00136297" w:rsidRDefault="00136297" w:rsidP="00C81409">
            <w:pPr>
              <w:jc w:val="both"/>
              <w:rPr>
                <w:rFonts w:ascii="Times New Roman" w:hAnsi="Times New Roman" w:cs="Times New Roman"/>
                <w:szCs w:val="28"/>
                <w:lang w:eastAsia="ru-RU"/>
              </w:rPr>
            </w:pPr>
            <w:r w:rsidRPr="00136297">
              <w:rPr>
                <w:rFonts w:ascii="Times New Roman" w:hAnsi="Times New Roman" w:cs="Times New Roman"/>
                <w:szCs w:val="28"/>
                <w:lang w:eastAsia="ru-RU"/>
              </w:rPr>
              <w:t>ВСЕГО, из них</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Pr>
                <w:rFonts w:ascii="Times New Roman" w:hAnsi="Times New Roman" w:cs="Times New Roman"/>
                <w:szCs w:val="28"/>
                <w:lang w:eastAsia="ru-RU"/>
              </w:rPr>
              <w:t>2 685 285,75</w:t>
            </w:r>
          </w:p>
        </w:tc>
        <w:tc>
          <w:tcPr>
            <w:tcW w:w="708" w:type="dxa"/>
            <w:vAlign w:val="center"/>
          </w:tcPr>
          <w:p w:rsidR="00136297" w:rsidRPr="00136297" w:rsidRDefault="00136297" w:rsidP="00145424">
            <w:pPr>
              <w:jc w:val="center"/>
              <w:rPr>
                <w:rFonts w:ascii="Times New Roman" w:hAnsi="Times New Roman" w:cs="Times New Roman"/>
                <w:szCs w:val="28"/>
                <w:lang w:eastAsia="ru-RU"/>
              </w:rPr>
            </w:pPr>
            <w:r>
              <w:rPr>
                <w:rFonts w:ascii="Times New Roman" w:hAnsi="Times New Roman" w:cs="Times New Roman"/>
                <w:szCs w:val="28"/>
                <w:lang w:eastAsia="ru-RU"/>
              </w:rPr>
              <w:t>100</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sidRPr="00136297">
              <w:rPr>
                <w:rFonts w:ascii="Times New Roman" w:hAnsi="Times New Roman" w:cs="Times New Roman"/>
                <w:szCs w:val="28"/>
                <w:lang w:eastAsia="ru-RU"/>
              </w:rPr>
              <w:t>3 111 686,90</w:t>
            </w:r>
          </w:p>
        </w:tc>
        <w:tc>
          <w:tcPr>
            <w:tcW w:w="708" w:type="dxa"/>
            <w:vAlign w:val="center"/>
          </w:tcPr>
          <w:p w:rsidR="00136297" w:rsidRPr="00136297" w:rsidRDefault="00136297" w:rsidP="00145424">
            <w:pPr>
              <w:jc w:val="center"/>
              <w:rPr>
                <w:rFonts w:ascii="Times New Roman" w:hAnsi="Times New Roman" w:cs="Times New Roman"/>
                <w:szCs w:val="28"/>
                <w:lang w:eastAsia="ru-RU"/>
              </w:rPr>
            </w:pPr>
            <w:r w:rsidRPr="00136297">
              <w:rPr>
                <w:rFonts w:ascii="Times New Roman" w:hAnsi="Times New Roman" w:cs="Times New Roman"/>
                <w:szCs w:val="28"/>
                <w:lang w:eastAsia="ru-RU"/>
              </w:rPr>
              <w:t>100</w:t>
            </w:r>
          </w:p>
        </w:tc>
        <w:tc>
          <w:tcPr>
            <w:tcW w:w="1276" w:type="dxa"/>
            <w:vAlign w:val="center"/>
          </w:tcPr>
          <w:p w:rsidR="00136297" w:rsidRPr="00136297" w:rsidRDefault="0098718E" w:rsidP="00145424">
            <w:pPr>
              <w:ind w:left="-108" w:right="-108"/>
              <w:jc w:val="center"/>
              <w:rPr>
                <w:rFonts w:ascii="Times New Roman" w:hAnsi="Times New Roman" w:cs="Times New Roman"/>
                <w:szCs w:val="28"/>
                <w:lang w:eastAsia="ru-RU"/>
              </w:rPr>
            </w:pPr>
            <w:r>
              <w:rPr>
                <w:rFonts w:ascii="Times New Roman" w:hAnsi="Times New Roman" w:cs="Times New Roman"/>
                <w:szCs w:val="28"/>
                <w:lang w:eastAsia="ru-RU"/>
              </w:rPr>
              <w:t>+ 426 401,15</w:t>
            </w:r>
          </w:p>
        </w:tc>
        <w:tc>
          <w:tcPr>
            <w:tcW w:w="1099" w:type="dxa"/>
            <w:vAlign w:val="center"/>
          </w:tcPr>
          <w:p w:rsidR="00136297" w:rsidRPr="00136297" w:rsidRDefault="0098718E" w:rsidP="00145424">
            <w:pPr>
              <w:jc w:val="center"/>
              <w:rPr>
                <w:rFonts w:ascii="Times New Roman" w:hAnsi="Times New Roman" w:cs="Times New Roman"/>
                <w:szCs w:val="28"/>
                <w:lang w:eastAsia="ru-RU"/>
              </w:rPr>
            </w:pPr>
            <w:r>
              <w:rPr>
                <w:rFonts w:ascii="Times New Roman" w:hAnsi="Times New Roman" w:cs="Times New Roman"/>
                <w:szCs w:val="28"/>
                <w:lang w:eastAsia="ru-RU"/>
              </w:rPr>
              <w:t>115,9</w:t>
            </w:r>
          </w:p>
        </w:tc>
      </w:tr>
      <w:tr w:rsidR="00136297" w:rsidRPr="00136297" w:rsidTr="00145424">
        <w:tc>
          <w:tcPr>
            <w:tcW w:w="2943" w:type="dxa"/>
          </w:tcPr>
          <w:p w:rsidR="00136297" w:rsidRPr="00136297" w:rsidRDefault="00136297" w:rsidP="00C81409">
            <w:pPr>
              <w:jc w:val="both"/>
              <w:rPr>
                <w:rFonts w:ascii="Times New Roman" w:hAnsi="Times New Roman" w:cs="Times New Roman"/>
                <w:szCs w:val="28"/>
                <w:lang w:eastAsia="ru-RU"/>
              </w:rPr>
            </w:pPr>
            <w:r w:rsidRPr="00136297">
              <w:rPr>
                <w:rFonts w:ascii="Times New Roman" w:hAnsi="Times New Roman" w:cs="Times New Roman"/>
                <w:szCs w:val="28"/>
                <w:lang w:eastAsia="ru-RU"/>
              </w:rPr>
              <w:t>Дебиторская задолженность по главным администраторам доходов бюджета, которые не являются получателями средств бюджета города, в том числе</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Pr>
                <w:rFonts w:ascii="Times New Roman" w:hAnsi="Times New Roman" w:cs="Times New Roman"/>
                <w:szCs w:val="28"/>
                <w:lang w:eastAsia="ru-RU"/>
              </w:rPr>
              <w:t>362 335,33</w:t>
            </w:r>
          </w:p>
        </w:tc>
        <w:tc>
          <w:tcPr>
            <w:tcW w:w="708" w:type="dxa"/>
            <w:vAlign w:val="center"/>
          </w:tcPr>
          <w:p w:rsidR="00136297" w:rsidRPr="00136297" w:rsidRDefault="0098718E" w:rsidP="00145424">
            <w:pPr>
              <w:jc w:val="center"/>
              <w:rPr>
                <w:rFonts w:ascii="Times New Roman" w:hAnsi="Times New Roman" w:cs="Times New Roman"/>
                <w:szCs w:val="28"/>
                <w:lang w:eastAsia="ru-RU"/>
              </w:rPr>
            </w:pPr>
            <w:r>
              <w:rPr>
                <w:rFonts w:ascii="Times New Roman" w:hAnsi="Times New Roman" w:cs="Times New Roman"/>
                <w:szCs w:val="28"/>
                <w:lang w:eastAsia="ru-RU"/>
              </w:rPr>
              <w:t>13,5</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sidRPr="00136297">
              <w:rPr>
                <w:rFonts w:ascii="Times New Roman" w:hAnsi="Times New Roman" w:cs="Times New Roman"/>
                <w:szCs w:val="28"/>
                <w:lang w:eastAsia="ru-RU"/>
              </w:rPr>
              <w:t>664 218,76</w:t>
            </w:r>
          </w:p>
        </w:tc>
        <w:tc>
          <w:tcPr>
            <w:tcW w:w="708" w:type="dxa"/>
            <w:vAlign w:val="center"/>
          </w:tcPr>
          <w:p w:rsidR="00136297" w:rsidRPr="00136297" w:rsidRDefault="0098718E" w:rsidP="00145424">
            <w:pPr>
              <w:jc w:val="center"/>
              <w:rPr>
                <w:rFonts w:ascii="Times New Roman" w:hAnsi="Times New Roman" w:cs="Times New Roman"/>
                <w:szCs w:val="28"/>
                <w:lang w:eastAsia="ru-RU"/>
              </w:rPr>
            </w:pPr>
            <w:r>
              <w:rPr>
                <w:rFonts w:ascii="Times New Roman" w:hAnsi="Times New Roman" w:cs="Times New Roman"/>
                <w:szCs w:val="28"/>
                <w:lang w:eastAsia="ru-RU"/>
              </w:rPr>
              <w:t>21,3</w:t>
            </w:r>
          </w:p>
        </w:tc>
        <w:tc>
          <w:tcPr>
            <w:tcW w:w="1276" w:type="dxa"/>
            <w:vAlign w:val="center"/>
          </w:tcPr>
          <w:p w:rsidR="00136297" w:rsidRPr="00136297" w:rsidRDefault="0098718E" w:rsidP="00145424">
            <w:pPr>
              <w:ind w:left="-108" w:right="-108"/>
              <w:jc w:val="center"/>
              <w:rPr>
                <w:rFonts w:ascii="Times New Roman" w:hAnsi="Times New Roman" w:cs="Times New Roman"/>
                <w:szCs w:val="28"/>
                <w:lang w:eastAsia="ru-RU"/>
              </w:rPr>
            </w:pPr>
            <w:r>
              <w:rPr>
                <w:rFonts w:ascii="Times New Roman" w:hAnsi="Times New Roman" w:cs="Times New Roman"/>
                <w:szCs w:val="28"/>
                <w:lang w:eastAsia="ru-RU"/>
              </w:rPr>
              <w:t>+ 301 883,43</w:t>
            </w:r>
          </w:p>
        </w:tc>
        <w:tc>
          <w:tcPr>
            <w:tcW w:w="1099" w:type="dxa"/>
            <w:vAlign w:val="center"/>
          </w:tcPr>
          <w:p w:rsidR="00136297" w:rsidRPr="00136297" w:rsidRDefault="0098718E" w:rsidP="00145424">
            <w:pPr>
              <w:jc w:val="center"/>
              <w:rPr>
                <w:rFonts w:ascii="Times New Roman" w:hAnsi="Times New Roman" w:cs="Times New Roman"/>
                <w:szCs w:val="28"/>
                <w:lang w:eastAsia="ru-RU"/>
              </w:rPr>
            </w:pPr>
            <w:r>
              <w:rPr>
                <w:rFonts w:ascii="Times New Roman" w:hAnsi="Times New Roman" w:cs="Times New Roman"/>
                <w:szCs w:val="28"/>
                <w:lang w:eastAsia="ru-RU"/>
              </w:rPr>
              <w:t>183,3</w:t>
            </w:r>
          </w:p>
        </w:tc>
      </w:tr>
      <w:tr w:rsidR="00136297" w:rsidRPr="00136297" w:rsidTr="00145424">
        <w:tc>
          <w:tcPr>
            <w:tcW w:w="2943" w:type="dxa"/>
          </w:tcPr>
          <w:p w:rsidR="00136297" w:rsidRPr="00136297" w:rsidRDefault="00136297" w:rsidP="00C81409">
            <w:pPr>
              <w:jc w:val="both"/>
              <w:rPr>
                <w:rFonts w:ascii="Times New Roman" w:hAnsi="Times New Roman" w:cs="Times New Roman"/>
                <w:i/>
                <w:szCs w:val="28"/>
                <w:lang w:eastAsia="ru-RU"/>
              </w:rPr>
            </w:pPr>
            <w:r w:rsidRPr="00136297">
              <w:rPr>
                <w:rFonts w:ascii="Times New Roman" w:hAnsi="Times New Roman" w:cs="Times New Roman"/>
                <w:i/>
                <w:szCs w:val="28"/>
                <w:lang w:eastAsia="ru-RU"/>
              </w:rPr>
              <w:t>Управление Федеральной налоговой службы по Красноярскому краю</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206 202,14</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7,7</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sidRPr="00136297">
              <w:rPr>
                <w:rFonts w:ascii="Times New Roman" w:hAnsi="Times New Roman" w:cs="Times New Roman"/>
                <w:i/>
                <w:szCs w:val="28"/>
                <w:lang w:eastAsia="ru-RU"/>
              </w:rPr>
              <w:t>494 954,83</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15,9</w:t>
            </w:r>
          </w:p>
        </w:tc>
        <w:tc>
          <w:tcPr>
            <w:tcW w:w="1276" w:type="dxa"/>
            <w:vAlign w:val="center"/>
          </w:tcPr>
          <w:p w:rsidR="00136297" w:rsidRPr="00136297" w:rsidRDefault="0098718E"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+ 288 752,69</w:t>
            </w:r>
          </w:p>
        </w:tc>
        <w:tc>
          <w:tcPr>
            <w:tcW w:w="1099"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240,0</w:t>
            </w:r>
          </w:p>
        </w:tc>
      </w:tr>
      <w:tr w:rsidR="00136297" w:rsidRPr="00136297" w:rsidTr="00145424">
        <w:tc>
          <w:tcPr>
            <w:tcW w:w="2943" w:type="dxa"/>
          </w:tcPr>
          <w:p w:rsidR="00136297" w:rsidRPr="00136297" w:rsidRDefault="00136297" w:rsidP="00C81409">
            <w:pPr>
              <w:jc w:val="both"/>
              <w:rPr>
                <w:rFonts w:ascii="Times New Roman" w:hAnsi="Times New Roman" w:cs="Times New Roman"/>
                <w:i/>
                <w:szCs w:val="28"/>
                <w:lang w:eastAsia="ru-RU"/>
              </w:rPr>
            </w:pPr>
            <w:r w:rsidRPr="00136297">
              <w:rPr>
                <w:rFonts w:ascii="Times New Roman" w:hAnsi="Times New Roman" w:cs="Times New Roman"/>
                <w:i/>
                <w:szCs w:val="28"/>
                <w:lang w:eastAsia="ru-RU"/>
              </w:rPr>
              <w:t>Межмуниципальное управление Министерства внутренних дел Российской Федерации «Красноярское»</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117 358,81</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4,4</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sidRPr="00136297">
              <w:rPr>
                <w:rFonts w:ascii="Times New Roman" w:hAnsi="Times New Roman" w:cs="Times New Roman"/>
                <w:i/>
                <w:szCs w:val="28"/>
                <w:lang w:eastAsia="ru-RU"/>
              </w:rPr>
              <w:t>139 938,88</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4,5</w:t>
            </w:r>
          </w:p>
        </w:tc>
        <w:tc>
          <w:tcPr>
            <w:tcW w:w="1276" w:type="dxa"/>
            <w:vAlign w:val="center"/>
          </w:tcPr>
          <w:p w:rsidR="00136297" w:rsidRPr="00136297" w:rsidRDefault="0098718E"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+ 22 580,07</w:t>
            </w:r>
          </w:p>
        </w:tc>
        <w:tc>
          <w:tcPr>
            <w:tcW w:w="1099"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119,2</w:t>
            </w:r>
          </w:p>
        </w:tc>
      </w:tr>
      <w:tr w:rsidR="00136297" w:rsidRPr="00136297" w:rsidTr="00145424">
        <w:tc>
          <w:tcPr>
            <w:tcW w:w="2943" w:type="dxa"/>
          </w:tcPr>
          <w:p w:rsidR="00136297" w:rsidRPr="00136297" w:rsidRDefault="00136297" w:rsidP="00C81409">
            <w:pPr>
              <w:jc w:val="both"/>
              <w:rPr>
                <w:rFonts w:ascii="Times New Roman" w:hAnsi="Times New Roman" w:cs="Times New Roman"/>
                <w:i/>
                <w:szCs w:val="28"/>
                <w:lang w:eastAsia="ru-RU"/>
              </w:rPr>
            </w:pPr>
            <w:r w:rsidRPr="00136297">
              <w:rPr>
                <w:rFonts w:ascii="Times New Roman" w:hAnsi="Times New Roman" w:cs="Times New Roman"/>
                <w:i/>
                <w:szCs w:val="28"/>
                <w:lang w:eastAsia="ru-RU"/>
              </w:rPr>
              <w:lastRenderedPageBreak/>
              <w:t xml:space="preserve">Остальные </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38 774,38</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1,4</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sidRPr="00136297">
              <w:rPr>
                <w:rFonts w:ascii="Times New Roman" w:hAnsi="Times New Roman" w:cs="Times New Roman"/>
                <w:i/>
                <w:szCs w:val="28"/>
                <w:lang w:eastAsia="ru-RU"/>
              </w:rPr>
              <w:t>29 325,05</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0,9</w:t>
            </w:r>
          </w:p>
        </w:tc>
        <w:tc>
          <w:tcPr>
            <w:tcW w:w="1276" w:type="dxa"/>
            <w:vAlign w:val="center"/>
          </w:tcPr>
          <w:p w:rsidR="00136297" w:rsidRPr="00136297" w:rsidRDefault="0098718E"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- 9 449,33</w:t>
            </w:r>
          </w:p>
        </w:tc>
        <w:tc>
          <w:tcPr>
            <w:tcW w:w="1099"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75,6</w:t>
            </w:r>
          </w:p>
        </w:tc>
      </w:tr>
      <w:tr w:rsidR="00136297" w:rsidRPr="00136297" w:rsidTr="00145424">
        <w:tc>
          <w:tcPr>
            <w:tcW w:w="2943" w:type="dxa"/>
          </w:tcPr>
          <w:p w:rsidR="00136297" w:rsidRPr="00136297" w:rsidRDefault="00136297" w:rsidP="00EF6623">
            <w:pPr>
              <w:jc w:val="both"/>
              <w:rPr>
                <w:rFonts w:ascii="Times New Roman" w:hAnsi="Times New Roman" w:cs="Times New Roman"/>
                <w:szCs w:val="28"/>
                <w:lang w:eastAsia="ru-RU"/>
              </w:rPr>
            </w:pPr>
            <w:r w:rsidRPr="00136297">
              <w:rPr>
                <w:rFonts w:ascii="Times New Roman" w:hAnsi="Times New Roman" w:cs="Times New Roman"/>
                <w:szCs w:val="28"/>
                <w:lang w:eastAsia="ru-RU"/>
              </w:rPr>
              <w:t>Дебиторская задолженность по главным администраторам доходов бюджета, которые являются получателями средств бюджета города, в том числе</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Pr>
                <w:rFonts w:ascii="Times New Roman" w:hAnsi="Times New Roman" w:cs="Times New Roman"/>
                <w:szCs w:val="28"/>
                <w:lang w:eastAsia="ru-RU"/>
              </w:rPr>
              <w:t>2 322 950,4</w:t>
            </w:r>
            <w:r w:rsidR="008A6D5A">
              <w:rPr>
                <w:rFonts w:ascii="Times New Roman" w:hAnsi="Times New Roman" w:cs="Times New Roman"/>
                <w:szCs w:val="28"/>
                <w:lang w:eastAsia="ru-RU"/>
              </w:rPr>
              <w:t>2</w:t>
            </w:r>
          </w:p>
        </w:tc>
        <w:tc>
          <w:tcPr>
            <w:tcW w:w="708" w:type="dxa"/>
            <w:vAlign w:val="center"/>
          </w:tcPr>
          <w:p w:rsidR="00136297" w:rsidRPr="00136297" w:rsidRDefault="0098718E" w:rsidP="00145424">
            <w:pPr>
              <w:jc w:val="center"/>
              <w:rPr>
                <w:rFonts w:ascii="Times New Roman" w:hAnsi="Times New Roman" w:cs="Times New Roman"/>
                <w:szCs w:val="28"/>
                <w:lang w:eastAsia="ru-RU"/>
              </w:rPr>
            </w:pPr>
            <w:r>
              <w:rPr>
                <w:rFonts w:ascii="Times New Roman" w:hAnsi="Times New Roman" w:cs="Times New Roman"/>
                <w:szCs w:val="28"/>
                <w:lang w:eastAsia="ru-RU"/>
              </w:rPr>
              <w:t>86,5</w:t>
            </w:r>
          </w:p>
        </w:tc>
        <w:tc>
          <w:tcPr>
            <w:tcW w:w="1560" w:type="dxa"/>
            <w:vAlign w:val="center"/>
          </w:tcPr>
          <w:p w:rsidR="00136297" w:rsidRPr="00136297" w:rsidRDefault="00136297" w:rsidP="00145424">
            <w:pPr>
              <w:ind w:left="-108" w:right="-108"/>
              <w:jc w:val="center"/>
              <w:rPr>
                <w:rFonts w:ascii="Times New Roman" w:hAnsi="Times New Roman" w:cs="Times New Roman"/>
                <w:szCs w:val="28"/>
                <w:lang w:eastAsia="ru-RU"/>
              </w:rPr>
            </w:pPr>
            <w:r w:rsidRPr="00136297">
              <w:rPr>
                <w:rFonts w:ascii="Times New Roman" w:hAnsi="Times New Roman" w:cs="Times New Roman"/>
                <w:szCs w:val="28"/>
                <w:lang w:eastAsia="ru-RU"/>
              </w:rPr>
              <w:t>2 447 468,14</w:t>
            </w:r>
          </w:p>
        </w:tc>
        <w:tc>
          <w:tcPr>
            <w:tcW w:w="708" w:type="dxa"/>
            <w:vAlign w:val="center"/>
          </w:tcPr>
          <w:p w:rsidR="00136297" w:rsidRPr="00136297" w:rsidRDefault="0098718E" w:rsidP="00145424">
            <w:pPr>
              <w:jc w:val="center"/>
              <w:rPr>
                <w:rFonts w:ascii="Times New Roman" w:hAnsi="Times New Roman" w:cs="Times New Roman"/>
                <w:szCs w:val="28"/>
                <w:lang w:eastAsia="ru-RU"/>
              </w:rPr>
            </w:pPr>
            <w:r>
              <w:rPr>
                <w:rFonts w:ascii="Times New Roman" w:hAnsi="Times New Roman" w:cs="Times New Roman"/>
                <w:szCs w:val="28"/>
                <w:lang w:eastAsia="ru-RU"/>
              </w:rPr>
              <w:t>78,7</w:t>
            </w:r>
          </w:p>
        </w:tc>
        <w:tc>
          <w:tcPr>
            <w:tcW w:w="1276" w:type="dxa"/>
            <w:vAlign w:val="center"/>
          </w:tcPr>
          <w:p w:rsidR="00136297" w:rsidRPr="00136297" w:rsidRDefault="008A6D5A" w:rsidP="00145424">
            <w:pPr>
              <w:ind w:left="-108" w:right="-108"/>
              <w:jc w:val="center"/>
              <w:rPr>
                <w:rFonts w:ascii="Times New Roman" w:hAnsi="Times New Roman" w:cs="Times New Roman"/>
                <w:szCs w:val="28"/>
                <w:lang w:eastAsia="ru-RU"/>
              </w:rPr>
            </w:pPr>
            <w:r>
              <w:rPr>
                <w:rFonts w:ascii="Times New Roman" w:hAnsi="Times New Roman" w:cs="Times New Roman"/>
                <w:szCs w:val="28"/>
                <w:lang w:eastAsia="ru-RU"/>
              </w:rPr>
              <w:t>+ 124 517,72</w:t>
            </w:r>
          </w:p>
        </w:tc>
        <w:tc>
          <w:tcPr>
            <w:tcW w:w="1099" w:type="dxa"/>
            <w:vAlign w:val="center"/>
          </w:tcPr>
          <w:p w:rsidR="00136297" w:rsidRPr="00136297" w:rsidRDefault="0098718E" w:rsidP="00145424">
            <w:pPr>
              <w:jc w:val="center"/>
              <w:rPr>
                <w:rFonts w:ascii="Times New Roman" w:hAnsi="Times New Roman" w:cs="Times New Roman"/>
                <w:szCs w:val="28"/>
                <w:lang w:eastAsia="ru-RU"/>
              </w:rPr>
            </w:pPr>
            <w:r>
              <w:rPr>
                <w:rFonts w:ascii="Times New Roman" w:hAnsi="Times New Roman" w:cs="Times New Roman"/>
                <w:szCs w:val="28"/>
                <w:lang w:eastAsia="ru-RU"/>
              </w:rPr>
              <w:t>105,4</w:t>
            </w:r>
          </w:p>
        </w:tc>
      </w:tr>
      <w:tr w:rsidR="00136297" w:rsidRPr="00136297" w:rsidTr="00145424">
        <w:tc>
          <w:tcPr>
            <w:tcW w:w="2943" w:type="dxa"/>
          </w:tcPr>
          <w:p w:rsidR="00136297" w:rsidRPr="00136297" w:rsidRDefault="00136297" w:rsidP="009935B4">
            <w:pPr>
              <w:jc w:val="both"/>
              <w:rPr>
                <w:rFonts w:ascii="Times New Roman" w:hAnsi="Times New Roman" w:cs="Times New Roman"/>
                <w:i/>
                <w:szCs w:val="28"/>
                <w:lang w:eastAsia="ru-RU"/>
              </w:rPr>
            </w:pPr>
            <w:proofErr w:type="spellStart"/>
            <w:r w:rsidRPr="00136297">
              <w:rPr>
                <w:rFonts w:ascii="Times New Roman" w:hAnsi="Times New Roman" w:cs="Times New Roman"/>
                <w:i/>
                <w:szCs w:val="28"/>
                <w:lang w:eastAsia="ru-RU"/>
              </w:rPr>
              <w:t>ДМИиЗО</w:t>
            </w:r>
            <w:proofErr w:type="spellEnd"/>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1 939 543,82</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72,2</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sidRPr="00136297">
              <w:rPr>
                <w:rFonts w:ascii="Times New Roman" w:hAnsi="Times New Roman" w:cs="Times New Roman"/>
                <w:i/>
                <w:szCs w:val="28"/>
                <w:lang w:eastAsia="ru-RU"/>
              </w:rPr>
              <w:t>2 048 880,32</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65,9</w:t>
            </w:r>
          </w:p>
        </w:tc>
        <w:tc>
          <w:tcPr>
            <w:tcW w:w="1276" w:type="dxa"/>
            <w:vAlign w:val="center"/>
          </w:tcPr>
          <w:p w:rsidR="00136297" w:rsidRPr="00136297" w:rsidRDefault="0098718E"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+ 109 336,50</w:t>
            </w:r>
          </w:p>
        </w:tc>
        <w:tc>
          <w:tcPr>
            <w:tcW w:w="1099"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105,6</w:t>
            </w:r>
          </w:p>
        </w:tc>
      </w:tr>
      <w:tr w:rsidR="00136297" w:rsidRPr="00136297" w:rsidTr="00145424">
        <w:tc>
          <w:tcPr>
            <w:tcW w:w="2943" w:type="dxa"/>
          </w:tcPr>
          <w:p w:rsidR="00136297" w:rsidRPr="00136297" w:rsidRDefault="00136297" w:rsidP="00C81409">
            <w:pPr>
              <w:jc w:val="both"/>
              <w:rPr>
                <w:rFonts w:ascii="Times New Roman" w:hAnsi="Times New Roman" w:cs="Times New Roman"/>
                <w:i/>
                <w:szCs w:val="28"/>
                <w:lang w:eastAsia="ru-RU"/>
              </w:rPr>
            </w:pPr>
            <w:r w:rsidRPr="00136297">
              <w:rPr>
                <w:rFonts w:ascii="Times New Roman" w:hAnsi="Times New Roman" w:cs="Times New Roman"/>
                <w:i/>
                <w:szCs w:val="28"/>
                <w:lang w:eastAsia="ru-RU"/>
              </w:rPr>
              <w:t>администрация города</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255 610,93</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9,5</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sidRPr="00136297">
              <w:rPr>
                <w:rFonts w:ascii="Times New Roman" w:hAnsi="Times New Roman" w:cs="Times New Roman"/>
                <w:i/>
                <w:szCs w:val="28"/>
                <w:lang w:eastAsia="ru-RU"/>
              </w:rPr>
              <w:t>256 465,63</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8,3</w:t>
            </w:r>
          </w:p>
        </w:tc>
        <w:tc>
          <w:tcPr>
            <w:tcW w:w="1276" w:type="dxa"/>
            <w:vAlign w:val="center"/>
          </w:tcPr>
          <w:p w:rsidR="00136297" w:rsidRPr="00136297" w:rsidRDefault="0098718E"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+ 854,70</w:t>
            </w:r>
          </w:p>
        </w:tc>
        <w:tc>
          <w:tcPr>
            <w:tcW w:w="1099"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100,3</w:t>
            </w:r>
          </w:p>
        </w:tc>
      </w:tr>
      <w:tr w:rsidR="00136297" w:rsidRPr="00136297" w:rsidTr="00145424">
        <w:tc>
          <w:tcPr>
            <w:tcW w:w="2943" w:type="dxa"/>
          </w:tcPr>
          <w:p w:rsidR="00136297" w:rsidRPr="00136297" w:rsidRDefault="00136297" w:rsidP="00C81409">
            <w:pPr>
              <w:jc w:val="both"/>
              <w:rPr>
                <w:rFonts w:ascii="Times New Roman" w:hAnsi="Times New Roman" w:cs="Times New Roman"/>
                <w:i/>
                <w:szCs w:val="28"/>
                <w:lang w:eastAsia="ru-RU"/>
              </w:rPr>
            </w:pPr>
            <w:r w:rsidRPr="00136297">
              <w:rPr>
                <w:rFonts w:ascii="Times New Roman" w:hAnsi="Times New Roman" w:cs="Times New Roman"/>
                <w:i/>
                <w:szCs w:val="28"/>
                <w:lang w:eastAsia="ru-RU"/>
              </w:rPr>
              <w:t>департамент градостроительства</w:t>
            </w:r>
            <w:r w:rsidR="000E6559">
              <w:rPr>
                <w:rFonts w:ascii="Times New Roman" w:hAnsi="Times New Roman" w:cs="Times New Roman"/>
                <w:i/>
                <w:szCs w:val="28"/>
                <w:lang w:eastAsia="ru-RU"/>
              </w:rPr>
              <w:t xml:space="preserve"> администрации города</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98 197,01</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3,7</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sidRPr="00136297">
              <w:rPr>
                <w:rFonts w:ascii="Times New Roman" w:hAnsi="Times New Roman" w:cs="Times New Roman"/>
                <w:i/>
                <w:szCs w:val="28"/>
                <w:lang w:eastAsia="ru-RU"/>
              </w:rPr>
              <w:t>88 295,25</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2,8</w:t>
            </w:r>
          </w:p>
        </w:tc>
        <w:tc>
          <w:tcPr>
            <w:tcW w:w="1276" w:type="dxa"/>
            <w:vAlign w:val="center"/>
          </w:tcPr>
          <w:p w:rsidR="00136297" w:rsidRPr="00136297" w:rsidRDefault="0098718E"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- 9 901,76</w:t>
            </w:r>
          </w:p>
        </w:tc>
        <w:tc>
          <w:tcPr>
            <w:tcW w:w="1099"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89,9</w:t>
            </w:r>
          </w:p>
        </w:tc>
      </w:tr>
      <w:tr w:rsidR="00136297" w:rsidRPr="00136297" w:rsidTr="00145424">
        <w:tc>
          <w:tcPr>
            <w:tcW w:w="2943" w:type="dxa"/>
          </w:tcPr>
          <w:p w:rsidR="00136297" w:rsidRPr="00136297" w:rsidRDefault="00136297" w:rsidP="00C81409">
            <w:pPr>
              <w:jc w:val="both"/>
              <w:rPr>
                <w:rFonts w:ascii="Times New Roman" w:hAnsi="Times New Roman" w:cs="Times New Roman"/>
                <w:i/>
                <w:szCs w:val="28"/>
                <w:lang w:eastAsia="ru-RU"/>
              </w:rPr>
            </w:pPr>
            <w:r w:rsidRPr="00136297">
              <w:rPr>
                <w:rFonts w:ascii="Times New Roman" w:hAnsi="Times New Roman" w:cs="Times New Roman"/>
                <w:i/>
                <w:szCs w:val="28"/>
                <w:lang w:eastAsia="ru-RU"/>
              </w:rPr>
              <w:t>остальные главные администраторы бюджетных средств</w:t>
            </w:r>
          </w:p>
        </w:tc>
        <w:tc>
          <w:tcPr>
            <w:tcW w:w="1560" w:type="dxa"/>
            <w:vAlign w:val="center"/>
          </w:tcPr>
          <w:p w:rsidR="00136297" w:rsidRPr="00136297" w:rsidRDefault="008A6D5A"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29 598,66</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1,1</w:t>
            </w:r>
          </w:p>
        </w:tc>
        <w:tc>
          <w:tcPr>
            <w:tcW w:w="1560" w:type="dxa"/>
            <w:vAlign w:val="center"/>
          </w:tcPr>
          <w:p w:rsidR="00136297" w:rsidRPr="00136297" w:rsidRDefault="00136297" w:rsidP="00145424">
            <w:pPr>
              <w:ind w:left="-108" w:right="-108"/>
              <w:jc w:val="center"/>
              <w:rPr>
                <w:rFonts w:ascii="Times New Roman" w:hAnsi="Times New Roman" w:cs="Times New Roman"/>
                <w:i/>
                <w:szCs w:val="28"/>
                <w:lang w:eastAsia="ru-RU"/>
              </w:rPr>
            </w:pPr>
            <w:r w:rsidRPr="00136297">
              <w:rPr>
                <w:rFonts w:ascii="Times New Roman" w:hAnsi="Times New Roman" w:cs="Times New Roman"/>
                <w:i/>
                <w:szCs w:val="28"/>
                <w:lang w:eastAsia="ru-RU"/>
              </w:rPr>
              <w:t>53 826,94</w:t>
            </w:r>
          </w:p>
        </w:tc>
        <w:tc>
          <w:tcPr>
            <w:tcW w:w="708"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1,7</w:t>
            </w:r>
          </w:p>
        </w:tc>
        <w:tc>
          <w:tcPr>
            <w:tcW w:w="1276" w:type="dxa"/>
            <w:vAlign w:val="center"/>
          </w:tcPr>
          <w:p w:rsidR="00136297" w:rsidRPr="00136297" w:rsidRDefault="008A6D5A" w:rsidP="00145424">
            <w:pPr>
              <w:ind w:left="-108" w:right="-108"/>
              <w:jc w:val="center"/>
              <w:rPr>
                <w:rFonts w:ascii="Times New Roman" w:hAnsi="Times New Roman" w:cs="Times New Roman"/>
                <w:i/>
                <w:szCs w:val="28"/>
                <w:lang w:eastAsia="ru-RU"/>
              </w:rPr>
            </w:pPr>
            <w:r>
              <w:rPr>
                <w:rFonts w:ascii="Times New Roman" w:hAnsi="Times New Roman" w:cs="Times New Roman"/>
                <w:i/>
                <w:szCs w:val="28"/>
                <w:lang w:eastAsia="ru-RU"/>
              </w:rPr>
              <w:t>+ 24 228,28</w:t>
            </w:r>
          </w:p>
        </w:tc>
        <w:tc>
          <w:tcPr>
            <w:tcW w:w="1099" w:type="dxa"/>
            <w:vAlign w:val="center"/>
          </w:tcPr>
          <w:p w:rsidR="00136297" w:rsidRPr="00136297" w:rsidRDefault="0098718E" w:rsidP="00145424">
            <w:pPr>
              <w:jc w:val="center"/>
              <w:rPr>
                <w:rFonts w:ascii="Times New Roman" w:hAnsi="Times New Roman" w:cs="Times New Roman"/>
                <w:i/>
                <w:szCs w:val="28"/>
                <w:lang w:eastAsia="ru-RU"/>
              </w:rPr>
            </w:pPr>
            <w:r>
              <w:rPr>
                <w:rFonts w:ascii="Times New Roman" w:hAnsi="Times New Roman" w:cs="Times New Roman"/>
                <w:i/>
                <w:szCs w:val="28"/>
                <w:lang w:eastAsia="ru-RU"/>
              </w:rPr>
              <w:t>181,9</w:t>
            </w:r>
          </w:p>
        </w:tc>
      </w:tr>
    </w:tbl>
    <w:p w:rsidR="00C81409" w:rsidRDefault="00C81409" w:rsidP="00095A69">
      <w:pPr>
        <w:spacing w:after="0" w:line="240" w:lineRule="auto"/>
        <w:ind w:firstLine="709"/>
        <w:jc w:val="both"/>
        <w:rPr>
          <w:rFonts w:ascii="Times New Roman" w:hAnsi="Times New Roman" w:cs="Times New Roman"/>
          <w:sz w:val="28"/>
          <w:szCs w:val="28"/>
          <w:lang w:eastAsia="ru-RU"/>
        </w:rPr>
      </w:pPr>
    </w:p>
    <w:p w:rsidR="00095A69" w:rsidRDefault="00095A69" w:rsidP="005E6CAC">
      <w:pPr>
        <w:spacing w:after="0" w:line="240" w:lineRule="auto"/>
        <w:ind w:firstLine="709"/>
        <w:jc w:val="both"/>
        <w:rPr>
          <w:rFonts w:ascii="Times New Roman" w:hAnsi="Times New Roman" w:cs="Times New Roman"/>
          <w:sz w:val="28"/>
          <w:lang w:eastAsia="ru-RU"/>
        </w:rPr>
      </w:pPr>
      <w:r w:rsidRPr="00A60100">
        <w:rPr>
          <w:rFonts w:ascii="Times New Roman" w:hAnsi="Times New Roman" w:cs="Times New Roman"/>
          <w:sz w:val="28"/>
          <w:szCs w:val="28"/>
          <w:lang w:eastAsia="ru-RU"/>
        </w:rPr>
        <w:t>Наибольший удельный вес в структуре дебиторской задолженности</w:t>
      </w:r>
      <w:r w:rsidR="00423935">
        <w:rPr>
          <w:rFonts w:ascii="Times New Roman" w:hAnsi="Times New Roman" w:cs="Times New Roman"/>
          <w:sz w:val="28"/>
          <w:szCs w:val="28"/>
          <w:lang w:eastAsia="ru-RU"/>
        </w:rPr>
        <w:t>,</w:t>
      </w:r>
      <w:r w:rsidRPr="00A60100">
        <w:rPr>
          <w:rFonts w:ascii="Times New Roman" w:hAnsi="Times New Roman" w:cs="Times New Roman"/>
          <w:sz w:val="28"/>
          <w:szCs w:val="28"/>
          <w:lang w:eastAsia="ru-RU"/>
        </w:rPr>
        <w:t xml:space="preserve"> </w:t>
      </w:r>
      <w:r w:rsidR="00A60100" w:rsidRPr="00A60100">
        <w:rPr>
          <w:rFonts w:ascii="Times New Roman" w:hAnsi="Times New Roman" w:cs="Times New Roman"/>
          <w:sz w:val="28"/>
          <w:szCs w:val="28"/>
          <w:lang w:eastAsia="ru-RU"/>
        </w:rPr>
        <w:t>как и в 2014 году</w:t>
      </w:r>
      <w:r w:rsidR="00423935">
        <w:rPr>
          <w:rFonts w:ascii="Times New Roman" w:hAnsi="Times New Roman" w:cs="Times New Roman"/>
          <w:sz w:val="28"/>
          <w:szCs w:val="28"/>
          <w:lang w:eastAsia="ru-RU"/>
        </w:rPr>
        <w:t>,</w:t>
      </w:r>
      <w:r w:rsidR="00A60100" w:rsidRPr="00A60100">
        <w:rPr>
          <w:rFonts w:ascii="Times New Roman" w:hAnsi="Times New Roman" w:cs="Times New Roman"/>
          <w:sz w:val="28"/>
          <w:szCs w:val="28"/>
          <w:lang w:eastAsia="ru-RU"/>
        </w:rPr>
        <w:t xml:space="preserve"> занимает</w:t>
      </w:r>
      <w:r w:rsidRPr="00A60100">
        <w:rPr>
          <w:rFonts w:ascii="Times New Roman" w:hAnsi="Times New Roman" w:cs="Times New Roman"/>
          <w:sz w:val="28"/>
          <w:szCs w:val="28"/>
          <w:lang w:eastAsia="ru-RU"/>
        </w:rPr>
        <w:t xml:space="preserve"> задолженность по </w:t>
      </w:r>
      <w:proofErr w:type="spellStart"/>
      <w:r w:rsidR="000B64BE">
        <w:rPr>
          <w:rFonts w:ascii="Times New Roman" w:hAnsi="Times New Roman" w:cs="Times New Roman"/>
          <w:sz w:val="28"/>
          <w:szCs w:val="28"/>
          <w:lang w:eastAsia="ru-RU"/>
        </w:rPr>
        <w:t>ДМИиЗО</w:t>
      </w:r>
      <w:proofErr w:type="spellEnd"/>
      <w:r w:rsidRPr="00A60100">
        <w:rPr>
          <w:rFonts w:ascii="Times New Roman" w:hAnsi="Times New Roman" w:cs="Times New Roman"/>
          <w:sz w:val="28"/>
          <w:szCs w:val="28"/>
          <w:lang w:eastAsia="ru-RU"/>
        </w:rPr>
        <w:t xml:space="preserve"> – </w:t>
      </w:r>
      <w:r w:rsidR="00A60100" w:rsidRPr="00A60100">
        <w:rPr>
          <w:rFonts w:ascii="Times New Roman" w:hAnsi="Times New Roman" w:cs="Times New Roman"/>
          <w:sz w:val="28"/>
          <w:szCs w:val="28"/>
          <w:lang w:eastAsia="ru-RU"/>
        </w:rPr>
        <w:t>2 048 880,32</w:t>
      </w:r>
      <w:r w:rsidRPr="00A60100">
        <w:rPr>
          <w:rFonts w:ascii="Times New Roman" w:hAnsi="Times New Roman" w:cs="Times New Roman"/>
          <w:sz w:val="28"/>
          <w:szCs w:val="28"/>
          <w:lang w:eastAsia="ru-RU"/>
        </w:rPr>
        <w:t xml:space="preserve"> тыс.</w:t>
      </w:r>
      <w:r w:rsidR="00A60100" w:rsidRPr="00A60100">
        <w:rPr>
          <w:rFonts w:ascii="Times New Roman" w:hAnsi="Times New Roman" w:cs="Times New Roman"/>
          <w:sz w:val="28"/>
          <w:szCs w:val="28"/>
          <w:lang w:eastAsia="ru-RU"/>
        </w:rPr>
        <w:t xml:space="preserve"> </w:t>
      </w:r>
      <w:r w:rsidRPr="00A60100">
        <w:rPr>
          <w:rFonts w:ascii="Times New Roman" w:hAnsi="Times New Roman" w:cs="Times New Roman"/>
          <w:sz w:val="28"/>
          <w:szCs w:val="28"/>
          <w:lang w:eastAsia="ru-RU"/>
        </w:rPr>
        <w:t xml:space="preserve">рублей или </w:t>
      </w:r>
      <w:r w:rsidR="00EF6623">
        <w:rPr>
          <w:rFonts w:ascii="Times New Roman" w:hAnsi="Times New Roman" w:cs="Times New Roman"/>
          <w:sz w:val="28"/>
          <w:szCs w:val="28"/>
          <w:lang w:eastAsia="ru-RU"/>
        </w:rPr>
        <w:t>65,9</w:t>
      </w:r>
      <w:r w:rsidRPr="00A60100">
        <w:rPr>
          <w:rFonts w:ascii="Times New Roman" w:hAnsi="Times New Roman" w:cs="Times New Roman"/>
          <w:sz w:val="28"/>
          <w:szCs w:val="28"/>
          <w:lang w:eastAsia="ru-RU"/>
        </w:rPr>
        <w:t>% от суммы дебиторской задолженности</w:t>
      </w:r>
      <w:r w:rsidR="00020D7E">
        <w:rPr>
          <w:rFonts w:ascii="Times New Roman" w:hAnsi="Times New Roman" w:cs="Times New Roman"/>
          <w:sz w:val="28"/>
          <w:szCs w:val="28"/>
          <w:lang w:eastAsia="ru-RU"/>
        </w:rPr>
        <w:t>. Более половины этой задолженности</w:t>
      </w:r>
      <w:r w:rsidR="000B64BE">
        <w:rPr>
          <w:rFonts w:ascii="Times New Roman" w:hAnsi="Times New Roman" w:cs="Times New Roman"/>
          <w:sz w:val="28"/>
          <w:szCs w:val="28"/>
          <w:lang w:eastAsia="ru-RU"/>
        </w:rPr>
        <w:t xml:space="preserve"> </w:t>
      </w:r>
      <w:r w:rsidR="00020D7E">
        <w:rPr>
          <w:rFonts w:ascii="Times New Roman" w:hAnsi="Times New Roman" w:cs="Times New Roman"/>
          <w:sz w:val="28"/>
          <w:szCs w:val="28"/>
          <w:lang w:eastAsia="ru-RU"/>
        </w:rPr>
        <w:t xml:space="preserve">– 68,7% </w:t>
      </w:r>
      <w:r w:rsidR="00B065B3">
        <w:rPr>
          <w:rFonts w:ascii="Times New Roman" w:hAnsi="Times New Roman" w:cs="Times New Roman"/>
          <w:sz w:val="28"/>
          <w:szCs w:val="28"/>
          <w:lang w:eastAsia="ru-RU"/>
        </w:rPr>
        <w:t xml:space="preserve">сложилась </w:t>
      </w:r>
      <w:r w:rsidR="00020D7E">
        <w:rPr>
          <w:rFonts w:ascii="Times New Roman" w:hAnsi="Times New Roman" w:cs="Times New Roman"/>
          <w:sz w:val="28"/>
          <w:szCs w:val="28"/>
          <w:lang w:eastAsia="ru-RU"/>
        </w:rPr>
        <w:t xml:space="preserve">по графикам рассрочки </w:t>
      </w:r>
      <w:r w:rsidRPr="00423935">
        <w:rPr>
          <w:rFonts w:ascii="Times New Roman" w:hAnsi="Times New Roman" w:cs="Times New Roman"/>
          <w:sz w:val="28"/>
          <w:lang w:eastAsia="ru-RU"/>
        </w:rPr>
        <w:t>за недвижимое имущество приобретаемое субъектами малого</w:t>
      </w:r>
      <w:r w:rsidR="00EF6623">
        <w:rPr>
          <w:rFonts w:ascii="Times New Roman" w:hAnsi="Times New Roman" w:cs="Times New Roman"/>
          <w:sz w:val="28"/>
          <w:lang w:eastAsia="ru-RU"/>
        </w:rPr>
        <w:t xml:space="preserve"> и среднего предпринимательства.</w:t>
      </w:r>
    </w:p>
    <w:p w:rsidR="009A419A" w:rsidRPr="00A60100" w:rsidRDefault="00020D7E"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По сравнению с 2014 годом сумма задолженности по </w:t>
      </w:r>
      <w:proofErr w:type="spellStart"/>
      <w:r>
        <w:rPr>
          <w:rFonts w:ascii="Times New Roman" w:hAnsi="Times New Roman" w:cs="Times New Roman"/>
          <w:sz w:val="28"/>
          <w:szCs w:val="28"/>
          <w:lang w:eastAsia="ru-RU"/>
        </w:rPr>
        <w:t>ДМИиЗО</w:t>
      </w:r>
      <w:proofErr w:type="spellEnd"/>
      <w:r>
        <w:rPr>
          <w:rFonts w:ascii="Times New Roman" w:hAnsi="Times New Roman" w:cs="Times New Roman"/>
          <w:sz w:val="28"/>
          <w:szCs w:val="28"/>
          <w:lang w:eastAsia="ru-RU"/>
        </w:rPr>
        <w:t xml:space="preserve"> выросла на 109 336,50 тыс. рублей или на 5,6%</w:t>
      </w:r>
      <w:r w:rsidR="00625EE1">
        <w:rPr>
          <w:rFonts w:ascii="Times New Roman" w:hAnsi="Times New Roman" w:cs="Times New Roman"/>
          <w:sz w:val="28"/>
          <w:szCs w:val="28"/>
          <w:lang w:eastAsia="ru-RU"/>
        </w:rPr>
        <w:t xml:space="preserve">. Согласно информации </w:t>
      </w:r>
      <w:proofErr w:type="spellStart"/>
      <w:r w:rsidR="00625EE1">
        <w:rPr>
          <w:rFonts w:ascii="Times New Roman" w:hAnsi="Times New Roman" w:cs="Times New Roman"/>
          <w:sz w:val="28"/>
          <w:szCs w:val="28"/>
          <w:lang w:eastAsia="ru-RU"/>
        </w:rPr>
        <w:t>ДМИиЗО</w:t>
      </w:r>
      <w:proofErr w:type="spellEnd"/>
      <w:r w:rsidR="00625EE1">
        <w:rPr>
          <w:rFonts w:ascii="Times New Roman" w:hAnsi="Times New Roman" w:cs="Times New Roman"/>
          <w:sz w:val="28"/>
          <w:szCs w:val="28"/>
          <w:lang w:eastAsia="ru-RU"/>
        </w:rPr>
        <w:t xml:space="preserve"> в</w:t>
      </w:r>
      <w:r w:rsidR="00625EE1">
        <w:rPr>
          <w:rFonts w:ascii="Times New Roman" w:eastAsia="Times New Roman" w:hAnsi="Times New Roman" w:cs="Times New Roman"/>
          <w:sz w:val="28"/>
          <w:szCs w:val="28"/>
          <w:lang w:eastAsia="ru-RU"/>
        </w:rPr>
        <w:t xml:space="preserve"> </w:t>
      </w:r>
      <w:r w:rsidR="00625EE1" w:rsidRPr="002F709D">
        <w:rPr>
          <w:rFonts w:ascii="Times New Roman" w:hAnsi="Times New Roman" w:cs="Times New Roman"/>
          <w:sz w:val="28"/>
          <w:szCs w:val="28"/>
          <w:lang w:eastAsia="ru-RU"/>
        </w:rPr>
        <w:t xml:space="preserve">основном </w:t>
      </w:r>
      <w:r w:rsidR="00625EE1">
        <w:rPr>
          <w:rFonts w:ascii="Times New Roman" w:hAnsi="Times New Roman" w:cs="Times New Roman"/>
          <w:sz w:val="28"/>
          <w:szCs w:val="28"/>
          <w:lang w:eastAsia="ru-RU"/>
        </w:rPr>
        <w:t>это связано со снижением</w:t>
      </w:r>
      <w:r w:rsidR="002F709D" w:rsidRPr="002F709D">
        <w:rPr>
          <w:rFonts w:ascii="Times New Roman" w:hAnsi="Times New Roman" w:cs="Times New Roman"/>
          <w:sz w:val="28"/>
          <w:szCs w:val="28"/>
          <w:lang w:eastAsia="ru-RU"/>
        </w:rPr>
        <w:t xml:space="preserve"> уровня собираемости </w:t>
      </w:r>
      <w:r w:rsidR="00625EE1">
        <w:rPr>
          <w:rFonts w:ascii="Times New Roman" w:hAnsi="Times New Roman" w:cs="Times New Roman"/>
          <w:sz w:val="28"/>
          <w:szCs w:val="28"/>
          <w:lang w:eastAsia="ru-RU"/>
        </w:rPr>
        <w:t xml:space="preserve">по </w:t>
      </w:r>
      <w:r w:rsidR="002F709D" w:rsidRPr="002F709D">
        <w:rPr>
          <w:rFonts w:ascii="Times New Roman" w:hAnsi="Times New Roman" w:cs="Times New Roman"/>
          <w:sz w:val="28"/>
          <w:szCs w:val="28"/>
          <w:lang w:eastAsia="ru-RU"/>
        </w:rPr>
        <w:t>арендной плат</w:t>
      </w:r>
      <w:r w:rsidR="00625EE1">
        <w:rPr>
          <w:rFonts w:ascii="Times New Roman" w:hAnsi="Times New Roman" w:cs="Times New Roman"/>
          <w:sz w:val="28"/>
          <w:szCs w:val="28"/>
          <w:lang w:eastAsia="ru-RU"/>
        </w:rPr>
        <w:t>е</w:t>
      </w:r>
      <w:r w:rsidR="002F709D" w:rsidRPr="002F709D">
        <w:rPr>
          <w:rFonts w:ascii="Times New Roman" w:hAnsi="Times New Roman" w:cs="Times New Roman"/>
          <w:sz w:val="28"/>
          <w:szCs w:val="28"/>
          <w:lang w:eastAsia="ru-RU"/>
        </w:rPr>
        <w:t xml:space="preserve"> за </w:t>
      </w:r>
      <w:r w:rsidR="00625EE1">
        <w:rPr>
          <w:rFonts w:ascii="Times New Roman" w:hAnsi="Times New Roman" w:cs="Times New Roman"/>
          <w:sz w:val="28"/>
          <w:szCs w:val="28"/>
          <w:lang w:eastAsia="ru-RU"/>
        </w:rPr>
        <w:t xml:space="preserve">земельные участки и </w:t>
      </w:r>
      <w:r w:rsidR="002F709D" w:rsidRPr="002F709D">
        <w:rPr>
          <w:rFonts w:ascii="Times New Roman" w:hAnsi="Times New Roman" w:cs="Times New Roman"/>
          <w:sz w:val="28"/>
          <w:szCs w:val="28"/>
          <w:lang w:eastAsia="ru-RU"/>
        </w:rPr>
        <w:t>муниципальн</w:t>
      </w:r>
      <w:r w:rsidR="00625EE1">
        <w:rPr>
          <w:rFonts w:ascii="Times New Roman" w:hAnsi="Times New Roman" w:cs="Times New Roman"/>
          <w:sz w:val="28"/>
          <w:szCs w:val="28"/>
          <w:lang w:eastAsia="ru-RU"/>
        </w:rPr>
        <w:t>ое имущество</w:t>
      </w:r>
      <w:r w:rsidR="002F709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
    <w:p w:rsidR="009B51A3" w:rsidRDefault="009B51A3" w:rsidP="005E6CAC">
      <w:pPr>
        <w:spacing w:after="0" w:line="240" w:lineRule="auto"/>
        <w:ind w:firstLine="709"/>
        <w:jc w:val="both"/>
        <w:rPr>
          <w:rFonts w:ascii="Times New Roman" w:hAnsi="Times New Roman" w:cs="Times New Roman"/>
          <w:sz w:val="28"/>
          <w:lang w:eastAsia="ru-RU"/>
        </w:rPr>
      </w:pPr>
    </w:p>
    <w:p w:rsidR="00095A69" w:rsidRDefault="00DF5C81" w:rsidP="005E6CAC">
      <w:pPr>
        <w:spacing w:after="0" w:line="24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Нереальная к взысканию п</w:t>
      </w:r>
      <w:r w:rsidR="00095A69" w:rsidRPr="00DF5C81">
        <w:rPr>
          <w:rFonts w:ascii="Times New Roman" w:hAnsi="Times New Roman" w:cs="Times New Roman"/>
          <w:sz w:val="28"/>
          <w:lang w:eastAsia="ru-RU"/>
        </w:rPr>
        <w:t xml:space="preserve">росроченная дебиторская задолженность </w:t>
      </w:r>
      <w:r w:rsidRPr="00DF5C81">
        <w:rPr>
          <w:rFonts w:ascii="Times New Roman" w:hAnsi="Times New Roman" w:cs="Times New Roman"/>
          <w:sz w:val="28"/>
          <w:lang w:eastAsia="ru-RU"/>
        </w:rPr>
        <w:t xml:space="preserve">по данным формы 0503369 </w:t>
      </w:r>
      <w:r w:rsidR="00095A69" w:rsidRPr="00DF5C81">
        <w:rPr>
          <w:rFonts w:ascii="Times New Roman" w:hAnsi="Times New Roman" w:cs="Times New Roman"/>
          <w:sz w:val="28"/>
          <w:lang w:eastAsia="ru-RU"/>
        </w:rPr>
        <w:t xml:space="preserve">на </w:t>
      </w:r>
      <w:r w:rsidRPr="00DF5C81">
        <w:rPr>
          <w:rFonts w:ascii="Times New Roman" w:hAnsi="Times New Roman" w:cs="Times New Roman"/>
          <w:sz w:val="28"/>
          <w:lang w:eastAsia="ru-RU"/>
        </w:rPr>
        <w:t>31.12.2015</w:t>
      </w:r>
      <w:r w:rsidR="00095A69" w:rsidRPr="00DF5C81">
        <w:rPr>
          <w:rFonts w:ascii="Times New Roman" w:hAnsi="Times New Roman" w:cs="Times New Roman"/>
          <w:sz w:val="28"/>
          <w:lang w:eastAsia="ru-RU"/>
        </w:rPr>
        <w:t xml:space="preserve"> составила </w:t>
      </w:r>
      <w:r w:rsidRPr="00DF5C81">
        <w:rPr>
          <w:rFonts w:ascii="Times New Roman" w:hAnsi="Times New Roman" w:cs="Times New Roman"/>
          <w:sz w:val="28"/>
          <w:lang w:eastAsia="ru-RU"/>
        </w:rPr>
        <w:t>1 798,15</w:t>
      </w:r>
      <w:r w:rsidR="00095A69" w:rsidRPr="00DF5C81">
        <w:rPr>
          <w:rFonts w:ascii="Times New Roman" w:hAnsi="Times New Roman" w:cs="Times New Roman"/>
          <w:sz w:val="28"/>
          <w:lang w:eastAsia="ru-RU"/>
        </w:rPr>
        <w:t xml:space="preserve"> тыс.</w:t>
      </w:r>
      <w:r w:rsidRPr="00DF5C81">
        <w:rPr>
          <w:rFonts w:ascii="Times New Roman" w:hAnsi="Times New Roman" w:cs="Times New Roman"/>
          <w:sz w:val="28"/>
          <w:lang w:eastAsia="ru-RU"/>
        </w:rPr>
        <w:t xml:space="preserve"> </w:t>
      </w:r>
      <w:r w:rsidR="00095A69" w:rsidRPr="00DF5C81">
        <w:rPr>
          <w:rFonts w:ascii="Times New Roman" w:hAnsi="Times New Roman" w:cs="Times New Roman"/>
          <w:sz w:val="28"/>
          <w:lang w:eastAsia="ru-RU"/>
        </w:rPr>
        <w:t xml:space="preserve">рублей или </w:t>
      </w:r>
      <w:r w:rsidRPr="00DF5C81">
        <w:rPr>
          <w:rFonts w:ascii="Times New Roman" w:hAnsi="Times New Roman" w:cs="Times New Roman"/>
          <w:sz w:val="28"/>
          <w:lang w:eastAsia="ru-RU"/>
        </w:rPr>
        <w:t>0,06</w:t>
      </w:r>
      <w:r w:rsidR="00095A69" w:rsidRPr="00DF5C81">
        <w:rPr>
          <w:rFonts w:ascii="Times New Roman" w:hAnsi="Times New Roman" w:cs="Times New Roman"/>
          <w:sz w:val="28"/>
          <w:lang w:eastAsia="ru-RU"/>
        </w:rPr>
        <w:t>% от общей суммы дебиторской задолженности</w:t>
      </w:r>
      <w:r w:rsidR="003A3F4D">
        <w:rPr>
          <w:rFonts w:ascii="Times New Roman" w:hAnsi="Times New Roman" w:cs="Times New Roman"/>
          <w:sz w:val="28"/>
          <w:lang w:eastAsia="ru-RU"/>
        </w:rPr>
        <w:t xml:space="preserve">. По сравнению с данными на 31.12.2014 эта задолженность снизилась на 22 100,00 тыс. рублей или на </w:t>
      </w:r>
      <w:r w:rsidRPr="00DF5C81">
        <w:rPr>
          <w:rFonts w:ascii="Times New Roman" w:hAnsi="Times New Roman" w:cs="Times New Roman"/>
          <w:sz w:val="28"/>
          <w:lang w:eastAsia="ru-RU"/>
        </w:rPr>
        <w:t>92,5</w:t>
      </w:r>
      <w:r w:rsidR="00095A69" w:rsidRPr="00DF5C81">
        <w:rPr>
          <w:rFonts w:ascii="Times New Roman" w:hAnsi="Times New Roman" w:cs="Times New Roman"/>
          <w:sz w:val="28"/>
          <w:lang w:eastAsia="ru-RU"/>
        </w:rPr>
        <w:t>%</w:t>
      </w:r>
      <w:r w:rsidR="003A3F4D">
        <w:rPr>
          <w:rFonts w:ascii="Times New Roman" w:hAnsi="Times New Roman" w:cs="Times New Roman"/>
          <w:sz w:val="28"/>
          <w:lang w:eastAsia="ru-RU"/>
        </w:rPr>
        <w:t>.</w:t>
      </w:r>
    </w:p>
    <w:p w:rsidR="007C584E" w:rsidRPr="00C663A6" w:rsidRDefault="007C584E" w:rsidP="007C584E">
      <w:pPr>
        <w:spacing w:after="0" w:line="240" w:lineRule="auto"/>
        <w:jc w:val="both"/>
        <w:rPr>
          <w:rFonts w:ascii="Times New Roman" w:hAnsi="Times New Roman" w:cs="Times New Roman"/>
          <w:sz w:val="28"/>
          <w:highlight w:val="yellow"/>
          <w:lang w:eastAsia="ru-RU"/>
        </w:rPr>
      </w:pPr>
    </w:p>
    <w:p w:rsidR="00095A69" w:rsidRPr="00582A0E" w:rsidRDefault="00B9651E" w:rsidP="00B9651E">
      <w:pPr>
        <w:pStyle w:val="1"/>
        <w:ind w:left="0" w:right="0" w:firstLine="0"/>
        <w:rPr>
          <w:sz w:val="32"/>
          <w:szCs w:val="32"/>
        </w:rPr>
      </w:pPr>
      <w:bookmarkStart w:id="93" w:name="_Toc449706769"/>
      <w:r w:rsidRPr="00582A0E">
        <w:rPr>
          <w:sz w:val="32"/>
          <w:szCs w:val="32"/>
          <w:lang w:val="en-US"/>
        </w:rPr>
        <w:t>X</w:t>
      </w:r>
      <w:r w:rsidR="00324115" w:rsidRPr="00582A0E">
        <w:rPr>
          <w:sz w:val="32"/>
          <w:szCs w:val="32"/>
        </w:rPr>
        <w:t>I</w:t>
      </w:r>
      <w:r w:rsidR="002C02DC" w:rsidRPr="00582A0E">
        <w:rPr>
          <w:sz w:val="32"/>
          <w:szCs w:val="32"/>
          <w:lang w:val="en-US"/>
        </w:rPr>
        <w:t>I</w:t>
      </w:r>
      <w:r w:rsidR="0096677A">
        <w:rPr>
          <w:sz w:val="32"/>
          <w:szCs w:val="32"/>
          <w:lang w:val="en-US"/>
        </w:rPr>
        <w:t>I</w:t>
      </w:r>
      <w:r w:rsidRPr="00582A0E">
        <w:rPr>
          <w:sz w:val="32"/>
          <w:szCs w:val="32"/>
        </w:rPr>
        <w:t>.</w:t>
      </w:r>
      <w:r w:rsidR="005E6CAC">
        <w:rPr>
          <w:sz w:val="32"/>
          <w:szCs w:val="32"/>
        </w:rPr>
        <w:t> </w:t>
      </w:r>
      <w:r w:rsidR="003034B7">
        <w:rPr>
          <w:sz w:val="32"/>
          <w:szCs w:val="32"/>
        </w:rPr>
        <w:t>Расходы на о</w:t>
      </w:r>
      <w:r w:rsidR="00095A69" w:rsidRPr="00582A0E">
        <w:rPr>
          <w:sz w:val="32"/>
          <w:szCs w:val="32"/>
        </w:rPr>
        <w:t>бслуживание муниципального долга</w:t>
      </w:r>
      <w:bookmarkEnd w:id="92"/>
      <w:bookmarkEnd w:id="93"/>
    </w:p>
    <w:p w:rsidR="00095A69" w:rsidRPr="00C663A6" w:rsidRDefault="00095A69" w:rsidP="00095A69">
      <w:pPr>
        <w:spacing w:after="0" w:line="240" w:lineRule="auto"/>
        <w:ind w:firstLine="709"/>
        <w:jc w:val="both"/>
        <w:rPr>
          <w:rFonts w:ascii="Times New Roman" w:hAnsi="Times New Roman" w:cs="Times New Roman"/>
          <w:sz w:val="28"/>
          <w:szCs w:val="28"/>
          <w:highlight w:val="yellow"/>
        </w:rPr>
      </w:pPr>
    </w:p>
    <w:p w:rsidR="0052493C" w:rsidRPr="000C0338" w:rsidRDefault="0052493C" w:rsidP="0052493C">
      <w:pPr>
        <w:spacing w:after="0" w:line="240" w:lineRule="auto"/>
        <w:ind w:firstLine="709"/>
        <w:jc w:val="both"/>
        <w:rPr>
          <w:rFonts w:ascii="Times New Roman" w:hAnsi="Times New Roman" w:cs="Times New Roman"/>
          <w:sz w:val="28"/>
          <w:szCs w:val="28"/>
        </w:rPr>
      </w:pPr>
      <w:r w:rsidRPr="000C0338">
        <w:rPr>
          <w:rFonts w:ascii="Times New Roman" w:hAnsi="Times New Roman" w:cs="Times New Roman"/>
          <w:sz w:val="28"/>
          <w:szCs w:val="28"/>
        </w:rPr>
        <w:t>Расходы бюджета города на обслужива</w:t>
      </w:r>
      <w:r w:rsidR="000C0338" w:rsidRPr="000C0338">
        <w:rPr>
          <w:rFonts w:ascii="Times New Roman" w:hAnsi="Times New Roman" w:cs="Times New Roman"/>
          <w:sz w:val="28"/>
          <w:szCs w:val="28"/>
        </w:rPr>
        <w:t>ние муниципального долга за 2015</w:t>
      </w:r>
      <w:r w:rsidRPr="000C0338">
        <w:rPr>
          <w:rFonts w:ascii="Times New Roman" w:hAnsi="Times New Roman" w:cs="Times New Roman"/>
          <w:sz w:val="28"/>
          <w:szCs w:val="28"/>
        </w:rPr>
        <w:t xml:space="preserve"> год составили </w:t>
      </w:r>
      <w:r w:rsidR="000C0338" w:rsidRPr="000C0338">
        <w:rPr>
          <w:rFonts w:ascii="Times New Roman" w:hAnsi="Times New Roman" w:cs="Times New Roman"/>
          <w:sz w:val="28"/>
          <w:szCs w:val="28"/>
        </w:rPr>
        <w:t>887 583,48</w:t>
      </w:r>
      <w:r w:rsidRPr="000C0338">
        <w:rPr>
          <w:rFonts w:ascii="Times New Roman" w:hAnsi="Times New Roman" w:cs="Times New Roman"/>
          <w:sz w:val="28"/>
          <w:szCs w:val="28"/>
        </w:rPr>
        <w:t xml:space="preserve"> тыс. рублей или </w:t>
      </w:r>
      <w:r w:rsidR="000C0338" w:rsidRPr="000C0338">
        <w:rPr>
          <w:rFonts w:ascii="Times New Roman" w:hAnsi="Times New Roman" w:cs="Times New Roman"/>
          <w:sz w:val="28"/>
          <w:szCs w:val="28"/>
        </w:rPr>
        <w:t>72</w:t>
      </w:r>
      <w:r w:rsidRPr="000C0338">
        <w:rPr>
          <w:rFonts w:ascii="Times New Roman" w:hAnsi="Times New Roman" w:cs="Times New Roman"/>
          <w:sz w:val="28"/>
          <w:szCs w:val="28"/>
        </w:rPr>
        <w:t>%, от утвержденного объема расходов на обслуживание муниципального долга</w:t>
      </w:r>
      <w:r w:rsidR="003034B7">
        <w:rPr>
          <w:rFonts w:ascii="Times New Roman" w:hAnsi="Times New Roman" w:cs="Times New Roman"/>
          <w:sz w:val="28"/>
          <w:szCs w:val="28"/>
        </w:rPr>
        <w:t xml:space="preserve"> в редакции от 24.11.2015</w:t>
      </w:r>
      <w:r w:rsidRPr="000C0338">
        <w:rPr>
          <w:rFonts w:ascii="Times New Roman" w:hAnsi="Times New Roman" w:cs="Times New Roman"/>
          <w:sz w:val="28"/>
          <w:szCs w:val="28"/>
        </w:rPr>
        <w:t>.</w:t>
      </w:r>
    </w:p>
    <w:p w:rsidR="00F328F5" w:rsidRDefault="00F328F5" w:rsidP="0052493C">
      <w:pPr>
        <w:spacing w:after="0" w:line="240" w:lineRule="auto"/>
        <w:jc w:val="right"/>
        <w:rPr>
          <w:rFonts w:ascii="Times New Roman" w:hAnsi="Times New Roman" w:cs="Times New Roman"/>
          <w:sz w:val="24"/>
          <w:szCs w:val="24"/>
        </w:rPr>
      </w:pPr>
    </w:p>
    <w:p w:rsidR="000E6559" w:rsidRDefault="000E6559" w:rsidP="0052493C">
      <w:pPr>
        <w:spacing w:after="0" w:line="240" w:lineRule="auto"/>
        <w:jc w:val="right"/>
        <w:rPr>
          <w:rFonts w:ascii="Times New Roman" w:hAnsi="Times New Roman" w:cs="Times New Roman"/>
          <w:sz w:val="24"/>
          <w:szCs w:val="24"/>
        </w:rPr>
      </w:pPr>
    </w:p>
    <w:p w:rsidR="000E6559" w:rsidRDefault="000E6559" w:rsidP="0052493C">
      <w:pPr>
        <w:spacing w:after="0" w:line="240" w:lineRule="auto"/>
        <w:jc w:val="right"/>
        <w:rPr>
          <w:rFonts w:ascii="Times New Roman" w:hAnsi="Times New Roman" w:cs="Times New Roman"/>
          <w:sz w:val="24"/>
          <w:szCs w:val="24"/>
        </w:rPr>
      </w:pPr>
    </w:p>
    <w:p w:rsidR="000E6559" w:rsidRDefault="000E6559" w:rsidP="0052493C">
      <w:pPr>
        <w:spacing w:after="0" w:line="240" w:lineRule="auto"/>
        <w:jc w:val="right"/>
        <w:rPr>
          <w:rFonts w:ascii="Times New Roman" w:hAnsi="Times New Roman" w:cs="Times New Roman"/>
          <w:sz w:val="24"/>
          <w:szCs w:val="24"/>
        </w:rPr>
      </w:pPr>
    </w:p>
    <w:p w:rsidR="000E6559" w:rsidRDefault="000E6559" w:rsidP="0052493C">
      <w:pPr>
        <w:spacing w:after="0" w:line="240" w:lineRule="auto"/>
        <w:jc w:val="right"/>
        <w:rPr>
          <w:rFonts w:ascii="Times New Roman" w:hAnsi="Times New Roman" w:cs="Times New Roman"/>
          <w:sz w:val="24"/>
          <w:szCs w:val="24"/>
        </w:rPr>
      </w:pPr>
    </w:p>
    <w:p w:rsidR="000E6559" w:rsidRDefault="000E6559" w:rsidP="0052493C">
      <w:pPr>
        <w:spacing w:after="0" w:line="240" w:lineRule="auto"/>
        <w:jc w:val="right"/>
        <w:rPr>
          <w:rFonts w:ascii="Times New Roman" w:hAnsi="Times New Roman" w:cs="Times New Roman"/>
          <w:sz w:val="24"/>
          <w:szCs w:val="24"/>
        </w:rPr>
      </w:pPr>
    </w:p>
    <w:p w:rsidR="000E6559" w:rsidRDefault="000E6559" w:rsidP="0052493C">
      <w:pPr>
        <w:spacing w:after="0" w:line="240" w:lineRule="auto"/>
        <w:jc w:val="right"/>
        <w:rPr>
          <w:rFonts w:ascii="Times New Roman" w:hAnsi="Times New Roman" w:cs="Times New Roman"/>
          <w:sz w:val="24"/>
          <w:szCs w:val="24"/>
        </w:rPr>
      </w:pPr>
    </w:p>
    <w:p w:rsidR="000E6559" w:rsidRDefault="000E6559" w:rsidP="0052493C">
      <w:pPr>
        <w:spacing w:after="0" w:line="240" w:lineRule="auto"/>
        <w:jc w:val="right"/>
        <w:rPr>
          <w:rFonts w:ascii="Times New Roman" w:hAnsi="Times New Roman" w:cs="Times New Roman"/>
          <w:sz w:val="24"/>
          <w:szCs w:val="24"/>
        </w:rPr>
      </w:pPr>
    </w:p>
    <w:p w:rsidR="0052493C" w:rsidRPr="00F328F5" w:rsidRDefault="0052493C" w:rsidP="0052493C">
      <w:pPr>
        <w:spacing w:after="0" w:line="240" w:lineRule="auto"/>
        <w:jc w:val="right"/>
        <w:rPr>
          <w:rFonts w:ascii="Times New Roman" w:hAnsi="Times New Roman" w:cs="Times New Roman"/>
          <w:sz w:val="24"/>
          <w:szCs w:val="24"/>
          <w:lang w:val="en-US"/>
        </w:rPr>
      </w:pPr>
      <w:r w:rsidRPr="00F328F5">
        <w:rPr>
          <w:rFonts w:ascii="Times New Roman" w:hAnsi="Times New Roman" w:cs="Times New Roman"/>
          <w:sz w:val="24"/>
          <w:szCs w:val="24"/>
        </w:rPr>
        <w:lastRenderedPageBreak/>
        <w:t xml:space="preserve">Таблица </w:t>
      </w:r>
      <w:r w:rsidR="00364C23" w:rsidRPr="00F328F5">
        <w:rPr>
          <w:rFonts w:ascii="Times New Roman" w:hAnsi="Times New Roman" w:cs="Times New Roman"/>
          <w:sz w:val="24"/>
          <w:szCs w:val="24"/>
        </w:rPr>
        <w:t>1</w:t>
      </w:r>
      <w:r w:rsidR="00575D7B" w:rsidRPr="00F328F5">
        <w:rPr>
          <w:rFonts w:ascii="Times New Roman" w:hAnsi="Times New Roman" w:cs="Times New Roman"/>
          <w:sz w:val="24"/>
          <w:szCs w:val="24"/>
          <w:lang w:val="en-US"/>
        </w:rPr>
        <w:t>7</w:t>
      </w:r>
    </w:p>
    <w:p w:rsidR="0052493C" w:rsidRPr="000C0338" w:rsidRDefault="0052493C" w:rsidP="0052493C">
      <w:pPr>
        <w:spacing w:after="0" w:line="240" w:lineRule="auto"/>
        <w:jc w:val="right"/>
        <w:rPr>
          <w:rFonts w:ascii="Times New Roman" w:hAnsi="Times New Roman" w:cs="Times New Roman"/>
          <w:sz w:val="24"/>
          <w:szCs w:val="24"/>
        </w:rPr>
      </w:pPr>
      <w:r w:rsidRPr="000C0338">
        <w:rPr>
          <w:rFonts w:ascii="Times New Roman" w:hAnsi="Times New Roman" w:cs="Times New Roman"/>
          <w:sz w:val="24"/>
          <w:szCs w:val="24"/>
        </w:rPr>
        <w:t>тыс. рублей</w:t>
      </w:r>
    </w:p>
    <w:tbl>
      <w:tblPr>
        <w:tblStyle w:val="ad"/>
        <w:tblW w:w="0" w:type="auto"/>
        <w:tblLook w:val="04A0" w:firstRow="1" w:lastRow="0" w:firstColumn="1" w:lastColumn="0" w:noHBand="0" w:noVBand="1"/>
      </w:tblPr>
      <w:tblGrid>
        <w:gridCol w:w="1970"/>
        <w:gridCol w:w="1476"/>
        <w:gridCol w:w="2006"/>
        <w:gridCol w:w="1530"/>
        <w:gridCol w:w="1671"/>
        <w:gridCol w:w="1201"/>
      </w:tblGrid>
      <w:tr w:rsidR="0052493C" w:rsidRPr="000C0338" w:rsidTr="000E6559">
        <w:tc>
          <w:tcPr>
            <w:tcW w:w="1970" w:type="dxa"/>
            <w:vAlign w:val="center"/>
          </w:tcPr>
          <w:p w:rsidR="0052493C" w:rsidRPr="000C0338" w:rsidRDefault="0052493C" w:rsidP="000E6559">
            <w:pPr>
              <w:jc w:val="center"/>
              <w:rPr>
                <w:rFonts w:ascii="Times New Roman" w:hAnsi="Times New Roman" w:cs="Times New Roman"/>
                <w:sz w:val="28"/>
                <w:szCs w:val="28"/>
              </w:rPr>
            </w:pPr>
            <w:r w:rsidRPr="000C0338">
              <w:rPr>
                <w:rFonts w:ascii="Times New Roman" w:hAnsi="Times New Roman" w:cs="Times New Roman"/>
                <w:sz w:val="28"/>
                <w:szCs w:val="28"/>
              </w:rPr>
              <w:t>Наименование</w:t>
            </w:r>
          </w:p>
        </w:tc>
        <w:tc>
          <w:tcPr>
            <w:tcW w:w="1476" w:type="dxa"/>
            <w:vAlign w:val="center"/>
          </w:tcPr>
          <w:p w:rsidR="0052493C" w:rsidRPr="000C0338" w:rsidRDefault="0052493C" w:rsidP="000E6559">
            <w:pPr>
              <w:jc w:val="center"/>
              <w:rPr>
                <w:rFonts w:ascii="Times New Roman" w:hAnsi="Times New Roman" w:cs="Times New Roman"/>
                <w:sz w:val="28"/>
                <w:szCs w:val="28"/>
              </w:rPr>
            </w:pPr>
            <w:r w:rsidRPr="000C0338">
              <w:rPr>
                <w:rFonts w:ascii="Times New Roman" w:hAnsi="Times New Roman" w:cs="Times New Roman"/>
                <w:sz w:val="28"/>
                <w:szCs w:val="28"/>
              </w:rPr>
              <w:t>Отчет за 201</w:t>
            </w:r>
            <w:r w:rsidR="000C0338" w:rsidRPr="000C0338">
              <w:rPr>
                <w:rFonts w:ascii="Times New Roman" w:hAnsi="Times New Roman" w:cs="Times New Roman"/>
                <w:sz w:val="28"/>
                <w:szCs w:val="28"/>
              </w:rPr>
              <w:t>4</w:t>
            </w:r>
            <w:r w:rsidRPr="000C0338">
              <w:rPr>
                <w:rFonts w:ascii="Times New Roman" w:hAnsi="Times New Roman" w:cs="Times New Roman"/>
                <w:sz w:val="28"/>
                <w:szCs w:val="28"/>
              </w:rPr>
              <w:t xml:space="preserve"> год</w:t>
            </w:r>
          </w:p>
        </w:tc>
        <w:tc>
          <w:tcPr>
            <w:tcW w:w="2006" w:type="dxa"/>
            <w:vAlign w:val="center"/>
          </w:tcPr>
          <w:p w:rsidR="0052493C" w:rsidRPr="000C0338" w:rsidRDefault="0052493C" w:rsidP="000E6559">
            <w:pPr>
              <w:jc w:val="center"/>
              <w:rPr>
                <w:rFonts w:ascii="Times New Roman" w:hAnsi="Times New Roman" w:cs="Times New Roman"/>
                <w:sz w:val="28"/>
                <w:szCs w:val="28"/>
              </w:rPr>
            </w:pPr>
            <w:r w:rsidRPr="000C0338">
              <w:rPr>
                <w:rFonts w:ascii="Times New Roman" w:hAnsi="Times New Roman" w:cs="Times New Roman"/>
                <w:sz w:val="28"/>
                <w:szCs w:val="28"/>
              </w:rPr>
              <w:t xml:space="preserve">Утвержденные бюджетные </w:t>
            </w:r>
            <w:r w:rsidR="000C0338" w:rsidRPr="000C0338">
              <w:rPr>
                <w:rFonts w:ascii="Times New Roman" w:hAnsi="Times New Roman" w:cs="Times New Roman"/>
                <w:sz w:val="28"/>
                <w:szCs w:val="28"/>
              </w:rPr>
              <w:t>назначения в ред. от 24.11.2015</w:t>
            </w:r>
          </w:p>
        </w:tc>
        <w:tc>
          <w:tcPr>
            <w:tcW w:w="1530" w:type="dxa"/>
            <w:vAlign w:val="center"/>
          </w:tcPr>
          <w:p w:rsidR="0052493C" w:rsidRPr="000C0338" w:rsidRDefault="000C0338" w:rsidP="000E6559">
            <w:pPr>
              <w:jc w:val="center"/>
              <w:rPr>
                <w:rFonts w:ascii="Times New Roman" w:hAnsi="Times New Roman" w:cs="Times New Roman"/>
                <w:sz w:val="28"/>
                <w:szCs w:val="28"/>
              </w:rPr>
            </w:pPr>
            <w:r w:rsidRPr="000C0338">
              <w:rPr>
                <w:rFonts w:ascii="Times New Roman" w:hAnsi="Times New Roman" w:cs="Times New Roman"/>
                <w:sz w:val="28"/>
                <w:szCs w:val="28"/>
              </w:rPr>
              <w:t>Отчет за 2015</w:t>
            </w:r>
          </w:p>
        </w:tc>
        <w:tc>
          <w:tcPr>
            <w:tcW w:w="1671" w:type="dxa"/>
            <w:vAlign w:val="center"/>
          </w:tcPr>
          <w:p w:rsidR="0052493C" w:rsidRPr="000C0338" w:rsidRDefault="0052493C" w:rsidP="000E6559">
            <w:pPr>
              <w:jc w:val="center"/>
              <w:rPr>
                <w:rFonts w:ascii="Times New Roman" w:hAnsi="Times New Roman" w:cs="Times New Roman"/>
                <w:sz w:val="28"/>
                <w:szCs w:val="28"/>
              </w:rPr>
            </w:pPr>
            <w:r w:rsidRPr="000C0338">
              <w:rPr>
                <w:rFonts w:ascii="Times New Roman" w:hAnsi="Times New Roman" w:cs="Times New Roman"/>
                <w:sz w:val="28"/>
                <w:szCs w:val="28"/>
              </w:rPr>
              <w:t>Исполнение к плану,</w:t>
            </w:r>
            <w:r w:rsidR="00D81A5E" w:rsidRPr="000C0338">
              <w:rPr>
                <w:rFonts w:ascii="Times New Roman" w:hAnsi="Times New Roman" w:cs="Times New Roman"/>
                <w:sz w:val="28"/>
                <w:szCs w:val="28"/>
              </w:rPr>
              <w:t xml:space="preserve"> </w:t>
            </w:r>
            <w:r w:rsidRPr="000C0338">
              <w:rPr>
                <w:rFonts w:ascii="Times New Roman" w:hAnsi="Times New Roman" w:cs="Times New Roman"/>
                <w:sz w:val="28"/>
                <w:szCs w:val="28"/>
              </w:rPr>
              <w:t>%</w:t>
            </w:r>
          </w:p>
        </w:tc>
        <w:tc>
          <w:tcPr>
            <w:tcW w:w="1201" w:type="dxa"/>
            <w:vAlign w:val="center"/>
          </w:tcPr>
          <w:p w:rsidR="0052493C" w:rsidRPr="000C0338" w:rsidRDefault="00DB4937" w:rsidP="000E6559">
            <w:pPr>
              <w:jc w:val="center"/>
              <w:rPr>
                <w:rFonts w:ascii="Times New Roman" w:hAnsi="Times New Roman" w:cs="Times New Roman"/>
                <w:sz w:val="28"/>
                <w:szCs w:val="28"/>
              </w:rPr>
            </w:pPr>
            <w:r w:rsidRPr="000C0338">
              <w:rPr>
                <w:rFonts w:ascii="Times New Roman" w:hAnsi="Times New Roman" w:cs="Times New Roman"/>
                <w:sz w:val="28"/>
                <w:szCs w:val="28"/>
              </w:rPr>
              <w:t>Темп роста</w:t>
            </w:r>
            <w:r w:rsidR="000C0338" w:rsidRPr="000C0338">
              <w:rPr>
                <w:rFonts w:ascii="Times New Roman" w:hAnsi="Times New Roman" w:cs="Times New Roman"/>
                <w:sz w:val="28"/>
                <w:szCs w:val="28"/>
              </w:rPr>
              <w:t xml:space="preserve"> 2015</w:t>
            </w:r>
            <w:r w:rsidR="00C92C66" w:rsidRPr="000C0338">
              <w:rPr>
                <w:rFonts w:ascii="Times New Roman" w:hAnsi="Times New Roman" w:cs="Times New Roman"/>
                <w:sz w:val="28"/>
                <w:szCs w:val="28"/>
              </w:rPr>
              <w:t xml:space="preserve"> года</w:t>
            </w:r>
            <w:r w:rsidRPr="000C0338">
              <w:rPr>
                <w:rFonts w:ascii="Times New Roman" w:hAnsi="Times New Roman" w:cs="Times New Roman"/>
                <w:sz w:val="28"/>
                <w:szCs w:val="28"/>
              </w:rPr>
              <w:t xml:space="preserve"> к</w:t>
            </w:r>
            <w:r w:rsidR="000C0338" w:rsidRPr="000C0338">
              <w:rPr>
                <w:rFonts w:ascii="Times New Roman" w:hAnsi="Times New Roman" w:cs="Times New Roman"/>
                <w:sz w:val="28"/>
                <w:szCs w:val="28"/>
              </w:rPr>
              <w:t xml:space="preserve"> 2014</w:t>
            </w:r>
            <w:r w:rsidR="0052493C" w:rsidRPr="000C0338">
              <w:rPr>
                <w:rFonts w:ascii="Times New Roman" w:hAnsi="Times New Roman" w:cs="Times New Roman"/>
                <w:sz w:val="28"/>
                <w:szCs w:val="28"/>
              </w:rPr>
              <w:t xml:space="preserve"> году,</w:t>
            </w:r>
            <w:r w:rsidR="00D81A5E" w:rsidRPr="000C0338">
              <w:rPr>
                <w:rFonts w:ascii="Times New Roman" w:hAnsi="Times New Roman" w:cs="Times New Roman"/>
                <w:sz w:val="28"/>
                <w:szCs w:val="28"/>
              </w:rPr>
              <w:t xml:space="preserve"> </w:t>
            </w:r>
            <w:r w:rsidR="0052493C" w:rsidRPr="000C0338">
              <w:rPr>
                <w:rFonts w:ascii="Times New Roman" w:hAnsi="Times New Roman" w:cs="Times New Roman"/>
                <w:sz w:val="28"/>
                <w:szCs w:val="28"/>
              </w:rPr>
              <w:t>%</w:t>
            </w:r>
          </w:p>
        </w:tc>
      </w:tr>
      <w:tr w:rsidR="0052493C" w:rsidRPr="000C0338" w:rsidTr="000C0338">
        <w:tc>
          <w:tcPr>
            <w:tcW w:w="1970" w:type="dxa"/>
          </w:tcPr>
          <w:p w:rsidR="0052493C" w:rsidRPr="000C0338" w:rsidRDefault="0052493C" w:rsidP="001A51B4">
            <w:pPr>
              <w:jc w:val="center"/>
              <w:rPr>
                <w:rFonts w:ascii="Times New Roman" w:hAnsi="Times New Roman" w:cs="Times New Roman"/>
                <w:sz w:val="28"/>
                <w:szCs w:val="28"/>
              </w:rPr>
            </w:pPr>
            <w:r w:rsidRPr="000C0338">
              <w:rPr>
                <w:rFonts w:ascii="Times New Roman" w:hAnsi="Times New Roman" w:cs="Times New Roman"/>
                <w:sz w:val="28"/>
                <w:szCs w:val="28"/>
              </w:rPr>
              <w:t>1</w:t>
            </w:r>
          </w:p>
        </w:tc>
        <w:tc>
          <w:tcPr>
            <w:tcW w:w="1476" w:type="dxa"/>
          </w:tcPr>
          <w:p w:rsidR="0052493C" w:rsidRPr="000C0338" w:rsidRDefault="0052493C" w:rsidP="001A51B4">
            <w:pPr>
              <w:jc w:val="center"/>
              <w:rPr>
                <w:rFonts w:ascii="Times New Roman" w:hAnsi="Times New Roman" w:cs="Times New Roman"/>
                <w:sz w:val="28"/>
                <w:szCs w:val="28"/>
              </w:rPr>
            </w:pPr>
            <w:r w:rsidRPr="000C0338">
              <w:rPr>
                <w:rFonts w:ascii="Times New Roman" w:hAnsi="Times New Roman" w:cs="Times New Roman"/>
                <w:sz w:val="28"/>
                <w:szCs w:val="28"/>
              </w:rPr>
              <w:t>2</w:t>
            </w:r>
          </w:p>
        </w:tc>
        <w:tc>
          <w:tcPr>
            <w:tcW w:w="2006" w:type="dxa"/>
          </w:tcPr>
          <w:p w:rsidR="0052493C" w:rsidRPr="000C0338" w:rsidRDefault="0052493C" w:rsidP="001A51B4">
            <w:pPr>
              <w:jc w:val="center"/>
              <w:rPr>
                <w:rFonts w:ascii="Times New Roman" w:hAnsi="Times New Roman" w:cs="Times New Roman"/>
                <w:sz w:val="28"/>
                <w:szCs w:val="28"/>
              </w:rPr>
            </w:pPr>
            <w:r w:rsidRPr="000C0338">
              <w:rPr>
                <w:rFonts w:ascii="Times New Roman" w:hAnsi="Times New Roman" w:cs="Times New Roman"/>
                <w:sz w:val="28"/>
                <w:szCs w:val="28"/>
              </w:rPr>
              <w:t>3</w:t>
            </w:r>
          </w:p>
        </w:tc>
        <w:tc>
          <w:tcPr>
            <w:tcW w:w="1530" w:type="dxa"/>
          </w:tcPr>
          <w:p w:rsidR="0052493C" w:rsidRPr="000C0338" w:rsidRDefault="0052493C" w:rsidP="001A51B4">
            <w:pPr>
              <w:jc w:val="center"/>
              <w:rPr>
                <w:rFonts w:ascii="Times New Roman" w:hAnsi="Times New Roman" w:cs="Times New Roman"/>
                <w:sz w:val="28"/>
                <w:szCs w:val="28"/>
              </w:rPr>
            </w:pPr>
            <w:r w:rsidRPr="000C0338">
              <w:rPr>
                <w:rFonts w:ascii="Times New Roman" w:hAnsi="Times New Roman" w:cs="Times New Roman"/>
                <w:sz w:val="28"/>
                <w:szCs w:val="28"/>
              </w:rPr>
              <w:t>4</w:t>
            </w:r>
          </w:p>
        </w:tc>
        <w:tc>
          <w:tcPr>
            <w:tcW w:w="1671" w:type="dxa"/>
          </w:tcPr>
          <w:p w:rsidR="0052493C" w:rsidRPr="000C0338" w:rsidRDefault="0052493C" w:rsidP="001A51B4">
            <w:pPr>
              <w:jc w:val="center"/>
              <w:rPr>
                <w:rFonts w:ascii="Times New Roman" w:hAnsi="Times New Roman" w:cs="Times New Roman"/>
                <w:sz w:val="28"/>
                <w:szCs w:val="28"/>
              </w:rPr>
            </w:pPr>
            <w:r w:rsidRPr="000C0338">
              <w:rPr>
                <w:rFonts w:ascii="Times New Roman" w:hAnsi="Times New Roman" w:cs="Times New Roman"/>
                <w:sz w:val="28"/>
                <w:szCs w:val="28"/>
              </w:rPr>
              <w:t>5=4/3</w:t>
            </w:r>
          </w:p>
        </w:tc>
        <w:tc>
          <w:tcPr>
            <w:tcW w:w="1201" w:type="dxa"/>
          </w:tcPr>
          <w:p w:rsidR="0052493C" w:rsidRPr="000C0338" w:rsidRDefault="0052493C" w:rsidP="001A51B4">
            <w:pPr>
              <w:jc w:val="center"/>
              <w:rPr>
                <w:rFonts w:ascii="Times New Roman" w:hAnsi="Times New Roman" w:cs="Times New Roman"/>
                <w:sz w:val="28"/>
                <w:szCs w:val="28"/>
              </w:rPr>
            </w:pPr>
            <w:r w:rsidRPr="000C0338">
              <w:rPr>
                <w:rFonts w:ascii="Times New Roman" w:hAnsi="Times New Roman" w:cs="Times New Roman"/>
                <w:sz w:val="28"/>
                <w:szCs w:val="28"/>
              </w:rPr>
              <w:t>6=4/2</w:t>
            </w:r>
          </w:p>
        </w:tc>
      </w:tr>
      <w:tr w:rsidR="000C0338" w:rsidRPr="000C0338" w:rsidTr="000C0338">
        <w:tc>
          <w:tcPr>
            <w:tcW w:w="1970" w:type="dxa"/>
          </w:tcPr>
          <w:p w:rsidR="000C0338" w:rsidRPr="000C0338" w:rsidRDefault="000C0338" w:rsidP="001A51B4">
            <w:pPr>
              <w:rPr>
                <w:rFonts w:ascii="Times New Roman" w:hAnsi="Times New Roman" w:cs="Times New Roman"/>
                <w:sz w:val="28"/>
                <w:szCs w:val="28"/>
              </w:rPr>
            </w:pPr>
            <w:r w:rsidRPr="000C0338">
              <w:rPr>
                <w:rFonts w:ascii="Times New Roman" w:hAnsi="Times New Roman" w:cs="Times New Roman"/>
                <w:sz w:val="28"/>
                <w:szCs w:val="28"/>
              </w:rPr>
              <w:t xml:space="preserve">Всего, в </w:t>
            </w:r>
            <w:proofErr w:type="spellStart"/>
            <w:r w:rsidRPr="000C0338">
              <w:rPr>
                <w:rFonts w:ascii="Times New Roman" w:hAnsi="Times New Roman" w:cs="Times New Roman"/>
                <w:sz w:val="28"/>
                <w:szCs w:val="28"/>
              </w:rPr>
              <w:t>т.ч</w:t>
            </w:r>
            <w:proofErr w:type="spellEnd"/>
            <w:r w:rsidRPr="000C0338">
              <w:rPr>
                <w:rFonts w:ascii="Times New Roman" w:hAnsi="Times New Roman" w:cs="Times New Roman"/>
                <w:sz w:val="28"/>
                <w:szCs w:val="28"/>
              </w:rPr>
              <w:t>.</w:t>
            </w:r>
          </w:p>
        </w:tc>
        <w:tc>
          <w:tcPr>
            <w:tcW w:w="1476" w:type="dxa"/>
            <w:vAlign w:val="center"/>
          </w:tcPr>
          <w:p w:rsidR="000C0338" w:rsidRPr="000C0338" w:rsidRDefault="000C0338" w:rsidP="0086713A">
            <w:pPr>
              <w:jc w:val="center"/>
              <w:rPr>
                <w:rFonts w:ascii="Times New Roman" w:hAnsi="Times New Roman" w:cs="Times New Roman"/>
                <w:sz w:val="28"/>
                <w:szCs w:val="28"/>
              </w:rPr>
            </w:pPr>
            <w:r w:rsidRPr="000C0338">
              <w:rPr>
                <w:rFonts w:ascii="Times New Roman" w:hAnsi="Times New Roman" w:cs="Times New Roman"/>
                <w:sz w:val="28"/>
                <w:szCs w:val="28"/>
              </w:rPr>
              <w:t>627 120,75</w:t>
            </w:r>
          </w:p>
        </w:tc>
        <w:tc>
          <w:tcPr>
            <w:tcW w:w="2006" w:type="dxa"/>
            <w:vAlign w:val="center"/>
          </w:tcPr>
          <w:p w:rsidR="000C0338" w:rsidRPr="000C0338" w:rsidRDefault="000C0338" w:rsidP="001A51B4">
            <w:pPr>
              <w:jc w:val="center"/>
              <w:rPr>
                <w:rFonts w:ascii="Times New Roman" w:hAnsi="Times New Roman" w:cs="Times New Roman"/>
                <w:sz w:val="28"/>
                <w:szCs w:val="28"/>
              </w:rPr>
            </w:pPr>
            <w:r w:rsidRPr="000C0338">
              <w:rPr>
                <w:rFonts w:ascii="Times New Roman" w:hAnsi="Times New Roman" w:cs="Times New Roman"/>
                <w:sz w:val="28"/>
                <w:szCs w:val="28"/>
              </w:rPr>
              <w:t>1 233 229,45</w:t>
            </w:r>
          </w:p>
        </w:tc>
        <w:tc>
          <w:tcPr>
            <w:tcW w:w="1530" w:type="dxa"/>
            <w:vAlign w:val="center"/>
          </w:tcPr>
          <w:p w:rsidR="000C0338" w:rsidRPr="000C0338" w:rsidRDefault="000C0338" w:rsidP="001A51B4">
            <w:pPr>
              <w:jc w:val="center"/>
              <w:rPr>
                <w:rFonts w:ascii="Times New Roman" w:hAnsi="Times New Roman" w:cs="Times New Roman"/>
                <w:sz w:val="28"/>
                <w:szCs w:val="28"/>
              </w:rPr>
            </w:pPr>
            <w:r w:rsidRPr="000C0338">
              <w:rPr>
                <w:rFonts w:ascii="Times New Roman" w:hAnsi="Times New Roman" w:cs="Times New Roman"/>
                <w:sz w:val="28"/>
                <w:szCs w:val="28"/>
              </w:rPr>
              <w:t>887 583,48</w:t>
            </w:r>
          </w:p>
        </w:tc>
        <w:tc>
          <w:tcPr>
            <w:tcW w:w="1671" w:type="dxa"/>
            <w:vAlign w:val="center"/>
          </w:tcPr>
          <w:p w:rsidR="000C0338" w:rsidRPr="000C0338" w:rsidRDefault="000C0338" w:rsidP="001A51B4">
            <w:pPr>
              <w:jc w:val="center"/>
              <w:rPr>
                <w:rFonts w:ascii="Times New Roman" w:hAnsi="Times New Roman" w:cs="Times New Roman"/>
                <w:sz w:val="28"/>
                <w:szCs w:val="28"/>
              </w:rPr>
            </w:pPr>
            <w:r w:rsidRPr="000C0338">
              <w:rPr>
                <w:rFonts w:ascii="Times New Roman" w:hAnsi="Times New Roman" w:cs="Times New Roman"/>
                <w:sz w:val="28"/>
                <w:szCs w:val="28"/>
              </w:rPr>
              <w:t>72,0</w:t>
            </w:r>
          </w:p>
        </w:tc>
        <w:tc>
          <w:tcPr>
            <w:tcW w:w="1201" w:type="dxa"/>
            <w:vAlign w:val="center"/>
          </w:tcPr>
          <w:p w:rsidR="000C0338" w:rsidRPr="000C0338" w:rsidRDefault="000C0338" w:rsidP="001A51B4">
            <w:pPr>
              <w:jc w:val="center"/>
              <w:rPr>
                <w:rFonts w:ascii="Times New Roman" w:hAnsi="Times New Roman" w:cs="Times New Roman"/>
                <w:sz w:val="28"/>
                <w:szCs w:val="28"/>
              </w:rPr>
            </w:pPr>
            <w:r w:rsidRPr="000C0338">
              <w:rPr>
                <w:rFonts w:ascii="Times New Roman" w:hAnsi="Times New Roman" w:cs="Times New Roman"/>
                <w:sz w:val="28"/>
                <w:szCs w:val="28"/>
              </w:rPr>
              <w:t>141,5</w:t>
            </w:r>
          </w:p>
        </w:tc>
      </w:tr>
      <w:tr w:rsidR="000C0338" w:rsidRPr="00C663A6" w:rsidTr="000C0338">
        <w:tc>
          <w:tcPr>
            <w:tcW w:w="1970" w:type="dxa"/>
            <w:vAlign w:val="center"/>
          </w:tcPr>
          <w:p w:rsidR="000C0338" w:rsidRPr="008D141E" w:rsidRDefault="000C0338" w:rsidP="001A51B4">
            <w:pPr>
              <w:rPr>
                <w:rFonts w:ascii="Times New Roman" w:hAnsi="Times New Roman" w:cs="Times New Roman"/>
                <w:i/>
                <w:sz w:val="24"/>
                <w:szCs w:val="28"/>
              </w:rPr>
            </w:pPr>
            <w:r w:rsidRPr="008D141E">
              <w:rPr>
                <w:rFonts w:ascii="Times New Roman" w:hAnsi="Times New Roman" w:cs="Times New Roman"/>
                <w:i/>
                <w:sz w:val="24"/>
                <w:szCs w:val="28"/>
              </w:rPr>
              <w:t>- проценты по кредитам</w:t>
            </w:r>
          </w:p>
        </w:tc>
        <w:tc>
          <w:tcPr>
            <w:tcW w:w="1476" w:type="dxa"/>
            <w:vAlign w:val="center"/>
          </w:tcPr>
          <w:p w:rsidR="000C0338" w:rsidRPr="008D141E" w:rsidRDefault="000C0338" w:rsidP="0086713A">
            <w:pPr>
              <w:jc w:val="center"/>
              <w:rPr>
                <w:rFonts w:ascii="Times New Roman" w:hAnsi="Times New Roman" w:cs="Times New Roman"/>
                <w:i/>
                <w:sz w:val="24"/>
                <w:szCs w:val="28"/>
              </w:rPr>
            </w:pPr>
            <w:r w:rsidRPr="008D141E">
              <w:rPr>
                <w:rFonts w:ascii="Times New Roman" w:hAnsi="Times New Roman" w:cs="Times New Roman"/>
                <w:i/>
                <w:sz w:val="24"/>
                <w:szCs w:val="28"/>
              </w:rPr>
              <w:t>627 120,75</w:t>
            </w:r>
          </w:p>
        </w:tc>
        <w:tc>
          <w:tcPr>
            <w:tcW w:w="2006" w:type="dxa"/>
            <w:vAlign w:val="center"/>
          </w:tcPr>
          <w:p w:rsidR="000C0338" w:rsidRPr="008D141E" w:rsidRDefault="000C0338" w:rsidP="001A51B4">
            <w:pPr>
              <w:jc w:val="center"/>
              <w:rPr>
                <w:rFonts w:ascii="Times New Roman" w:hAnsi="Times New Roman" w:cs="Times New Roman"/>
                <w:i/>
                <w:sz w:val="24"/>
                <w:szCs w:val="28"/>
              </w:rPr>
            </w:pPr>
            <w:r w:rsidRPr="008D141E">
              <w:rPr>
                <w:rFonts w:ascii="Times New Roman" w:hAnsi="Times New Roman" w:cs="Times New Roman"/>
                <w:i/>
                <w:sz w:val="24"/>
                <w:szCs w:val="28"/>
              </w:rPr>
              <w:t>1 233 229,45</w:t>
            </w:r>
          </w:p>
        </w:tc>
        <w:tc>
          <w:tcPr>
            <w:tcW w:w="1530" w:type="dxa"/>
            <w:vAlign w:val="center"/>
          </w:tcPr>
          <w:p w:rsidR="000C0338" w:rsidRPr="008D141E" w:rsidRDefault="003034B7" w:rsidP="001A51B4">
            <w:pPr>
              <w:jc w:val="center"/>
              <w:rPr>
                <w:rFonts w:ascii="Times New Roman" w:hAnsi="Times New Roman" w:cs="Times New Roman"/>
                <w:i/>
                <w:sz w:val="24"/>
                <w:szCs w:val="28"/>
              </w:rPr>
            </w:pPr>
            <w:r w:rsidRPr="008D141E">
              <w:rPr>
                <w:rFonts w:ascii="Times New Roman" w:hAnsi="Times New Roman" w:cs="Times New Roman"/>
                <w:i/>
                <w:sz w:val="24"/>
                <w:szCs w:val="28"/>
              </w:rPr>
              <w:t>887 583,48</w:t>
            </w:r>
          </w:p>
        </w:tc>
        <w:tc>
          <w:tcPr>
            <w:tcW w:w="1671" w:type="dxa"/>
            <w:vAlign w:val="center"/>
          </w:tcPr>
          <w:p w:rsidR="000C0338" w:rsidRPr="008D141E" w:rsidRDefault="000C0338" w:rsidP="001A51B4">
            <w:pPr>
              <w:jc w:val="center"/>
              <w:rPr>
                <w:rFonts w:ascii="Times New Roman" w:hAnsi="Times New Roman" w:cs="Times New Roman"/>
                <w:i/>
                <w:sz w:val="24"/>
                <w:szCs w:val="28"/>
              </w:rPr>
            </w:pPr>
            <w:r w:rsidRPr="008D141E">
              <w:rPr>
                <w:rFonts w:ascii="Times New Roman" w:hAnsi="Times New Roman" w:cs="Times New Roman"/>
                <w:i/>
                <w:sz w:val="24"/>
                <w:szCs w:val="28"/>
              </w:rPr>
              <w:t>72,0</w:t>
            </w:r>
          </w:p>
        </w:tc>
        <w:tc>
          <w:tcPr>
            <w:tcW w:w="1201" w:type="dxa"/>
            <w:vAlign w:val="center"/>
          </w:tcPr>
          <w:p w:rsidR="000C0338" w:rsidRPr="008D141E" w:rsidRDefault="000C0338" w:rsidP="001A51B4">
            <w:pPr>
              <w:jc w:val="center"/>
              <w:rPr>
                <w:rFonts w:ascii="Times New Roman" w:hAnsi="Times New Roman" w:cs="Times New Roman"/>
                <w:i/>
                <w:sz w:val="24"/>
                <w:szCs w:val="28"/>
              </w:rPr>
            </w:pPr>
            <w:r w:rsidRPr="008D141E">
              <w:rPr>
                <w:rFonts w:ascii="Times New Roman" w:hAnsi="Times New Roman" w:cs="Times New Roman"/>
                <w:i/>
                <w:sz w:val="24"/>
                <w:szCs w:val="28"/>
              </w:rPr>
              <w:t>141,5</w:t>
            </w:r>
          </w:p>
        </w:tc>
      </w:tr>
    </w:tbl>
    <w:p w:rsidR="007C584E" w:rsidRPr="00C663A6" w:rsidRDefault="007C584E" w:rsidP="0052493C">
      <w:pPr>
        <w:spacing w:after="0" w:line="240" w:lineRule="auto"/>
        <w:ind w:firstLine="709"/>
        <w:jc w:val="both"/>
        <w:rPr>
          <w:rFonts w:ascii="Times New Roman" w:hAnsi="Times New Roman" w:cs="Times New Roman"/>
          <w:sz w:val="28"/>
          <w:szCs w:val="28"/>
          <w:highlight w:val="yellow"/>
        </w:rPr>
      </w:pPr>
    </w:p>
    <w:p w:rsidR="0052493C" w:rsidRPr="003034B7" w:rsidRDefault="0052493C" w:rsidP="005E6CAC">
      <w:pPr>
        <w:spacing w:after="0" w:line="240" w:lineRule="auto"/>
        <w:ind w:firstLine="709"/>
        <w:jc w:val="both"/>
        <w:rPr>
          <w:rFonts w:ascii="Times New Roman" w:hAnsi="Times New Roman" w:cs="Times New Roman"/>
          <w:sz w:val="28"/>
          <w:szCs w:val="28"/>
        </w:rPr>
      </w:pPr>
      <w:r w:rsidRPr="000C0338">
        <w:rPr>
          <w:rFonts w:ascii="Times New Roman" w:hAnsi="Times New Roman" w:cs="Times New Roman"/>
          <w:sz w:val="28"/>
          <w:szCs w:val="28"/>
        </w:rPr>
        <w:t>Расходы на обслужив</w:t>
      </w:r>
      <w:r w:rsidR="000C0338" w:rsidRPr="000C0338">
        <w:rPr>
          <w:rFonts w:ascii="Times New Roman" w:hAnsi="Times New Roman" w:cs="Times New Roman"/>
          <w:sz w:val="28"/>
          <w:szCs w:val="28"/>
        </w:rPr>
        <w:t>ание муниципального долга в 2015</w:t>
      </w:r>
      <w:r w:rsidRPr="000C0338">
        <w:rPr>
          <w:rFonts w:ascii="Times New Roman" w:hAnsi="Times New Roman" w:cs="Times New Roman"/>
          <w:sz w:val="28"/>
          <w:szCs w:val="28"/>
        </w:rPr>
        <w:t xml:space="preserve"> году по сравнению с расходами на обслужив</w:t>
      </w:r>
      <w:r w:rsidR="000C0338" w:rsidRPr="000C0338">
        <w:rPr>
          <w:rFonts w:ascii="Times New Roman" w:hAnsi="Times New Roman" w:cs="Times New Roman"/>
          <w:sz w:val="28"/>
          <w:szCs w:val="28"/>
        </w:rPr>
        <w:t>ание муниципального долга в 2014</w:t>
      </w:r>
      <w:r w:rsidRPr="000C0338">
        <w:rPr>
          <w:rFonts w:ascii="Times New Roman" w:hAnsi="Times New Roman" w:cs="Times New Roman"/>
          <w:sz w:val="28"/>
          <w:szCs w:val="28"/>
        </w:rPr>
        <w:t xml:space="preserve"> году увеличились на </w:t>
      </w:r>
      <w:r w:rsidR="000C0338" w:rsidRPr="000C0338">
        <w:rPr>
          <w:rFonts w:ascii="Times New Roman" w:hAnsi="Times New Roman" w:cs="Times New Roman"/>
          <w:sz w:val="28"/>
          <w:szCs w:val="28"/>
        </w:rPr>
        <w:t>41,5</w:t>
      </w:r>
      <w:r w:rsidRPr="000C0338">
        <w:rPr>
          <w:rFonts w:ascii="Times New Roman" w:hAnsi="Times New Roman" w:cs="Times New Roman"/>
          <w:sz w:val="28"/>
          <w:szCs w:val="28"/>
        </w:rPr>
        <w:t>%.</w:t>
      </w:r>
      <w:r w:rsidR="003034B7">
        <w:rPr>
          <w:rFonts w:ascii="Times New Roman" w:hAnsi="Times New Roman" w:cs="Times New Roman"/>
          <w:sz w:val="28"/>
          <w:szCs w:val="28"/>
        </w:rPr>
        <w:t xml:space="preserve"> В основном это связано с ростом объема муниципального долга с 8 712 348,15 тыс. рублей до 10 116 936,60 тыс. рублей. Более подробно о муниципальном долге изложено в разделе </w:t>
      </w:r>
      <w:r w:rsidR="003034B7">
        <w:rPr>
          <w:rFonts w:ascii="Times New Roman" w:hAnsi="Times New Roman" w:cs="Times New Roman"/>
          <w:sz w:val="28"/>
          <w:szCs w:val="28"/>
          <w:lang w:val="en-US"/>
        </w:rPr>
        <w:t>XIV</w:t>
      </w:r>
      <w:r w:rsidR="003034B7">
        <w:rPr>
          <w:rFonts w:ascii="Times New Roman" w:hAnsi="Times New Roman" w:cs="Times New Roman"/>
          <w:sz w:val="28"/>
          <w:szCs w:val="28"/>
        </w:rPr>
        <w:t xml:space="preserve"> данного заключения.</w:t>
      </w:r>
    </w:p>
    <w:p w:rsidR="005E6CAC" w:rsidRDefault="0052493C" w:rsidP="005E6CAC">
      <w:pPr>
        <w:spacing w:after="0" w:line="240" w:lineRule="auto"/>
        <w:ind w:firstLine="709"/>
        <w:jc w:val="both"/>
        <w:rPr>
          <w:rFonts w:ascii="Times New Roman" w:hAnsi="Times New Roman" w:cs="Times New Roman"/>
          <w:sz w:val="28"/>
          <w:szCs w:val="28"/>
        </w:rPr>
      </w:pPr>
      <w:r w:rsidRPr="00582A0E">
        <w:rPr>
          <w:rFonts w:ascii="Times New Roman" w:hAnsi="Times New Roman" w:cs="Times New Roman"/>
          <w:sz w:val="28"/>
          <w:szCs w:val="28"/>
        </w:rPr>
        <w:t xml:space="preserve">Доля расходов на обслуживание муниципального долга в общем объеме расходов бюджета </w:t>
      </w:r>
      <w:r w:rsidR="003034B7">
        <w:rPr>
          <w:rFonts w:ascii="Times New Roman" w:hAnsi="Times New Roman" w:cs="Times New Roman"/>
          <w:sz w:val="28"/>
          <w:szCs w:val="28"/>
        </w:rPr>
        <w:t>(</w:t>
      </w:r>
      <w:r w:rsidRPr="00582A0E">
        <w:rPr>
          <w:rFonts w:ascii="Times New Roman" w:hAnsi="Times New Roman" w:cs="Times New Roman"/>
          <w:sz w:val="28"/>
          <w:szCs w:val="28"/>
        </w:rPr>
        <w:t>за вычетом расходов, осуществленных за счет субвенций</w:t>
      </w:r>
      <w:r w:rsidR="003034B7">
        <w:rPr>
          <w:rFonts w:ascii="Times New Roman" w:hAnsi="Times New Roman" w:cs="Times New Roman"/>
          <w:sz w:val="28"/>
          <w:szCs w:val="28"/>
        </w:rPr>
        <w:t>)</w:t>
      </w:r>
      <w:r w:rsidRPr="00582A0E">
        <w:rPr>
          <w:rFonts w:ascii="Times New Roman" w:hAnsi="Times New Roman" w:cs="Times New Roman"/>
          <w:sz w:val="28"/>
          <w:szCs w:val="28"/>
        </w:rPr>
        <w:t xml:space="preserve"> по </w:t>
      </w:r>
      <w:r w:rsidRPr="00DE7A8E">
        <w:rPr>
          <w:rFonts w:ascii="Times New Roman" w:hAnsi="Times New Roman" w:cs="Times New Roman"/>
          <w:sz w:val="28"/>
          <w:szCs w:val="28"/>
        </w:rPr>
        <w:t>состоянию на 01.01.201</w:t>
      </w:r>
      <w:r w:rsidR="00582A0E" w:rsidRPr="00DE7A8E">
        <w:rPr>
          <w:rFonts w:ascii="Times New Roman" w:hAnsi="Times New Roman" w:cs="Times New Roman"/>
          <w:sz w:val="28"/>
          <w:szCs w:val="28"/>
        </w:rPr>
        <w:t>6 составила 4,7</w:t>
      </w:r>
      <w:r w:rsidR="005E6CAC">
        <w:rPr>
          <w:rFonts w:ascii="Times New Roman" w:hAnsi="Times New Roman" w:cs="Times New Roman"/>
          <w:sz w:val="28"/>
          <w:szCs w:val="28"/>
        </w:rPr>
        <w:t>%, что:</w:t>
      </w:r>
    </w:p>
    <w:p w:rsidR="005E6CAC" w:rsidRDefault="005E6CAC"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52493C" w:rsidRPr="005E6CAC">
        <w:rPr>
          <w:rFonts w:ascii="Times New Roman" w:hAnsi="Times New Roman" w:cs="Times New Roman"/>
          <w:sz w:val="28"/>
          <w:szCs w:val="28"/>
        </w:rPr>
        <w:t xml:space="preserve">соответствует требованиям статьи 111 БК РФ </w:t>
      </w:r>
      <w:r w:rsidR="0052493C" w:rsidRPr="005E6CAC">
        <w:rPr>
          <w:rFonts w:ascii="Times New Roman" w:hAnsi="Times New Roman" w:cs="Times New Roman"/>
          <w:i/>
          <w:sz w:val="28"/>
          <w:szCs w:val="28"/>
        </w:rPr>
        <w:t>(объем расходов на обслуживание государственного и муниципального долга не должен превышать 15 процентов объема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52493C" w:rsidRPr="005E6CAC" w:rsidRDefault="005E6CAC" w:rsidP="005E6C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52493C" w:rsidRPr="005E6CAC">
        <w:rPr>
          <w:rFonts w:ascii="Times New Roman" w:hAnsi="Times New Roman" w:cs="Times New Roman"/>
          <w:sz w:val="28"/>
          <w:szCs w:val="28"/>
        </w:rPr>
        <w:t xml:space="preserve">не превышает планового значения показателя «Доля расходов на обслуживание муниципального долга в объеме расходов бюджета города, за исключением объема расходов, которые осуществляются за счет субвенций, предоставляемых из бюджетов бюджетной системы Российской Федерации» - «не более 15%» </w:t>
      </w:r>
      <w:r w:rsidR="003034B7" w:rsidRPr="005E6CAC">
        <w:rPr>
          <w:rFonts w:ascii="Times New Roman" w:hAnsi="Times New Roman" w:cs="Times New Roman"/>
          <w:sz w:val="28"/>
          <w:szCs w:val="28"/>
        </w:rPr>
        <w:t xml:space="preserve">в </w:t>
      </w:r>
      <w:r w:rsidR="0052493C" w:rsidRPr="005E6CAC">
        <w:rPr>
          <w:rFonts w:ascii="Times New Roman" w:hAnsi="Times New Roman" w:cs="Times New Roman"/>
          <w:sz w:val="28"/>
          <w:szCs w:val="28"/>
        </w:rPr>
        <w:t>муниципальной программ</w:t>
      </w:r>
      <w:r w:rsidR="003034B7" w:rsidRPr="005E6CAC">
        <w:rPr>
          <w:rFonts w:ascii="Times New Roman" w:hAnsi="Times New Roman" w:cs="Times New Roman"/>
          <w:sz w:val="28"/>
          <w:szCs w:val="28"/>
        </w:rPr>
        <w:t>е</w:t>
      </w:r>
      <w:r w:rsidR="0052493C" w:rsidRPr="005E6CAC">
        <w:rPr>
          <w:rFonts w:ascii="Times New Roman" w:hAnsi="Times New Roman" w:cs="Times New Roman"/>
          <w:sz w:val="28"/>
          <w:szCs w:val="28"/>
        </w:rPr>
        <w:t xml:space="preserve"> «Управление м</w:t>
      </w:r>
      <w:r w:rsidR="00582A0E" w:rsidRPr="005E6CAC">
        <w:rPr>
          <w:rFonts w:ascii="Times New Roman" w:hAnsi="Times New Roman" w:cs="Times New Roman"/>
          <w:sz w:val="28"/>
          <w:szCs w:val="28"/>
        </w:rPr>
        <w:t>униципальными финансами» на 2015</w:t>
      </w:r>
      <w:r w:rsidR="0052493C" w:rsidRPr="005E6CAC">
        <w:rPr>
          <w:rFonts w:ascii="Times New Roman" w:hAnsi="Times New Roman" w:cs="Times New Roman"/>
          <w:sz w:val="28"/>
          <w:szCs w:val="28"/>
        </w:rPr>
        <w:t xml:space="preserve"> год.</w:t>
      </w:r>
    </w:p>
    <w:p w:rsidR="00BF670B" w:rsidRDefault="00BF670B" w:rsidP="00BF670B">
      <w:pPr>
        <w:tabs>
          <w:tab w:val="left" w:pos="851"/>
          <w:tab w:val="left" w:pos="993"/>
        </w:tabs>
        <w:spacing w:after="0" w:line="240" w:lineRule="auto"/>
        <w:jc w:val="both"/>
        <w:rPr>
          <w:rFonts w:ascii="Times New Roman" w:hAnsi="Times New Roman" w:cs="Times New Roman"/>
          <w:i/>
          <w:sz w:val="28"/>
          <w:szCs w:val="28"/>
        </w:rPr>
      </w:pPr>
    </w:p>
    <w:p w:rsidR="00095A69" w:rsidRPr="00421625" w:rsidRDefault="00324115" w:rsidP="006D2E82">
      <w:pPr>
        <w:pStyle w:val="1"/>
        <w:ind w:left="0" w:right="0" w:firstLine="0"/>
        <w:rPr>
          <w:sz w:val="32"/>
          <w:szCs w:val="32"/>
        </w:rPr>
      </w:pPr>
      <w:bookmarkStart w:id="94" w:name="_Toc385521576"/>
      <w:bookmarkStart w:id="95" w:name="_Toc386553058"/>
      <w:bookmarkStart w:id="96" w:name="_Toc386559170"/>
      <w:bookmarkStart w:id="97" w:name="_Toc449706770"/>
      <w:r w:rsidRPr="00421625">
        <w:rPr>
          <w:sz w:val="32"/>
          <w:szCs w:val="32"/>
        </w:rPr>
        <w:t>XI</w:t>
      </w:r>
      <w:r w:rsidR="002C02DC" w:rsidRPr="00421625">
        <w:rPr>
          <w:sz w:val="32"/>
          <w:szCs w:val="32"/>
          <w:lang w:val="en-US"/>
        </w:rPr>
        <w:t>V</w:t>
      </w:r>
      <w:r w:rsidR="006D2E82" w:rsidRPr="00421625">
        <w:rPr>
          <w:sz w:val="32"/>
          <w:szCs w:val="32"/>
        </w:rPr>
        <w:t>. </w:t>
      </w:r>
      <w:r w:rsidR="00095A69" w:rsidRPr="00421625">
        <w:rPr>
          <w:sz w:val="32"/>
          <w:szCs w:val="32"/>
        </w:rPr>
        <w:t xml:space="preserve">Дефицит бюджета и муниципальный долг, </w:t>
      </w:r>
      <w:r w:rsidR="0073407A" w:rsidRPr="00421625">
        <w:rPr>
          <w:sz w:val="32"/>
          <w:szCs w:val="32"/>
        </w:rPr>
        <w:t xml:space="preserve">муниципальные </w:t>
      </w:r>
      <w:r w:rsidR="00095A69" w:rsidRPr="00421625">
        <w:rPr>
          <w:sz w:val="32"/>
          <w:szCs w:val="32"/>
        </w:rPr>
        <w:t>внутренние заимствования</w:t>
      </w:r>
      <w:bookmarkEnd w:id="94"/>
      <w:bookmarkEnd w:id="95"/>
      <w:bookmarkEnd w:id="96"/>
      <w:r w:rsidR="00095A69" w:rsidRPr="00421625">
        <w:rPr>
          <w:sz w:val="32"/>
          <w:szCs w:val="32"/>
        </w:rPr>
        <w:t>, изменение остатков средств на счетах по учету средств бюджета</w:t>
      </w:r>
      <w:bookmarkEnd w:id="97"/>
    </w:p>
    <w:p w:rsidR="00095A69" w:rsidRPr="00C663A6" w:rsidRDefault="00095A69" w:rsidP="00095A69">
      <w:pPr>
        <w:spacing w:after="0" w:line="240" w:lineRule="auto"/>
        <w:ind w:firstLine="709"/>
        <w:jc w:val="both"/>
        <w:rPr>
          <w:rFonts w:ascii="Times New Roman" w:hAnsi="Times New Roman" w:cs="Times New Roman"/>
          <w:sz w:val="28"/>
          <w:szCs w:val="28"/>
          <w:highlight w:val="yellow"/>
          <w:lang w:eastAsia="ru-RU"/>
        </w:rPr>
      </w:pPr>
    </w:p>
    <w:p w:rsidR="003034B7" w:rsidRDefault="00095A69" w:rsidP="005E6CAC">
      <w:pPr>
        <w:spacing w:after="0" w:line="240" w:lineRule="auto"/>
        <w:ind w:firstLine="709"/>
        <w:jc w:val="both"/>
        <w:rPr>
          <w:rFonts w:ascii="Times New Roman" w:hAnsi="Times New Roman" w:cs="Times New Roman"/>
          <w:sz w:val="28"/>
          <w:szCs w:val="28"/>
          <w:lang w:eastAsia="ru-RU"/>
        </w:rPr>
      </w:pPr>
      <w:r w:rsidRPr="00396FAF">
        <w:rPr>
          <w:rFonts w:ascii="Times New Roman" w:hAnsi="Times New Roman" w:cs="Times New Roman"/>
          <w:sz w:val="28"/>
          <w:szCs w:val="28"/>
          <w:lang w:eastAsia="ru-RU"/>
        </w:rPr>
        <w:t>Согласно отчету об и</w:t>
      </w:r>
      <w:r w:rsidR="00396FAF" w:rsidRPr="00396FAF">
        <w:rPr>
          <w:rFonts w:ascii="Times New Roman" w:hAnsi="Times New Roman" w:cs="Times New Roman"/>
          <w:sz w:val="28"/>
          <w:szCs w:val="28"/>
          <w:lang w:eastAsia="ru-RU"/>
        </w:rPr>
        <w:t>сполнении бюджета города за 2015</w:t>
      </w:r>
      <w:r w:rsidRPr="00396FAF">
        <w:rPr>
          <w:rFonts w:ascii="Times New Roman" w:hAnsi="Times New Roman" w:cs="Times New Roman"/>
          <w:sz w:val="28"/>
          <w:szCs w:val="28"/>
          <w:lang w:eastAsia="ru-RU"/>
        </w:rPr>
        <w:t xml:space="preserve"> год бюджет города исполнен с дефицитом в сумме </w:t>
      </w:r>
      <w:r w:rsidR="00396FAF" w:rsidRPr="00396FAF">
        <w:rPr>
          <w:rFonts w:ascii="Times New Roman" w:hAnsi="Times New Roman" w:cs="Times New Roman"/>
          <w:sz w:val="28"/>
          <w:szCs w:val="28"/>
          <w:lang w:eastAsia="ru-RU"/>
        </w:rPr>
        <w:t>1 354 763,54</w:t>
      </w:r>
      <w:r w:rsidRPr="00396FAF">
        <w:rPr>
          <w:rFonts w:ascii="Times New Roman" w:hAnsi="Times New Roman" w:cs="Times New Roman"/>
          <w:sz w:val="28"/>
          <w:szCs w:val="28"/>
          <w:lang w:eastAsia="ru-RU"/>
        </w:rPr>
        <w:t xml:space="preserve"> тыс. рублей</w:t>
      </w:r>
      <w:r w:rsidR="003B0A16">
        <w:rPr>
          <w:rFonts w:ascii="Times New Roman" w:hAnsi="Times New Roman" w:cs="Times New Roman"/>
          <w:sz w:val="28"/>
          <w:szCs w:val="28"/>
          <w:lang w:eastAsia="ru-RU"/>
        </w:rPr>
        <w:t>, что</w:t>
      </w:r>
      <w:r w:rsidR="003034B7">
        <w:rPr>
          <w:rFonts w:ascii="Times New Roman" w:hAnsi="Times New Roman" w:cs="Times New Roman"/>
          <w:sz w:val="28"/>
          <w:szCs w:val="28"/>
          <w:lang w:eastAsia="ru-RU"/>
        </w:rPr>
        <w:t>:</w:t>
      </w:r>
    </w:p>
    <w:p w:rsidR="003034B7" w:rsidRDefault="003034B7"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E6CAC">
        <w:rPr>
          <w:rFonts w:ascii="Times New Roman" w:hAnsi="Times New Roman" w:cs="Times New Roman"/>
          <w:sz w:val="28"/>
          <w:szCs w:val="28"/>
          <w:lang w:eastAsia="ru-RU"/>
        </w:rPr>
        <w:t> </w:t>
      </w:r>
      <w:r w:rsidRPr="00396FAF">
        <w:rPr>
          <w:rFonts w:ascii="Times New Roman" w:hAnsi="Times New Roman" w:cs="Times New Roman"/>
          <w:sz w:val="28"/>
          <w:szCs w:val="28"/>
          <w:lang w:eastAsia="ru-RU"/>
        </w:rPr>
        <w:t xml:space="preserve">на 187 968,42 тыс. рублей или </w:t>
      </w:r>
      <w:r w:rsidRPr="002C1537">
        <w:rPr>
          <w:rFonts w:ascii="Times New Roman" w:hAnsi="Times New Roman" w:cs="Times New Roman"/>
          <w:sz w:val="28"/>
          <w:szCs w:val="28"/>
          <w:lang w:eastAsia="ru-RU"/>
        </w:rPr>
        <w:t>на 12,2%</w:t>
      </w:r>
      <w:r>
        <w:rPr>
          <w:rFonts w:ascii="Times New Roman" w:hAnsi="Times New Roman" w:cs="Times New Roman"/>
          <w:sz w:val="28"/>
          <w:szCs w:val="28"/>
          <w:lang w:eastAsia="ru-RU"/>
        </w:rPr>
        <w:t xml:space="preserve"> меньше</w:t>
      </w:r>
      <w:r w:rsidR="003B0A16">
        <w:rPr>
          <w:rFonts w:ascii="Times New Roman" w:hAnsi="Times New Roman" w:cs="Times New Roman"/>
          <w:sz w:val="28"/>
          <w:szCs w:val="28"/>
          <w:lang w:eastAsia="ru-RU"/>
        </w:rPr>
        <w:t xml:space="preserve">, чем </w:t>
      </w:r>
      <w:r w:rsidR="00396FAF" w:rsidRPr="00396FAF">
        <w:rPr>
          <w:rFonts w:ascii="Times New Roman" w:hAnsi="Times New Roman" w:cs="Times New Roman"/>
          <w:sz w:val="28"/>
          <w:szCs w:val="28"/>
          <w:lang w:eastAsia="ru-RU"/>
        </w:rPr>
        <w:t>утвержден</w:t>
      </w:r>
      <w:r w:rsidR="003B0A16">
        <w:rPr>
          <w:rFonts w:ascii="Times New Roman" w:hAnsi="Times New Roman" w:cs="Times New Roman"/>
          <w:sz w:val="28"/>
          <w:szCs w:val="28"/>
          <w:lang w:eastAsia="ru-RU"/>
        </w:rPr>
        <w:t>о</w:t>
      </w:r>
      <w:r w:rsidR="00396FAF" w:rsidRPr="00396FAF">
        <w:rPr>
          <w:rFonts w:ascii="Times New Roman" w:hAnsi="Times New Roman" w:cs="Times New Roman"/>
          <w:sz w:val="28"/>
          <w:szCs w:val="28"/>
          <w:lang w:eastAsia="ru-RU"/>
        </w:rPr>
        <w:t xml:space="preserve"> в бюджете в редакции </w:t>
      </w:r>
      <w:r>
        <w:rPr>
          <w:rFonts w:ascii="Times New Roman" w:hAnsi="Times New Roman" w:cs="Times New Roman"/>
          <w:sz w:val="28"/>
          <w:szCs w:val="28"/>
          <w:lang w:eastAsia="ru-RU"/>
        </w:rPr>
        <w:t>от 24.11.2015;</w:t>
      </w:r>
    </w:p>
    <w:p w:rsidR="002C1537" w:rsidRDefault="003034B7"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7C67D7">
        <w:rPr>
          <w:rFonts w:ascii="Times New Roman" w:hAnsi="Times New Roman" w:cs="Times New Roman"/>
          <w:sz w:val="28"/>
          <w:szCs w:val="28"/>
          <w:lang w:eastAsia="ru-RU"/>
        </w:rPr>
        <w:t> на 344 434,59</w:t>
      </w:r>
      <w:r>
        <w:rPr>
          <w:rFonts w:ascii="Times New Roman" w:hAnsi="Times New Roman" w:cs="Times New Roman"/>
          <w:sz w:val="28"/>
          <w:szCs w:val="28"/>
          <w:lang w:eastAsia="ru-RU"/>
        </w:rPr>
        <w:t xml:space="preserve"> тыс. рублей или на 34,1%</w:t>
      </w:r>
      <w:r w:rsidR="007B6C6F">
        <w:rPr>
          <w:rFonts w:ascii="Times New Roman" w:hAnsi="Times New Roman" w:cs="Times New Roman"/>
          <w:sz w:val="28"/>
          <w:szCs w:val="28"/>
          <w:lang w:eastAsia="ru-RU"/>
        </w:rPr>
        <w:t xml:space="preserve"> больше объема дефицита</w:t>
      </w:r>
      <w:r w:rsidR="003F3B1F">
        <w:rPr>
          <w:rFonts w:ascii="Times New Roman" w:hAnsi="Times New Roman" w:cs="Times New Roman"/>
          <w:sz w:val="28"/>
          <w:szCs w:val="28"/>
          <w:lang w:eastAsia="ru-RU"/>
        </w:rPr>
        <w:t xml:space="preserve">, </w:t>
      </w:r>
      <w:r w:rsidR="007B6C6F">
        <w:rPr>
          <w:rFonts w:ascii="Times New Roman" w:hAnsi="Times New Roman" w:cs="Times New Roman"/>
          <w:sz w:val="28"/>
          <w:szCs w:val="28"/>
          <w:lang w:eastAsia="ru-RU"/>
        </w:rPr>
        <w:t>с учетом уточненных бюджетных назначений.</w:t>
      </w:r>
    </w:p>
    <w:p w:rsidR="008F54CF" w:rsidRDefault="003034B7" w:rsidP="005E6CAC">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lang w:eastAsia="ru-RU"/>
        </w:rPr>
        <w:lastRenderedPageBreak/>
        <w:t>Сложившийся о</w:t>
      </w:r>
      <w:r w:rsidR="008B3816" w:rsidRPr="007E1209">
        <w:rPr>
          <w:rFonts w:ascii="Times New Roman" w:hAnsi="Times New Roman" w:cs="Times New Roman"/>
          <w:sz w:val="28"/>
          <w:szCs w:val="28"/>
          <w:lang w:eastAsia="ru-RU"/>
        </w:rPr>
        <w:t xml:space="preserve">бъем дефицита </w:t>
      </w:r>
      <w:r w:rsidR="008F54CF" w:rsidRPr="007E1209">
        <w:rPr>
          <w:rFonts w:ascii="Times New Roman" w:hAnsi="Times New Roman" w:cs="Times New Roman"/>
          <w:sz w:val="28"/>
          <w:szCs w:val="28"/>
          <w:lang w:eastAsia="ru-RU"/>
        </w:rPr>
        <w:t xml:space="preserve">бюджета </w:t>
      </w:r>
      <w:r>
        <w:rPr>
          <w:rFonts w:ascii="Times New Roman" w:hAnsi="Times New Roman" w:cs="Times New Roman"/>
          <w:sz w:val="28"/>
          <w:szCs w:val="28"/>
          <w:lang w:eastAsia="ru-RU"/>
        </w:rPr>
        <w:t xml:space="preserve">города </w:t>
      </w:r>
      <w:r w:rsidR="007E1209">
        <w:rPr>
          <w:rFonts w:ascii="Times New Roman" w:hAnsi="Times New Roman" w:cs="Times New Roman"/>
          <w:sz w:val="28"/>
          <w:szCs w:val="28"/>
          <w:lang w:eastAsia="ru-RU"/>
        </w:rPr>
        <w:t xml:space="preserve">по итогам 2015 года в сумме 1 354 763,54 тыс. рублей </w:t>
      </w:r>
      <w:r w:rsidR="00B2450E">
        <w:rPr>
          <w:rFonts w:ascii="Times New Roman" w:hAnsi="Times New Roman" w:cs="Times New Roman"/>
          <w:sz w:val="28"/>
          <w:szCs w:val="28"/>
          <w:lang w:eastAsia="ru-RU"/>
        </w:rPr>
        <w:t>соответствует требованиям</w:t>
      </w:r>
      <w:r w:rsidR="008B3816" w:rsidRPr="007E1209">
        <w:rPr>
          <w:rFonts w:ascii="Times New Roman" w:hAnsi="Times New Roman" w:cs="Times New Roman"/>
          <w:sz w:val="28"/>
          <w:szCs w:val="28"/>
          <w:lang w:eastAsia="ru-RU"/>
        </w:rPr>
        <w:t>, установленны</w:t>
      </w:r>
      <w:r>
        <w:rPr>
          <w:rFonts w:ascii="Times New Roman" w:hAnsi="Times New Roman" w:cs="Times New Roman"/>
          <w:sz w:val="28"/>
          <w:szCs w:val="28"/>
          <w:lang w:eastAsia="ru-RU"/>
        </w:rPr>
        <w:t>м</w:t>
      </w:r>
      <w:r w:rsidR="008B3816" w:rsidRPr="007E1209">
        <w:rPr>
          <w:rFonts w:ascii="Times New Roman" w:hAnsi="Times New Roman" w:cs="Times New Roman"/>
          <w:sz w:val="28"/>
          <w:szCs w:val="28"/>
          <w:lang w:eastAsia="ru-RU"/>
        </w:rPr>
        <w:t xml:space="preserve"> пун</w:t>
      </w:r>
      <w:r w:rsidR="00B002B9" w:rsidRPr="007E1209">
        <w:rPr>
          <w:rFonts w:ascii="Times New Roman" w:hAnsi="Times New Roman" w:cs="Times New Roman"/>
          <w:sz w:val="28"/>
          <w:szCs w:val="28"/>
          <w:lang w:eastAsia="ru-RU"/>
        </w:rPr>
        <w:t>ктом 4</w:t>
      </w:r>
      <w:r w:rsidR="008B3816" w:rsidRPr="007E1209">
        <w:rPr>
          <w:rFonts w:ascii="Times New Roman" w:hAnsi="Times New Roman" w:cs="Times New Roman"/>
          <w:sz w:val="28"/>
          <w:szCs w:val="28"/>
          <w:lang w:eastAsia="ru-RU"/>
        </w:rPr>
        <w:t xml:space="preserve"> статьи 92.1 БК РФ</w:t>
      </w:r>
      <w:r w:rsidR="008F54CF" w:rsidRPr="007E1209">
        <w:rPr>
          <w:rFonts w:ascii="Times New Roman" w:hAnsi="Times New Roman" w:cs="Times New Roman"/>
          <w:sz w:val="28"/>
          <w:szCs w:val="28"/>
          <w:lang w:eastAsia="ru-RU"/>
        </w:rPr>
        <w:t>, то есть не</w:t>
      </w:r>
      <w:r w:rsidR="008F54CF">
        <w:rPr>
          <w:rFonts w:ascii="Times New Roman" w:hAnsi="Times New Roman" w:cs="Times New Roman"/>
          <w:sz w:val="28"/>
          <w:szCs w:val="28"/>
          <w:lang w:eastAsia="ru-RU"/>
        </w:rPr>
        <w:t xml:space="preserve"> превышает 10% </w:t>
      </w:r>
      <w:r w:rsidR="008F54CF" w:rsidRPr="008F54CF">
        <w:rPr>
          <w:rFonts w:ascii="Times New Roman" w:hAnsi="Times New Roman" w:cs="Times New Roman"/>
          <w:sz w:val="28"/>
          <w:szCs w:val="28"/>
        </w:rPr>
        <w:t>утвержденного общего годового объема доходов бюджета без учета утвержденного объема безвозмездных поступлений</w:t>
      </w:r>
      <w:r w:rsidR="007E1209">
        <w:rPr>
          <w:rFonts w:ascii="Times New Roman" w:hAnsi="Times New Roman" w:cs="Times New Roman"/>
          <w:sz w:val="28"/>
          <w:szCs w:val="28"/>
        </w:rPr>
        <w:t xml:space="preserve"> </w:t>
      </w:r>
      <w:r w:rsidR="00CD6619">
        <w:rPr>
          <w:rFonts w:ascii="Times New Roman" w:hAnsi="Times New Roman" w:cs="Times New Roman"/>
          <w:sz w:val="28"/>
          <w:szCs w:val="28"/>
        </w:rPr>
        <w:t xml:space="preserve">в редакции от 24.11.2015 </w:t>
      </w:r>
      <w:r w:rsidR="007E1209">
        <w:rPr>
          <w:rFonts w:ascii="Times New Roman" w:hAnsi="Times New Roman" w:cs="Times New Roman"/>
          <w:sz w:val="28"/>
          <w:szCs w:val="28"/>
        </w:rPr>
        <w:t>(1 649 638,95 тыс. рублей).</w:t>
      </w:r>
      <w:proofErr w:type="gramEnd"/>
    </w:p>
    <w:p w:rsidR="008B3816" w:rsidRDefault="008B3816" w:rsidP="005E6CAC">
      <w:pPr>
        <w:spacing w:after="0" w:line="240" w:lineRule="auto"/>
        <w:ind w:firstLine="709"/>
        <w:jc w:val="both"/>
        <w:rPr>
          <w:rFonts w:ascii="Times New Roman" w:hAnsi="Times New Roman" w:cs="Times New Roman"/>
          <w:sz w:val="28"/>
          <w:szCs w:val="28"/>
          <w:lang w:eastAsia="ru-RU"/>
        </w:rPr>
      </w:pPr>
    </w:p>
    <w:p w:rsidR="00095A69" w:rsidRPr="00B52FB6" w:rsidRDefault="00095A69" w:rsidP="005E6CAC">
      <w:pPr>
        <w:spacing w:after="0" w:line="240" w:lineRule="auto"/>
        <w:ind w:firstLine="709"/>
        <w:jc w:val="both"/>
        <w:rPr>
          <w:rFonts w:ascii="Times New Roman" w:hAnsi="Times New Roman" w:cs="Times New Roman"/>
          <w:sz w:val="28"/>
          <w:szCs w:val="28"/>
          <w:lang w:eastAsia="ru-RU"/>
        </w:rPr>
      </w:pPr>
      <w:r w:rsidRPr="00B52FB6">
        <w:rPr>
          <w:rFonts w:ascii="Times New Roman" w:hAnsi="Times New Roman" w:cs="Times New Roman"/>
          <w:sz w:val="28"/>
          <w:szCs w:val="28"/>
          <w:lang w:eastAsia="ru-RU"/>
        </w:rPr>
        <w:t>Источниками финансировани</w:t>
      </w:r>
      <w:r w:rsidR="00B52FB6" w:rsidRPr="00B52FB6">
        <w:rPr>
          <w:rFonts w:ascii="Times New Roman" w:hAnsi="Times New Roman" w:cs="Times New Roman"/>
          <w:sz w:val="28"/>
          <w:szCs w:val="28"/>
          <w:lang w:eastAsia="ru-RU"/>
        </w:rPr>
        <w:t>я дефицита бюджета города в 2015</w:t>
      </w:r>
      <w:r w:rsidRPr="00B52FB6">
        <w:rPr>
          <w:rFonts w:ascii="Times New Roman" w:hAnsi="Times New Roman" w:cs="Times New Roman"/>
          <w:sz w:val="28"/>
          <w:szCs w:val="28"/>
          <w:lang w:eastAsia="ru-RU"/>
        </w:rPr>
        <w:t xml:space="preserve"> году являлись:</w:t>
      </w:r>
    </w:p>
    <w:p w:rsidR="005E6CAC" w:rsidRDefault="005E6CAC" w:rsidP="005E6CAC">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w:t>
      </w:r>
      <w:r w:rsidR="00095A69" w:rsidRPr="005E6CAC">
        <w:rPr>
          <w:rFonts w:ascii="Times New Roman" w:hAnsi="Times New Roman" w:cs="Times New Roman"/>
          <w:sz w:val="28"/>
          <w:szCs w:val="28"/>
          <w:lang w:eastAsia="ru-RU"/>
        </w:rPr>
        <w:t xml:space="preserve">Средства, в виде кредитов, полученные от кредитных организаций, в сумме </w:t>
      </w:r>
      <w:r w:rsidR="00037E4D" w:rsidRPr="005E6CAC">
        <w:rPr>
          <w:rFonts w:ascii="Times New Roman" w:hAnsi="Times New Roman" w:cs="Times New Roman"/>
          <w:sz w:val="28"/>
          <w:szCs w:val="28"/>
          <w:lang w:eastAsia="ru-RU"/>
        </w:rPr>
        <w:t>1 497 790,13</w:t>
      </w:r>
      <w:r>
        <w:rPr>
          <w:rFonts w:ascii="Times New Roman" w:hAnsi="Times New Roman" w:cs="Times New Roman"/>
          <w:sz w:val="28"/>
          <w:szCs w:val="28"/>
          <w:lang w:eastAsia="ru-RU"/>
        </w:rPr>
        <w:t xml:space="preserve"> тыс. рублей.</w:t>
      </w:r>
    </w:p>
    <w:p w:rsidR="00095A69" w:rsidRPr="005E6CAC" w:rsidRDefault="005E6CAC" w:rsidP="005E6CAC">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w:t>
      </w:r>
      <w:r w:rsidR="00095A69" w:rsidRPr="005E6CAC">
        <w:rPr>
          <w:rFonts w:ascii="Times New Roman" w:hAnsi="Times New Roman" w:cs="Times New Roman"/>
          <w:sz w:val="28"/>
          <w:szCs w:val="28"/>
          <w:lang w:eastAsia="ru-RU"/>
        </w:rPr>
        <w:t xml:space="preserve">Бюджетные кредиты от других бюджетов бюджетной системы РФ в сумме </w:t>
      </w:r>
      <w:r w:rsidR="00037E4D" w:rsidRPr="005E6CAC">
        <w:rPr>
          <w:rFonts w:ascii="Times New Roman" w:hAnsi="Times New Roman" w:cs="Times New Roman"/>
          <w:sz w:val="28"/>
          <w:szCs w:val="28"/>
          <w:lang w:eastAsia="ru-RU"/>
        </w:rPr>
        <w:t>105 002,90</w:t>
      </w:r>
      <w:r w:rsidR="00095A69" w:rsidRPr="005E6CAC">
        <w:rPr>
          <w:rFonts w:ascii="Times New Roman" w:hAnsi="Times New Roman" w:cs="Times New Roman"/>
          <w:sz w:val="28"/>
          <w:szCs w:val="28"/>
          <w:lang w:eastAsia="ru-RU"/>
        </w:rPr>
        <w:t xml:space="preserve"> тыс. рублей со знаком «минус». </w:t>
      </w:r>
    </w:p>
    <w:p w:rsidR="0073407A" w:rsidRPr="005E6CAC" w:rsidRDefault="005E6CAC" w:rsidP="005E6CAC">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w:t>
      </w:r>
      <w:r w:rsidR="0073407A" w:rsidRPr="005E6CAC">
        <w:rPr>
          <w:rFonts w:ascii="Times New Roman" w:hAnsi="Times New Roman" w:cs="Times New Roman"/>
          <w:sz w:val="28"/>
          <w:szCs w:val="28"/>
          <w:lang w:eastAsia="ru-RU"/>
        </w:rPr>
        <w:t>Иные источники внутреннего финансирования дефицитов бюджетов (возврат бюджетных кредитов, предоставленных юридическим лицам из бюджетов г</w:t>
      </w:r>
      <w:r w:rsidR="00ED10A4" w:rsidRPr="005E6CAC">
        <w:rPr>
          <w:rFonts w:ascii="Times New Roman" w:hAnsi="Times New Roman" w:cs="Times New Roman"/>
          <w:sz w:val="28"/>
          <w:szCs w:val="28"/>
          <w:lang w:eastAsia="ru-RU"/>
        </w:rPr>
        <w:t>ородских округов) в сумме 131,67</w:t>
      </w:r>
      <w:r w:rsidR="0073407A" w:rsidRPr="005E6CAC">
        <w:rPr>
          <w:rFonts w:ascii="Times New Roman" w:hAnsi="Times New Roman" w:cs="Times New Roman"/>
          <w:sz w:val="28"/>
          <w:szCs w:val="28"/>
          <w:lang w:eastAsia="ru-RU"/>
        </w:rPr>
        <w:t xml:space="preserve"> тыс. рублей;</w:t>
      </w:r>
    </w:p>
    <w:p w:rsidR="0073407A" w:rsidRPr="005E6CAC" w:rsidRDefault="005E6CAC" w:rsidP="005E6CAC">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w:t>
      </w:r>
      <w:r w:rsidR="0073407A" w:rsidRPr="005E6CAC">
        <w:rPr>
          <w:rFonts w:ascii="Times New Roman" w:hAnsi="Times New Roman" w:cs="Times New Roman"/>
          <w:sz w:val="28"/>
          <w:szCs w:val="28"/>
          <w:lang w:eastAsia="ru-RU"/>
        </w:rPr>
        <w:t>Изменение (уменьшение)  остатков средств на с</w:t>
      </w:r>
      <w:r>
        <w:rPr>
          <w:rFonts w:ascii="Times New Roman" w:hAnsi="Times New Roman" w:cs="Times New Roman"/>
          <w:sz w:val="28"/>
          <w:szCs w:val="28"/>
          <w:lang w:eastAsia="ru-RU"/>
        </w:rPr>
        <w:t xml:space="preserve">четах по учету средств бюджета </w:t>
      </w:r>
      <w:r w:rsidR="0073407A" w:rsidRPr="005E6CAC">
        <w:rPr>
          <w:rFonts w:ascii="Times New Roman" w:hAnsi="Times New Roman" w:cs="Times New Roman"/>
          <w:sz w:val="28"/>
          <w:szCs w:val="28"/>
          <w:lang w:eastAsia="ru-RU"/>
        </w:rPr>
        <w:t>в сумме 38 155,37 тыс. рублей со знаком «минус».</w:t>
      </w:r>
    </w:p>
    <w:p w:rsidR="00095A69" w:rsidRPr="00DE4DDD" w:rsidRDefault="00095A69" w:rsidP="005E6CAC">
      <w:pPr>
        <w:pStyle w:val="a4"/>
        <w:spacing w:after="0" w:line="240" w:lineRule="auto"/>
        <w:ind w:left="0" w:firstLine="709"/>
        <w:jc w:val="both"/>
        <w:rPr>
          <w:rFonts w:ascii="Times New Roman" w:hAnsi="Times New Roman" w:cs="Times New Roman"/>
          <w:sz w:val="28"/>
          <w:szCs w:val="28"/>
          <w:lang w:eastAsia="ru-RU"/>
        </w:rPr>
      </w:pPr>
      <w:r w:rsidRPr="00DE4DDD">
        <w:rPr>
          <w:rFonts w:ascii="Times New Roman" w:hAnsi="Times New Roman" w:cs="Times New Roman"/>
          <w:sz w:val="28"/>
          <w:szCs w:val="28"/>
          <w:lang w:eastAsia="ru-RU"/>
        </w:rPr>
        <w:t xml:space="preserve">Динамика получения и погашения </w:t>
      </w:r>
      <w:r w:rsidR="0073407A">
        <w:rPr>
          <w:rFonts w:ascii="Times New Roman" w:hAnsi="Times New Roman" w:cs="Times New Roman"/>
          <w:sz w:val="28"/>
          <w:szCs w:val="28"/>
          <w:lang w:eastAsia="ru-RU"/>
        </w:rPr>
        <w:t xml:space="preserve">в 2015 году коммерческих и бюджетных </w:t>
      </w:r>
      <w:r w:rsidRPr="00DE4DDD">
        <w:rPr>
          <w:rFonts w:ascii="Times New Roman" w:hAnsi="Times New Roman" w:cs="Times New Roman"/>
          <w:sz w:val="28"/>
          <w:szCs w:val="28"/>
          <w:lang w:eastAsia="ru-RU"/>
        </w:rPr>
        <w:t xml:space="preserve">кредитов представлена в Диаграмме </w:t>
      </w:r>
      <w:r w:rsidR="00F328F5">
        <w:rPr>
          <w:rFonts w:ascii="Times New Roman" w:hAnsi="Times New Roman" w:cs="Times New Roman"/>
          <w:sz w:val="28"/>
          <w:szCs w:val="28"/>
          <w:lang w:eastAsia="ru-RU"/>
        </w:rPr>
        <w:t>16</w:t>
      </w:r>
      <w:r w:rsidR="000D59DF" w:rsidRPr="00DE4DDD">
        <w:rPr>
          <w:rFonts w:ascii="Times New Roman" w:hAnsi="Times New Roman" w:cs="Times New Roman"/>
          <w:sz w:val="28"/>
          <w:szCs w:val="28"/>
          <w:lang w:eastAsia="ru-RU"/>
        </w:rPr>
        <w:t>.</w:t>
      </w:r>
    </w:p>
    <w:p w:rsidR="002C4A9B" w:rsidRPr="00DE4DDD" w:rsidRDefault="002C4A9B" w:rsidP="00095A69">
      <w:pPr>
        <w:pStyle w:val="a4"/>
        <w:spacing w:after="0" w:line="240" w:lineRule="auto"/>
        <w:ind w:left="0" w:firstLine="709"/>
        <w:jc w:val="both"/>
        <w:rPr>
          <w:rFonts w:ascii="Times New Roman" w:hAnsi="Times New Roman" w:cs="Times New Roman"/>
          <w:sz w:val="28"/>
          <w:szCs w:val="28"/>
          <w:lang w:eastAsia="ru-RU"/>
        </w:rPr>
      </w:pPr>
    </w:p>
    <w:p w:rsidR="000D59DF" w:rsidRPr="00F328F5" w:rsidRDefault="000D59DF" w:rsidP="000D59DF">
      <w:pPr>
        <w:pStyle w:val="a4"/>
        <w:spacing w:after="0" w:line="240" w:lineRule="auto"/>
        <w:ind w:left="0" w:firstLine="709"/>
        <w:jc w:val="right"/>
        <w:rPr>
          <w:rFonts w:ascii="Times New Roman" w:hAnsi="Times New Roman" w:cs="Times New Roman"/>
          <w:sz w:val="24"/>
          <w:szCs w:val="28"/>
          <w:lang w:eastAsia="ru-RU"/>
        </w:rPr>
      </w:pPr>
      <w:r w:rsidRPr="00F328F5">
        <w:rPr>
          <w:rFonts w:ascii="Times New Roman" w:hAnsi="Times New Roman" w:cs="Times New Roman"/>
          <w:sz w:val="24"/>
          <w:szCs w:val="28"/>
          <w:lang w:eastAsia="ru-RU"/>
        </w:rPr>
        <w:t xml:space="preserve">Диаграмма </w:t>
      </w:r>
      <w:r w:rsidR="00F07EAD" w:rsidRPr="00F328F5">
        <w:rPr>
          <w:rFonts w:ascii="Times New Roman" w:hAnsi="Times New Roman" w:cs="Times New Roman"/>
          <w:sz w:val="24"/>
          <w:szCs w:val="28"/>
          <w:lang w:eastAsia="ru-RU"/>
        </w:rPr>
        <w:t>16</w:t>
      </w:r>
    </w:p>
    <w:p w:rsidR="00095A69" w:rsidRPr="005C325A" w:rsidRDefault="00095A69" w:rsidP="00095A69">
      <w:pPr>
        <w:pStyle w:val="a4"/>
        <w:spacing w:after="0" w:line="240" w:lineRule="auto"/>
        <w:ind w:left="709"/>
        <w:jc w:val="both"/>
        <w:rPr>
          <w:rFonts w:ascii="Times New Roman" w:hAnsi="Times New Roman" w:cs="Times New Roman"/>
          <w:sz w:val="24"/>
          <w:szCs w:val="28"/>
          <w:lang w:eastAsia="ru-RU"/>
        </w:rPr>
      </w:pPr>
      <w:proofErr w:type="spellStart"/>
      <w:r w:rsidRPr="005C325A">
        <w:rPr>
          <w:rFonts w:ascii="Times New Roman" w:hAnsi="Times New Roman" w:cs="Times New Roman"/>
          <w:sz w:val="24"/>
          <w:szCs w:val="28"/>
          <w:lang w:eastAsia="ru-RU"/>
        </w:rPr>
        <w:t>млн</w:t>
      </w:r>
      <w:proofErr w:type="gramStart"/>
      <w:r w:rsidRPr="005C325A">
        <w:rPr>
          <w:rFonts w:ascii="Times New Roman" w:hAnsi="Times New Roman" w:cs="Times New Roman"/>
          <w:sz w:val="24"/>
          <w:szCs w:val="28"/>
          <w:lang w:eastAsia="ru-RU"/>
        </w:rPr>
        <w:t>.р</w:t>
      </w:r>
      <w:proofErr w:type="gramEnd"/>
      <w:r w:rsidRPr="005C325A">
        <w:rPr>
          <w:rFonts w:ascii="Times New Roman" w:hAnsi="Times New Roman" w:cs="Times New Roman"/>
          <w:sz w:val="24"/>
          <w:szCs w:val="28"/>
          <w:lang w:eastAsia="ru-RU"/>
        </w:rPr>
        <w:t>уб</w:t>
      </w:r>
      <w:proofErr w:type="spellEnd"/>
      <w:r w:rsidRPr="005C325A">
        <w:rPr>
          <w:rFonts w:ascii="Times New Roman" w:hAnsi="Times New Roman" w:cs="Times New Roman"/>
          <w:sz w:val="24"/>
          <w:szCs w:val="28"/>
          <w:lang w:eastAsia="ru-RU"/>
        </w:rPr>
        <w:t>.</w:t>
      </w:r>
    </w:p>
    <w:p w:rsidR="00095A69" w:rsidRPr="00C663A6" w:rsidRDefault="000512BE" w:rsidP="00095A69">
      <w:pPr>
        <w:pStyle w:val="a4"/>
        <w:spacing w:after="0" w:line="240" w:lineRule="auto"/>
        <w:ind w:left="0"/>
        <w:jc w:val="both"/>
        <w:rPr>
          <w:rFonts w:ascii="Times New Roman" w:hAnsi="Times New Roman" w:cs="Times New Roman"/>
          <w:sz w:val="28"/>
          <w:szCs w:val="28"/>
          <w:highlight w:val="yellow"/>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21BE2443" wp14:editId="1681DBB5">
                <wp:simplePos x="0" y="0"/>
                <wp:positionH relativeFrom="column">
                  <wp:posOffset>5534660</wp:posOffset>
                </wp:positionH>
                <wp:positionV relativeFrom="paragraph">
                  <wp:posOffset>2509520</wp:posOffset>
                </wp:positionV>
                <wp:extent cx="901700" cy="331470"/>
                <wp:effectExtent l="0" t="0" r="12700" b="11430"/>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31470"/>
                        </a:xfrm>
                        <a:prstGeom prst="rect">
                          <a:avLst/>
                        </a:prstGeom>
                        <a:solidFill>
                          <a:srgbClr val="FFFFFF"/>
                        </a:solidFill>
                        <a:ln w="9525">
                          <a:solidFill>
                            <a:schemeClr val="bg1">
                              <a:lumMod val="100000"/>
                              <a:lumOff val="0"/>
                            </a:schemeClr>
                          </a:solidFill>
                          <a:miter lim="800000"/>
                          <a:headEnd/>
                          <a:tailEnd/>
                        </a:ln>
                      </wps:spPr>
                      <wps:txbx>
                        <w:txbxContent>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Бюджетные</w:t>
                            </w:r>
                          </w:p>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кредиты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7" style="position:absolute;left:0;text-align:left;margin-left:435.8pt;margin-top:197.6pt;width:71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" strokecolor="white [3212]">
                <v:textbox>
                  <w:txbxContent>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Бюджетные</w:t>
                      </w:r>
                    </w:p>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кредиты</w:t>
                      </w:r>
                    </w:p>
                  </w:txbxContent>
                </v:textbox>
              </v:rect>
            </w:pict>
          </mc:Fallback>
        </mc:AlternateContent>
      </w:r>
      <w:r w:rsidR="00994E46">
        <w:rPr>
          <w:rFonts w:ascii="Times New Roman" w:hAnsi="Times New Roman" w:cs="Times New Roman"/>
          <w:noProof/>
          <w:sz w:val="28"/>
          <w:szCs w:val="28"/>
          <w:lang w:eastAsia="ru-RU"/>
        </w:rPr>
        <mc:AlternateContent>
          <mc:Choice Requires="wps">
            <w:drawing>
              <wp:anchor distT="0" distB="0" distL="114300" distR="114300" simplePos="0" relativeHeight="251681279" behindDoc="0" locked="0" layoutInCell="1" allowOverlap="1" wp14:anchorId="1E867CE0" wp14:editId="28716861">
                <wp:simplePos x="0" y="0"/>
                <wp:positionH relativeFrom="column">
                  <wp:posOffset>5400178</wp:posOffset>
                </wp:positionH>
                <wp:positionV relativeFrom="paragraph">
                  <wp:posOffset>1255064</wp:posOffset>
                </wp:positionV>
                <wp:extent cx="1038860" cy="270344"/>
                <wp:effectExtent l="0" t="0" r="27940" b="15875"/>
                <wp:wrapNone/>
                <wp:docPr id="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70344"/>
                        </a:xfrm>
                        <a:prstGeom prst="rect">
                          <a:avLst/>
                        </a:prstGeom>
                        <a:solidFill>
                          <a:srgbClr val="FFFFFF"/>
                        </a:solidFill>
                        <a:ln w="9525">
                          <a:solidFill>
                            <a:schemeClr val="bg1">
                              <a:lumMod val="100000"/>
                              <a:lumOff val="0"/>
                            </a:schemeClr>
                          </a:solidFill>
                          <a:miter lim="800000"/>
                          <a:headEnd/>
                          <a:tailEnd/>
                        </a:ln>
                      </wps:spPr>
                      <wps:txbx>
                        <w:txbxContent>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 xml:space="preserve">Коммерческие </w:t>
                            </w:r>
                          </w:p>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кредиты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8" style="position:absolute;left:0;text-align:left;margin-left:425.2pt;margin-top:98.8pt;width:81.8pt;height:21.3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" strokecolor="white [3212]">
                <v:textbox>
                  <w:txbxContent>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 xml:space="preserve">Коммерческие </w:t>
                      </w:r>
                    </w:p>
                    <w:p w:rsidR="009A4A76" w:rsidRPr="00D96713" w:rsidRDefault="009A4A76" w:rsidP="00095A69">
                      <w:pPr>
                        <w:spacing w:after="0" w:line="240" w:lineRule="auto"/>
                        <w:rPr>
                          <w:rFonts w:ascii="Times New Roman" w:hAnsi="Times New Roman" w:cs="Times New Roman"/>
                          <w:b/>
                          <w:i/>
                          <w:sz w:val="14"/>
                          <w:szCs w:val="14"/>
                        </w:rPr>
                      </w:pPr>
                      <w:r w:rsidRPr="00D96713">
                        <w:rPr>
                          <w:rFonts w:ascii="Times New Roman" w:hAnsi="Times New Roman" w:cs="Times New Roman"/>
                          <w:b/>
                          <w:i/>
                          <w:sz w:val="14"/>
                          <w:szCs w:val="14"/>
                        </w:rPr>
                        <w:t>кредиты</w:t>
                      </w:r>
                    </w:p>
                  </w:txbxContent>
                </v:textbox>
              </v:rect>
            </w:pict>
          </mc:Fallback>
        </mc:AlternateContent>
      </w:r>
      <w:r w:rsidR="00994E46">
        <w:rPr>
          <w:noProof/>
          <w:lang w:eastAsia="ru-RU"/>
        </w:rPr>
        <w:drawing>
          <wp:inline distT="0" distB="0" distL="0" distR="0" wp14:anchorId="1BF34818" wp14:editId="5F218A39">
            <wp:extent cx="6066846" cy="3959749"/>
            <wp:effectExtent l="0" t="0" r="0" b="317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57F43" w:rsidRPr="00C663A6" w:rsidRDefault="00A57F43" w:rsidP="00095A69">
      <w:pPr>
        <w:spacing w:after="0" w:line="240" w:lineRule="auto"/>
        <w:ind w:firstLine="709"/>
        <w:jc w:val="both"/>
        <w:rPr>
          <w:rFonts w:ascii="Times New Roman" w:hAnsi="Times New Roman" w:cs="Times New Roman"/>
          <w:sz w:val="28"/>
          <w:szCs w:val="28"/>
          <w:highlight w:val="yellow"/>
          <w:lang w:eastAsia="ru-RU"/>
        </w:rPr>
      </w:pPr>
    </w:p>
    <w:p w:rsidR="00095A69" w:rsidRPr="004706EB" w:rsidRDefault="00ED6FFA" w:rsidP="005E6CAC">
      <w:pPr>
        <w:spacing w:after="0" w:line="24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Анализ </w:t>
      </w:r>
      <w:proofErr w:type="gramStart"/>
      <w:r>
        <w:rPr>
          <w:rFonts w:ascii="Times New Roman" w:eastAsia="Times New Roman" w:hAnsi="Times New Roman" w:cs="Times New Roman"/>
          <w:color w:val="000000"/>
          <w:sz w:val="28"/>
          <w:szCs w:val="20"/>
          <w:lang w:eastAsia="ru-RU"/>
        </w:rPr>
        <w:t>и</w:t>
      </w:r>
      <w:r w:rsidR="00095A69" w:rsidRPr="004706EB">
        <w:rPr>
          <w:rFonts w:ascii="Times New Roman" w:eastAsia="Times New Roman" w:hAnsi="Times New Roman" w:cs="Times New Roman"/>
          <w:color w:val="000000"/>
          <w:sz w:val="28"/>
          <w:szCs w:val="20"/>
          <w:lang w:eastAsia="ru-RU"/>
        </w:rPr>
        <w:t>сполнени</w:t>
      </w:r>
      <w:r w:rsidR="00B26B4A">
        <w:rPr>
          <w:rFonts w:ascii="Times New Roman" w:eastAsia="Times New Roman" w:hAnsi="Times New Roman" w:cs="Times New Roman"/>
          <w:color w:val="000000"/>
          <w:sz w:val="28"/>
          <w:szCs w:val="20"/>
          <w:lang w:eastAsia="ru-RU"/>
        </w:rPr>
        <w:t>я</w:t>
      </w:r>
      <w:r w:rsidR="00095A69" w:rsidRPr="004706EB">
        <w:rPr>
          <w:rFonts w:ascii="Times New Roman" w:eastAsia="Times New Roman" w:hAnsi="Times New Roman" w:cs="Times New Roman"/>
          <w:color w:val="000000"/>
          <w:sz w:val="28"/>
          <w:szCs w:val="20"/>
          <w:lang w:eastAsia="ru-RU"/>
        </w:rPr>
        <w:t xml:space="preserve"> </w:t>
      </w:r>
      <w:r w:rsidR="0073407A">
        <w:rPr>
          <w:rFonts w:ascii="Times New Roman" w:hAnsi="Times New Roman" w:cs="Times New Roman"/>
          <w:sz w:val="28"/>
          <w:szCs w:val="28"/>
          <w:lang w:eastAsia="ru-RU"/>
        </w:rPr>
        <w:t xml:space="preserve">программы муниципальных </w:t>
      </w:r>
      <w:r w:rsidR="0073407A" w:rsidRPr="00B52FB6">
        <w:rPr>
          <w:rFonts w:ascii="Times New Roman" w:hAnsi="Times New Roman" w:cs="Times New Roman"/>
          <w:sz w:val="28"/>
          <w:szCs w:val="28"/>
          <w:lang w:eastAsia="ru-RU"/>
        </w:rPr>
        <w:t>внутренних заимствований города Красноярска</w:t>
      </w:r>
      <w:proofErr w:type="gramEnd"/>
      <w:r w:rsidR="0073407A" w:rsidRPr="00B52FB6">
        <w:rPr>
          <w:rFonts w:ascii="Times New Roman" w:hAnsi="Times New Roman" w:cs="Times New Roman"/>
          <w:sz w:val="28"/>
          <w:szCs w:val="28"/>
          <w:lang w:eastAsia="ru-RU"/>
        </w:rPr>
        <w:t xml:space="preserve"> за 2015 год </w:t>
      </w:r>
      <w:r w:rsidR="0073407A">
        <w:rPr>
          <w:rFonts w:ascii="Times New Roman" w:hAnsi="Times New Roman" w:cs="Times New Roman"/>
          <w:sz w:val="28"/>
          <w:szCs w:val="28"/>
          <w:lang w:eastAsia="ru-RU"/>
        </w:rPr>
        <w:t xml:space="preserve">(далее – Программа </w:t>
      </w:r>
      <w:r w:rsidR="0073407A">
        <w:rPr>
          <w:rFonts w:ascii="Times New Roman" w:hAnsi="Times New Roman" w:cs="Times New Roman"/>
          <w:sz w:val="28"/>
          <w:szCs w:val="28"/>
          <w:lang w:eastAsia="ru-RU"/>
        </w:rPr>
        <w:lastRenderedPageBreak/>
        <w:t>заимствований)</w:t>
      </w:r>
      <w:r>
        <w:rPr>
          <w:rFonts w:ascii="Times New Roman" w:hAnsi="Times New Roman" w:cs="Times New Roman"/>
          <w:sz w:val="28"/>
          <w:szCs w:val="28"/>
          <w:lang w:eastAsia="ru-RU"/>
        </w:rPr>
        <w:t xml:space="preserve">, показал, что общий объем заимствований по итогам 2015 года составил </w:t>
      </w:r>
      <w:r w:rsidR="005C325A" w:rsidRPr="004706EB">
        <w:rPr>
          <w:rFonts w:ascii="Times New Roman" w:eastAsia="Times New Roman" w:hAnsi="Times New Roman" w:cs="Times New Roman"/>
          <w:color w:val="000000"/>
          <w:sz w:val="28"/>
          <w:szCs w:val="20"/>
          <w:lang w:eastAsia="ru-RU"/>
        </w:rPr>
        <w:t>1 392 787,23</w:t>
      </w:r>
      <w:r w:rsidR="00165477" w:rsidRPr="004706EB">
        <w:rPr>
          <w:rFonts w:ascii="Times New Roman" w:eastAsia="Times New Roman" w:hAnsi="Times New Roman" w:cs="Times New Roman"/>
          <w:color w:val="000000"/>
          <w:sz w:val="28"/>
          <w:szCs w:val="20"/>
          <w:lang w:eastAsia="ru-RU"/>
        </w:rPr>
        <w:t xml:space="preserve"> тыс. рублей или </w:t>
      </w:r>
      <w:r w:rsidR="004706EB" w:rsidRPr="004706EB">
        <w:rPr>
          <w:rFonts w:ascii="Times New Roman" w:eastAsia="Times New Roman" w:hAnsi="Times New Roman" w:cs="Times New Roman"/>
          <w:color w:val="000000"/>
          <w:sz w:val="28"/>
          <w:szCs w:val="20"/>
          <w:lang w:eastAsia="ru-RU"/>
        </w:rPr>
        <w:t>95,8</w:t>
      </w:r>
      <w:r w:rsidR="00095A69" w:rsidRPr="004706EB">
        <w:rPr>
          <w:rFonts w:ascii="Times New Roman" w:eastAsia="Times New Roman" w:hAnsi="Times New Roman" w:cs="Times New Roman"/>
          <w:color w:val="000000"/>
          <w:sz w:val="28"/>
          <w:szCs w:val="20"/>
          <w:lang w:eastAsia="ru-RU"/>
        </w:rPr>
        <w:t>%</w:t>
      </w:r>
      <w:r>
        <w:rPr>
          <w:rFonts w:ascii="Times New Roman" w:eastAsia="Times New Roman" w:hAnsi="Times New Roman" w:cs="Times New Roman"/>
          <w:color w:val="000000"/>
          <w:sz w:val="28"/>
          <w:szCs w:val="20"/>
          <w:lang w:eastAsia="ru-RU"/>
        </w:rPr>
        <w:t xml:space="preserve"> от </w:t>
      </w:r>
      <w:r w:rsidR="003034B7">
        <w:rPr>
          <w:rFonts w:ascii="Times New Roman" w:eastAsia="Times New Roman" w:hAnsi="Times New Roman" w:cs="Times New Roman"/>
          <w:color w:val="000000"/>
          <w:sz w:val="28"/>
          <w:szCs w:val="20"/>
          <w:lang w:eastAsia="ru-RU"/>
        </w:rPr>
        <w:t>объема, запланированного в бюджете города в редакции от 24.11.2015</w:t>
      </w:r>
      <w:r w:rsidR="00095A69" w:rsidRPr="004706EB">
        <w:rPr>
          <w:rFonts w:ascii="Times New Roman" w:eastAsia="Times New Roman" w:hAnsi="Times New Roman" w:cs="Times New Roman"/>
          <w:color w:val="000000"/>
          <w:sz w:val="28"/>
          <w:szCs w:val="20"/>
          <w:lang w:eastAsia="ru-RU"/>
        </w:rPr>
        <w:t xml:space="preserve">. </w:t>
      </w:r>
    </w:p>
    <w:p w:rsidR="00095A69" w:rsidRPr="00F07EAD" w:rsidRDefault="00095A69" w:rsidP="005E6CAC">
      <w:pPr>
        <w:spacing w:after="0" w:line="240" w:lineRule="auto"/>
        <w:ind w:firstLine="709"/>
        <w:jc w:val="both"/>
        <w:rPr>
          <w:rFonts w:ascii="Times New Roman" w:eastAsia="Times New Roman" w:hAnsi="Times New Roman" w:cs="Times New Roman"/>
          <w:color w:val="000000"/>
          <w:sz w:val="28"/>
          <w:szCs w:val="20"/>
          <w:lang w:eastAsia="ru-RU"/>
        </w:rPr>
      </w:pPr>
      <w:r w:rsidRPr="004706EB">
        <w:rPr>
          <w:rFonts w:ascii="Times New Roman" w:eastAsia="Times New Roman" w:hAnsi="Times New Roman" w:cs="Times New Roman"/>
          <w:color w:val="000000"/>
          <w:sz w:val="28"/>
          <w:szCs w:val="20"/>
          <w:lang w:eastAsia="ru-RU"/>
        </w:rPr>
        <w:t xml:space="preserve">Структура </w:t>
      </w:r>
      <w:r w:rsidR="0073407A">
        <w:rPr>
          <w:rFonts w:ascii="Times New Roman" w:eastAsia="Times New Roman" w:hAnsi="Times New Roman" w:cs="Times New Roman"/>
          <w:color w:val="000000"/>
          <w:sz w:val="28"/>
          <w:szCs w:val="20"/>
          <w:lang w:eastAsia="ru-RU"/>
        </w:rPr>
        <w:t xml:space="preserve">данных </w:t>
      </w:r>
      <w:r w:rsidRPr="004706EB">
        <w:rPr>
          <w:rFonts w:ascii="Times New Roman" w:eastAsia="Times New Roman" w:hAnsi="Times New Roman" w:cs="Times New Roman"/>
          <w:color w:val="000000"/>
          <w:sz w:val="28"/>
          <w:szCs w:val="20"/>
          <w:lang w:eastAsia="ru-RU"/>
        </w:rPr>
        <w:t>заимствований представлена</w:t>
      </w:r>
      <w:r w:rsidR="0073407A">
        <w:rPr>
          <w:rFonts w:ascii="Times New Roman" w:eastAsia="Times New Roman" w:hAnsi="Times New Roman" w:cs="Times New Roman"/>
          <w:color w:val="000000"/>
          <w:sz w:val="28"/>
          <w:szCs w:val="20"/>
          <w:lang w:eastAsia="ru-RU"/>
        </w:rPr>
        <w:t xml:space="preserve"> в </w:t>
      </w:r>
      <w:r w:rsidR="0073407A" w:rsidRPr="00F07EAD">
        <w:rPr>
          <w:rFonts w:ascii="Times New Roman" w:eastAsia="Times New Roman" w:hAnsi="Times New Roman" w:cs="Times New Roman"/>
          <w:color w:val="000000"/>
          <w:sz w:val="28"/>
          <w:szCs w:val="20"/>
          <w:lang w:eastAsia="ru-RU"/>
        </w:rPr>
        <w:t>Т</w:t>
      </w:r>
      <w:r w:rsidRPr="00F07EAD">
        <w:rPr>
          <w:rFonts w:ascii="Times New Roman" w:eastAsia="Times New Roman" w:hAnsi="Times New Roman" w:cs="Times New Roman"/>
          <w:color w:val="000000"/>
          <w:sz w:val="28"/>
          <w:szCs w:val="20"/>
          <w:lang w:eastAsia="ru-RU"/>
        </w:rPr>
        <w:t>аблице</w:t>
      </w:r>
      <w:r w:rsidR="00F07EAD" w:rsidRPr="00F07EAD">
        <w:rPr>
          <w:rFonts w:ascii="Times New Roman" w:eastAsia="Times New Roman" w:hAnsi="Times New Roman" w:cs="Times New Roman"/>
          <w:color w:val="000000"/>
          <w:sz w:val="28"/>
          <w:szCs w:val="20"/>
          <w:lang w:eastAsia="ru-RU"/>
        </w:rPr>
        <w:t xml:space="preserve"> 1</w:t>
      </w:r>
      <w:r w:rsidR="00575D7B" w:rsidRPr="00575D7B">
        <w:rPr>
          <w:rFonts w:ascii="Times New Roman" w:eastAsia="Times New Roman" w:hAnsi="Times New Roman" w:cs="Times New Roman"/>
          <w:color w:val="000000"/>
          <w:sz w:val="28"/>
          <w:szCs w:val="20"/>
          <w:lang w:eastAsia="ru-RU"/>
        </w:rPr>
        <w:t>8</w:t>
      </w:r>
      <w:r w:rsidRPr="00F07EAD">
        <w:rPr>
          <w:rFonts w:ascii="Times New Roman" w:eastAsia="Times New Roman" w:hAnsi="Times New Roman" w:cs="Times New Roman"/>
          <w:color w:val="000000"/>
          <w:sz w:val="28"/>
          <w:szCs w:val="20"/>
          <w:lang w:eastAsia="ru-RU"/>
        </w:rPr>
        <w:t>.</w:t>
      </w:r>
    </w:p>
    <w:p w:rsidR="00095A69" w:rsidRPr="00F328F5" w:rsidRDefault="000D59DF" w:rsidP="000D59DF">
      <w:pPr>
        <w:spacing w:after="0" w:line="240" w:lineRule="auto"/>
        <w:ind w:firstLine="709"/>
        <w:jc w:val="right"/>
        <w:rPr>
          <w:rFonts w:ascii="Times New Roman" w:hAnsi="Times New Roman" w:cs="Times New Roman"/>
          <w:sz w:val="24"/>
          <w:szCs w:val="28"/>
          <w:lang w:eastAsia="ru-RU"/>
        </w:rPr>
      </w:pPr>
      <w:r w:rsidRPr="00F328F5">
        <w:rPr>
          <w:rFonts w:ascii="Times New Roman" w:hAnsi="Times New Roman" w:cs="Times New Roman"/>
          <w:sz w:val="24"/>
          <w:szCs w:val="28"/>
          <w:lang w:eastAsia="ru-RU"/>
        </w:rPr>
        <w:t xml:space="preserve">Таблица </w:t>
      </w:r>
      <w:r w:rsidR="00F07EAD" w:rsidRPr="00F328F5">
        <w:rPr>
          <w:rFonts w:ascii="Times New Roman" w:hAnsi="Times New Roman" w:cs="Times New Roman"/>
          <w:sz w:val="24"/>
          <w:szCs w:val="28"/>
          <w:lang w:eastAsia="ru-RU"/>
        </w:rPr>
        <w:t>1</w:t>
      </w:r>
      <w:r w:rsidR="00575D7B" w:rsidRPr="00F328F5">
        <w:rPr>
          <w:rFonts w:ascii="Times New Roman" w:hAnsi="Times New Roman" w:cs="Times New Roman"/>
          <w:sz w:val="24"/>
          <w:szCs w:val="28"/>
          <w:lang w:eastAsia="ru-RU"/>
        </w:rPr>
        <w:t>8</w:t>
      </w:r>
    </w:p>
    <w:p w:rsidR="00095A69" w:rsidRPr="00B52FB6" w:rsidRDefault="003F3B1F" w:rsidP="00095A69">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w:t>
      </w:r>
      <w:r w:rsidRPr="00B52FB6">
        <w:rPr>
          <w:rFonts w:ascii="Times New Roman" w:eastAsia="Times New Roman" w:hAnsi="Times New Roman" w:cs="Times New Roman"/>
          <w:bCs/>
          <w:color w:val="000000"/>
          <w:sz w:val="28"/>
          <w:szCs w:val="28"/>
          <w:lang w:eastAsia="ru-RU"/>
        </w:rPr>
        <w:t xml:space="preserve">униципальные </w:t>
      </w:r>
      <w:r>
        <w:rPr>
          <w:rFonts w:ascii="Times New Roman" w:eastAsia="Times New Roman" w:hAnsi="Times New Roman" w:cs="Times New Roman"/>
          <w:bCs/>
          <w:color w:val="000000"/>
          <w:sz w:val="28"/>
          <w:szCs w:val="28"/>
          <w:lang w:eastAsia="ru-RU"/>
        </w:rPr>
        <w:t>в</w:t>
      </w:r>
      <w:r w:rsidR="00095A69" w:rsidRPr="00B52FB6">
        <w:rPr>
          <w:rFonts w:ascii="Times New Roman" w:eastAsia="Times New Roman" w:hAnsi="Times New Roman" w:cs="Times New Roman"/>
          <w:bCs/>
          <w:color w:val="000000"/>
          <w:sz w:val="28"/>
          <w:szCs w:val="28"/>
          <w:lang w:eastAsia="ru-RU"/>
        </w:rPr>
        <w:t>нутренние  заимствования в 2</w:t>
      </w:r>
      <w:r w:rsidR="00421625" w:rsidRPr="00B52FB6">
        <w:rPr>
          <w:rFonts w:ascii="Times New Roman" w:eastAsia="Times New Roman" w:hAnsi="Times New Roman" w:cs="Times New Roman"/>
          <w:bCs/>
          <w:color w:val="000000"/>
          <w:sz w:val="28"/>
          <w:szCs w:val="28"/>
          <w:lang w:eastAsia="ru-RU"/>
        </w:rPr>
        <w:t>014 - 2015</w:t>
      </w:r>
      <w:r w:rsidR="00095A69" w:rsidRPr="00B52FB6">
        <w:rPr>
          <w:rFonts w:ascii="Times New Roman" w:eastAsia="Times New Roman" w:hAnsi="Times New Roman" w:cs="Times New Roman"/>
          <w:bCs/>
          <w:color w:val="000000"/>
          <w:sz w:val="28"/>
          <w:szCs w:val="28"/>
          <w:lang w:eastAsia="ru-RU"/>
        </w:rPr>
        <w:t xml:space="preserve"> годах</w:t>
      </w:r>
    </w:p>
    <w:p w:rsidR="00095A69" w:rsidRPr="00B52FB6" w:rsidRDefault="00095A69" w:rsidP="00095A69">
      <w:pPr>
        <w:spacing w:after="0" w:line="240" w:lineRule="auto"/>
        <w:jc w:val="right"/>
        <w:rPr>
          <w:rFonts w:ascii="Times New Roman" w:eastAsia="Times New Roman" w:hAnsi="Times New Roman" w:cs="Times New Roman"/>
          <w:bCs/>
          <w:color w:val="000000"/>
          <w:sz w:val="24"/>
          <w:szCs w:val="28"/>
          <w:lang w:eastAsia="ru-RU"/>
        </w:rPr>
      </w:pPr>
      <w:r w:rsidRPr="00B52FB6">
        <w:rPr>
          <w:rFonts w:ascii="Times New Roman" w:eastAsia="Times New Roman" w:hAnsi="Times New Roman" w:cs="Times New Roman"/>
          <w:bCs/>
          <w:color w:val="000000"/>
          <w:sz w:val="24"/>
          <w:szCs w:val="28"/>
          <w:lang w:eastAsia="ru-RU"/>
        </w:rPr>
        <w:t>тыс.</w:t>
      </w:r>
      <w:r w:rsidR="00546635" w:rsidRPr="00B52FB6">
        <w:rPr>
          <w:rFonts w:ascii="Times New Roman" w:eastAsia="Times New Roman" w:hAnsi="Times New Roman" w:cs="Times New Roman"/>
          <w:bCs/>
          <w:color w:val="000000"/>
          <w:sz w:val="24"/>
          <w:szCs w:val="28"/>
          <w:lang w:eastAsia="ru-RU"/>
        </w:rPr>
        <w:t xml:space="preserve"> </w:t>
      </w:r>
      <w:r w:rsidRPr="00B52FB6">
        <w:rPr>
          <w:rFonts w:ascii="Times New Roman" w:eastAsia="Times New Roman" w:hAnsi="Times New Roman" w:cs="Times New Roman"/>
          <w:bCs/>
          <w:color w:val="000000"/>
          <w:sz w:val="24"/>
          <w:szCs w:val="28"/>
          <w:lang w:eastAsia="ru-RU"/>
        </w:rPr>
        <w:t>рублей</w:t>
      </w:r>
    </w:p>
    <w:tbl>
      <w:tblPr>
        <w:tblW w:w="9644" w:type="dxa"/>
        <w:tblInd w:w="103" w:type="dxa"/>
        <w:tblLayout w:type="fixed"/>
        <w:tblLook w:val="04A0" w:firstRow="1" w:lastRow="0" w:firstColumn="1" w:lastColumn="0" w:noHBand="0" w:noVBand="1"/>
      </w:tblPr>
      <w:tblGrid>
        <w:gridCol w:w="2273"/>
        <w:gridCol w:w="1276"/>
        <w:gridCol w:w="1559"/>
        <w:gridCol w:w="1843"/>
        <w:gridCol w:w="1276"/>
        <w:gridCol w:w="1417"/>
      </w:tblGrid>
      <w:tr w:rsidR="000F1A3E" w:rsidRPr="00C663A6" w:rsidTr="003034B7">
        <w:trPr>
          <w:trHeight w:val="1123"/>
          <w:tblHeader/>
        </w:trPr>
        <w:tc>
          <w:tcPr>
            <w:tcW w:w="2273" w:type="dxa"/>
            <w:tcBorders>
              <w:top w:val="single" w:sz="4" w:space="0" w:color="auto"/>
              <w:left w:val="single" w:sz="4" w:space="0" w:color="auto"/>
              <w:bottom w:val="nil"/>
              <w:right w:val="single" w:sz="4" w:space="0" w:color="auto"/>
            </w:tcBorders>
            <w:shd w:val="clear" w:color="auto" w:fill="auto"/>
            <w:vAlign w:val="center"/>
            <w:hideMark/>
          </w:tcPr>
          <w:p w:rsidR="000F1A3E" w:rsidRPr="00697CAC" w:rsidRDefault="000F1A3E" w:rsidP="00A00969">
            <w:pPr>
              <w:spacing w:after="0" w:line="240" w:lineRule="auto"/>
              <w:ind w:right="-108"/>
              <w:jc w:val="both"/>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Внутренние заимствования (получение, размещение/погашение)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F1A3E" w:rsidRPr="00697CAC"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Отчет за 2014 год</w:t>
            </w:r>
          </w:p>
        </w:tc>
        <w:tc>
          <w:tcPr>
            <w:tcW w:w="1559" w:type="dxa"/>
            <w:tcBorders>
              <w:top w:val="single" w:sz="4" w:space="0" w:color="auto"/>
              <w:left w:val="nil"/>
              <w:bottom w:val="single" w:sz="4" w:space="0" w:color="auto"/>
              <w:right w:val="single" w:sz="4" w:space="0" w:color="auto"/>
            </w:tcBorders>
            <w:vAlign w:val="center"/>
          </w:tcPr>
          <w:p w:rsid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 xml:space="preserve">Утверждено в  бюджете в ред. от </w:t>
            </w:r>
            <w:r>
              <w:rPr>
                <w:rFonts w:ascii="Times New Roman" w:eastAsia="Times New Roman" w:hAnsi="Times New Roman" w:cs="Times New Roman"/>
                <w:color w:val="000000"/>
                <w:sz w:val="20"/>
                <w:szCs w:val="20"/>
                <w:lang w:eastAsia="ru-RU"/>
              </w:rPr>
              <w:t>24.11.2015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F1A3E" w:rsidRPr="00697CAC"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Отчет за 2015 год</w:t>
            </w:r>
          </w:p>
        </w:tc>
        <w:tc>
          <w:tcPr>
            <w:tcW w:w="1276" w:type="dxa"/>
            <w:tcBorders>
              <w:top w:val="single" w:sz="4" w:space="0" w:color="auto"/>
              <w:left w:val="nil"/>
              <w:bottom w:val="nil"/>
              <w:right w:val="single" w:sz="4" w:space="0" w:color="auto"/>
            </w:tcBorders>
            <w:shd w:val="clear" w:color="auto" w:fill="auto"/>
            <w:vAlign w:val="center"/>
            <w:hideMark/>
          </w:tcPr>
          <w:p w:rsidR="000F1A3E" w:rsidRPr="00697CAC"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Не исполнено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F1A3E" w:rsidRPr="00697CAC" w:rsidRDefault="00A00969" w:rsidP="00D81A5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Исполнение</w:t>
            </w:r>
            <w:r w:rsidR="000F1A3E" w:rsidRPr="00697CAC">
              <w:rPr>
                <w:rFonts w:ascii="Times New Roman" w:eastAsia="Times New Roman" w:hAnsi="Times New Roman" w:cs="Times New Roman"/>
                <w:color w:val="000000"/>
                <w:sz w:val="20"/>
                <w:szCs w:val="20"/>
                <w:lang w:eastAsia="ru-RU"/>
              </w:rPr>
              <w:t>, %</w:t>
            </w:r>
          </w:p>
        </w:tc>
      </w:tr>
      <w:tr w:rsidR="000F1A3E" w:rsidRPr="00C663A6" w:rsidTr="000F1A3E">
        <w:trPr>
          <w:trHeight w:val="255"/>
          <w:tblHeader/>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A3E" w:rsidRPr="00697CAC" w:rsidRDefault="000F1A3E" w:rsidP="00C83A2A">
            <w:pPr>
              <w:spacing w:after="0" w:line="240" w:lineRule="auto"/>
              <w:jc w:val="center"/>
              <w:rPr>
                <w:rFonts w:ascii="Times New Roman" w:eastAsia="Times New Roman" w:hAnsi="Times New Roman" w:cs="Times New Roman"/>
                <w:iCs/>
                <w:color w:val="000000"/>
                <w:sz w:val="16"/>
                <w:szCs w:val="16"/>
                <w:lang w:eastAsia="ru-RU"/>
              </w:rPr>
            </w:pPr>
            <w:r w:rsidRPr="00697CAC">
              <w:rPr>
                <w:rFonts w:ascii="Times New Roman" w:eastAsia="Times New Roman" w:hAnsi="Times New Roman" w:cs="Times New Roman"/>
                <w:iCs/>
                <w:color w:val="000000"/>
                <w:sz w:val="16"/>
                <w:szCs w:val="16"/>
                <w:lang w:eastAsia="ru-RU"/>
              </w:rPr>
              <w:t>1</w:t>
            </w:r>
          </w:p>
        </w:tc>
        <w:tc>
          <w:tcPr>
            <w:tcW w:w="1276" w:type="dxa"/>
            <w:tcBorders>
              <w:top w:val="nil"/>
              <w:left w:val="nil"/>
              <w:bottom w:val="single" w:sz="4" w:space="0" w:color="auto"/>
              <w:right w:val="single" w:sz="4" w:space="0" w:color="auto"/>
            </w:tcBorders>
            <w:shd w:val="clear" w:color="auto" w:fill="auto"/>
            <w:vAlign w:val="bottom"/>
            <w:hideMark/>
          </w:tcPr>
          <w:p w:rsidR="000F1A3E" w:rsidRPr="00697CAC" w:rsidRDefault="000F1A3E" w:rsidP="000F1A3E">
            <w:pPr>
              <w:spacing w:after="0" w:line="240" w:lineRule="auto"/>
              <w:ind w:left="-108" w:right="-108"/>
              <w:jc w:val="center"/>
              <w:rPr>
                <w:rFonts w:ascii="Times New Roman" w:eastAsia="Times New Roman" w:hAnsi="Times New Roman" w:cs="Times New Roman"/>
                <w:iCs/>
                <w:color w:val="000000"/>
                <w:sz w:val="16"/>
                <w:szCs w:val="16"/>
                <w:lang w:eastAsia="ru-RU"/>
              </w:rPr>
            </w:pPr>
            <w:r w:rsidRPr="00697CAC">
              <w:rPr>
                <w:rFonts w:ascii="Times New Roman" w:eastAsia="Times New Roman" w:hAnsi="Times New Roman" w:cs="Times New Roman"/>
                <w:iCs/>
                <w:color w:val="000000"/>
                <w:sz w:val="16"/>
                <w:szCs w:val="16"/>
                <w:lang w:eastAsia="ru-RU"/>
              </w:rPr>
              <w:t>2</w:t>
            </w:r>
          </w:p>
        </w:tc>
        <w:tc>
          <w:tcPr>
            <w:tcW w:w="1559" w:type="dxa"/>
            <w:tcBorders>
              <w:top w:val="single" w:sz="4" w:space="0" w:color="auto"/>
              <w:left w:val="nil"/>
              <w:bottom w:val="single" w:sz="4" w:space="0" w:color="auto"/>
              <w:right w:val="single" w:sz="4" w:space="0" w:color="auto"/>
            </w:tcBorders>
            <w:vAlign w:val="center"/>
          </w:tcPr>
          <w:p w:rsidR="000F1A3E" w:rsidRPr="00697CAC" w:rsidRDefault="00A00969" w:rsidP="000F1A3E">
            <w:pPr>
              <w:spacing w:after="0" w:line="240" w:lineRule="auto"/>
              <w:ind w:left="-108"/>
              <w:jc w:val="center"/>
              <w:rPr>
                <w:rFonts w:ascii="Times New Roman" w:eastAsia="Times New Roman" w:hAnsi="Times New Roman" w:cs="Times New Roman"/>
                <w:iCs/>
                <w:color w:val="000000"/>
                <w:sz w:val="16"/>
                <w:szCs w:val="16"/>
                <w:lang w:eastAsia="ru-RU"/>
              </w:rPr>
            </w:pPr>
            <w:r>
              <w:rPr>
                <w:rFonts w:ascii="Times New Roman" w:eastAsia="Times New Roman" w:hAnsi="Times New Roman" w:cs="Times New Roman"/>
                <w:iCs/>
                <w:color w:val="000000"/>
                <w:sz w:val="16"/>
                <w:szCs w:val="16"/>
                <w:lang w:eastAsia="ru-RU"/>
              </w:rPr>
              <w:t>3</w:t>
            </w:r>
          </w:p>
        </w:tc>
        <w:tc>
          <w:tcPr>
            <w:tcW w:w="1843" w:type="dxa"/>
            <w:tcBorders>
              <w:top w:val="nil"/>
              <w:left w:val="nil"/>
              <w:bottom w:val="single" w:sz="4" w:space="0" w:color="auto"/>
              <w:right w:val="single" w:sz="4" w:space="0" w:color="auto"/>
            </w:tcBorders>
            <w:shd w:val="clear" w:color="auto" w:fill="auto"/>
            <w:vAlign w:val="bottom"/>
            <w:hideMark/>
          </w:tcPr>
          <w:p w:rsidR="000F1A3E" w:rsidRPr="00697CAC" w:rsidRDefault="00A00969" w:rsidP="000F1A3E">
            <w:pPr>
              <w:spacing w:after="0" w:line="240" w:lineRule="auto"/>
              <w:ind w:left="-108" w:right="-108"/>
              <w:jc w:val="center"/>
              <w:rPr>
                <w:rFonts w:ascii="Times New Roman" w:eastAsia="Times New Roman" w:hAnsi="Times New Roman" w:cs="Times New Roman"/>
                <w:iCs/>
                <w:color w:val="000000"/>
                <w:sz w:val="16"/>
                <w:szCs w:val="16"/>
                <w:lang w:eastAsia="ru-RU"/>
              </w:rPr>
            </w:pPr>
            <w:r>
              <w:rPr>
                <w:rFonts w:ascii="Times New Roman" w:eastAsia="Times New Roman" w:hAnsi="Times New Roman" w:cs="Times New Roman"/>
                <w:iCs/>
                <w:color w:val="000000"/>
                <w:sz w:val="16"/>
                <w:szCs w:val="16"/>
                <w:lang w:eastAsia="ru-RU"/>
              </w:rPr>
              <w:t>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F1A3E" w:rsidRPr="00697CAC" w:rsidRDefault="00A00969" w:rsidP="00F95A33">
            <w:pPr>
              <w:spacing w:after="0" w:line="240" w:lineRule="auto"/>
              <w:ind w:left="-108" w:right="-108"/>
              <w:jc w:val="center"/>
              <w:rPr>
                <w:rFonts w:ascii="Times New Roman" w:eastAsia="Times New Roman" w:hAnsi="Times New Roman" w:cs="Times New Roman"/>
                <w:iCs/>
                <w:color w:val="000000"/>
                <w:sz w:val="16"/>
                <w:szCs w:val="16"/>
                <w:lang w:eastAsia="ru-RU"/>
              </w:rPr>
            </w:pPr>
            <w:r>
              <w:rPr>
                <w:rFonts w:ascii="Times New Roman" w:eastAsia="Times New Roman" w:hAnsi="Times New Roman" w:cs="Times New Roman"/>
                <w:iCs/>
                <w:color w:val="000000"/>
                <w:sz w:val="16"/>
                <w:szCs w:val="16"/>
                <w:lang w:eastAsia="ru-RU"/>
              </w:rPr>
              <w:t>5</w:t>
            </w:r>
            <w:r w:rsidR="000F1A3E" w:rsidRPr="00697CAC">
              <w:rPr>
                <w:rFonts w:ascii="Times New Roman" w:eastAsia="Times New Roman" w:hAnsi="Times New Roman" w:cs="Times New Roman"/>
                <w:iCs/>
                <w:color w:val="000000"/>
                <w:sz w:val="16"/>
                <w:szCs w:val="16"/>
                <w:lang w:eastAsia="ru-RU"/>
              </w:rPr>
              <w:t>=</w:t>
            </w:r>
            <w:r w:rsidR="00F95A33">
              <w:rPr>
                <w:rFonts w:ascii="Times New Roman" w:eastAsia="Times New Roman" w:hAnsi="Times New Roman" w:cs="Times New Roman"/>
                <w:iCs/>
                <w:color w:val="000000"/>
                <w:sz w:val="16"/>
                <w:szCs w:val="16"/>
                <w:lang w:eastAsia="ru-RU"/>
              </w:rPr>
              <w:t>4</w:t>
            </w:r>
            <w:r w:rsidR="000F1A3E" w:rsidRPr="00697CAC">
              <w:rPr>
                <w:rFonts w:ascii="Times New Roman" w:eastAsia="Times New Roman" w:hAnsi="Times New Roman" w:cs="Times New Roman"/>
                <w:iCs/>
                <w:color w:val="000000"/>
                <w:sz w:val="16"/>
                <w:szCs w:val="16"/>
                <w:lang w:eastAsia="ru-RU"/>
              </w:rPr>
              <w:t>-</w:t>
            </w:r>
            <w:r>
              <w:rPr>
                <w:rFonts w:ascii="Times New Roman" w:eastAsia="Times New Roman" w:hAnsi="Times New Roman" w:cs="Times New Roman"/>
                <w:iCs/>
                <w:color w:val="000000"/>
                <w:sz w:val="16"/>
                <w:szCs w:val="16"/>
                <w:lang w:eastAsia="ru-RU"/>
              </w:rPr>
              <w:t>3</w:t>
            </w:r>
          </w:p>
        </w:tc>
        <w:tc>
          <w:tcPr>
            <w:tcW w:w="1417" w:type="dxa"/>
            <w:tcBorders>
              <w:top w:val="nil"/>
              <w:left w:val="nil"/>
              <w:bottom w:val="single" w:sz="4" w:space="0" w:color="auto"/>
              <w:right w:val="single" w:sz="4" w:space="0" w:color="auto"/>
            </w:tcBorders>
            <w:shd w:val="clear" w:color="auto" w:fill="auto"/>
            <w:vAlign w:val="bottom"/>
            <w:hideMark/>
          </w:tcPr>
          <w:p w:rsidR="000F1A3E" w:rsidRPr="00697CAC" w:rsidRDefault="00A00969" w:rsidP="00A00969">
            <w:pPr>
              <w:spacing w:after="0" w:line="240" w:lineRule="auto"/>
              <w:jc w:val="center"/>
              <w:rPr>
                <w:rFonts w:ascii="Times New Roman" w:eastAsia="Times New Roman" w:hAnsi="Times New Roman" w:cs="Times New Roman"/>
                <w:iCs/>
                <w:color w:val="000000"/>
                <w:sz w:val="16"/>
                <w:szCs w:val="16"/>
                <w:lang w:eastAsia="ru-RU"/>
              </w:rPr>
            </w:pPr>
            <w:r>
              <w:rPr>
                <w:rFonts w:ascii="Times New Roman" w:eastAsia="Times New Roman" w:hAnsi="Times New Roman" w:cs="Times New Roman"/>
                <w:iCs/>
                <w:color w:val="000000"/>
                <w:sz w:val="16"/>
                <w:szCs w:val="16"/>
                <w:lang w:eastAsia="ru-RU"/>
              </w:rPr>
              <w:t>6</w:t>
            </w:r>
            <w:r w:rsidR="000F1A3E" w:rsidRPr="00697CAC">
              <w:rPr>
                <w:rFonts w:ascii="Times New Roman" w:eastAsia="Times New Roman" w:hAnsi="Times New Roman" w:cs="Times New Roman"/>
                <w:iCs/>
                <w:color w:val="000000"/>
                <w:sz w:val="16"/>
                <w:szCs w:val="16"/>
                <w:lang w:eastAsia="ru-RU"/>
              </w:rPr>
              <w:t>=</w:t>
            </w:r>
            <w:r>
              <w:rPr>
                <w:rFonts w:ascii="Times New Roman" w:eastAsia="Times New Roman" w:hAnsi="Times New Roman" w:cs="Times New Roman"/>
                <w:iCs/>
                <w:color w:val="000000"/>
                <w:sz w:val="16"/>
                <w:szCs w:val="16"/>
                <w:lang w:eastAsia="ru-RU"/>
              </w:rPr>
              <w:t>4/3</w:t>
            </w:r>
            <w:r w:rsidR="000F1A3E" w:rsidRPr="00697CAC">
              <w:rPr>
                <w:rFonts w:ascii="Times New Roman" w:eastAsia="Times New Roman" w:hAnsi="Times New Roman" w:cs="Times New Roman"/>
                <w:iCs/>
                <w:color w:val="000000"/>
                <w:sz w:val="16"/>
                <w:szCs w:val="16"/>
                <w:lang w:eastAsia="ru-RU"/>
              </w:rPr>
              <w:t>*100</w:t>
            </w:r>
          </w:p>
        </w:tc>
      </w:tr>
      <w:tr w:rsidR="000F1A3E" w:rsidRPr="00C663A6" w:rsidTr="000F1A3E">
        <w:trPr>
          <w:trHeight w:val="390"/>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1. Кредиты кредитных организаций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1 920 955,27</w:t>
            </w:r>
          </w:p>
        </w:tc>
        <w:tc>
          <w:tcPr>
            <w:tcW w:w="1559" w:type="dxa"/>
            <w:tcBorders>
              <w:top w:val="single" w:sz="4" w:space="0" w:color="auto"/>
              <w:left w:val="single" w:sz="4" w:space="0" w:color="auto"/>
              <w:bottom w:val="single" w:sz="4" w:space="0" w:color="auto"/>
              <w:right w:val="single" w:sz="4" w:space="0" w:color="auto"/>
            </w:tcBorders>
            <w:vAlign w:val="bottom"/>
          </w:tcPr>
          <w:p w:rsidR="000F1A3E" w:rsidRPr="000F1A3E" w:rsidRDefault="000F1A3E" w:rsidP="000F1A3E">
            <w:pPr>
              <w:spacing w:after="0" w:line="240" w:lineRule="auto"/>
              <w:ind w:lef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1 559 267,54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1 497 790,13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F1A3E" w:rsidRPr="000F1A3E" w:rsidRDefault="000F1A3E" w:rsidP="00A00969">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- 61</w:t>
            </w:r>
            <w:r w:rsidR="00A00969">
              <w:rPr>
                <w:rFonts w:ascii="Times New Roman" w:eastAsia="Times New Roman" w:hAnsi="Times New Roman" w:cs="Times New Roman"/>
                <w:color w:val="000000"/>
                <w:sz w:val="20"/>
                <w:szCs w:val="20"/>
                <w:lang w:eastAsia="ru-RU"/>
              </w:rPr>
              <w:t> 477,41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96,1</w:t>
            </w:r>
          </w:p>
        </w:tc>
      </w:tr>
      <w:tr w:rsidR="000F1A3E" w:rsidRPr="00C663A6" w:rsidTr="000F1A3E">
        <w:trPr>
          <w:trHeight w:val="255"/>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1.1. Получение</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5 215 918,95</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0F1A3E" w:rsidP="000F1A3E">
            <w:pPr>
              <w:spacing w:after="0" w:line="240" w:lineRule="auto"/>
              <w:ind w:lef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9 072 467,54</w:t>
            </w:r>
          </w:p>
        </w:tc>
        <w:tc>
          <w:tcPr>
            <w:tcW w:w="1843"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5 092 990,13</w:t>
            </w:r>
          </w:p>
        </w:tc>
        <w:tc>
          <w:tcPr>
            <w:tcW w:w="1276"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0F1A3E" w:rsidP="00A00969">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- 3 979</w:t>
            </w:r>
            <w:r w:rsidR="00A00969">
              <w:rPr>
                <w:rFonts w:ascii="Times New Roman" w:eastAsia="Times New Roman" w:hAnsi="Times New Roman" w:cs="Times New Roman"/>
                <w:color w:val="000000"/>
                <w:sz w:val="20"/>
                <w:szCs w:val="20"/>
                <w:lang w:eastAsia="ru-RU"/>
              </w:rPr>
              <w:t> 477,41</w:t>
            </w:r>
          </w:p>
        </w:tc>
        <w:tc>
          <w:tcPr>
            <w:tcW w:w="1417"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56,1</w:t>
            </w:r>
          </w:p>
        </w:tc>
      </w:tr>
      <w:tr w:rsidR="000F1A3E" w:rsidRPr="00C663A6" w:rsidTr="000F1A3E">
        <w:trPr>
          <w:trHeight w:val="207"/>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1.2. Погашение</w:t>
            </w:r>
          </w:p>
        </w:tc>
        <w:tc>
          <w:tcPr>
            <w:tcW w:w="1276" w:type="dxa"/>
            <w:tcBorders>
              <w:top w:val="nil"/>
              <w:left w:val="nil"/>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3 294 963,68</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0F1A3E" w:rsidP="000F1A3E">
            <w:pPr>
              <w:spacing w:after="0" w:line="240" w:lineRule="auto"/>
              <w:ind w:lef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7 513 200,00</w:t>
            </w:r>
          </w:p>
        </w:tc>
        <w:tc>
          <w:tcPr>
            <w:tcW w:w="1843" w:type="dxa"/>
            <w:tcBorders>
              <w:top w:val="nil"/>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3 595 200,00</w:t>
            </w:r>
          </w:p>
        </w:tc>
        <w:tc>
          <w:tcPr>
            <w:tcW w:w="1276" w:type="dxa"/>
            <w:tcBorders>
              <w:top w:val="nil"/>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- 3 918 000,00</w:t>
            </w:r>
          </w:p>
        </w:tc>
        <w:tc>
          <w:tcPr>
            <w:tcW w:w="1417" w:type="dxa"/>
            <w:tcBorders>
              <w:top w:val="nil"/>
              <w:left w:val="nil"/>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47,9</w:t>
            </w:r>
          </w:p>
        </w:tc>
      </w:tr>
      <w:tr w:rsidR="000F1A3E" w:rsidRPr="00C663A6" w:rsidTr="003034B7">
        <w:trPr>
          <w:trHeight w:val="873"/>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2. 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-857 473,19</w:t>
            </w:r>
          </w:p>
        </w:tc>
        <w:tc>
          <w:tcPr>
            <w:tcW w:w="1559" w:type="dxa"/>
            <w:tcBorders>
              <w:top w:val="single" w:sz="4" w:space="0" w:color="auto"/>
              <w:left w:val="single" w:sz="4" w:space="0" w:color="auto"/>
              <w:bottom w:val="single" w:sz="4" w:space="0" w:color="auto"/>
              <w:right w:val="single" w:sz="4" w:space="0" w:color="auto"/>
            </w:tcBorders>
            <w:vAlign w:val="bottom"/>
          </w:tcPr>
          <w:p w:rsidR="000F1A3E" w:rsidRPr="000F1A3E" w:rsidRDefault="000F1A3E" w:rsidP="000F1A3E">
            <w:pPr>
              <w:spacing w:after="0" w:line="240" w:lineRule="auto"/>
              <w:ind w:lef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- 105 002,90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- 105 002,90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100,0</w:t>
            </w:r>
          </w:p>
        </w:tc>
      </w:tr>
      <w:tr w:rsidR="000F1A3E" w:rsidRPr="00C663A6" w:rsidTr="000F1A3E">
        <w:trPr>
          <w:trHeight w:val="341"/>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2.1. Получение</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53 503,26</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0F1A3E" w:rsidP="000F1A3E">
            <w:pPr>
              <w:spacing w:after="0" w:line="240" w:lineRule="auto"/>
              <w:ind w:lef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1 500 777,14</w:t>
            </w:r>
          </w:p>
        </w:tc>
        <w:tc>
          <w:tcPr>
            <w:tcW w:w="1843"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2 458 600,00</w:t>
            </w:r>
          </w:p>
        </w:tc>
        <w:tc>
          <w:tcPr>
            <w:tcW w:w="1276"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957 822,86</w:t>
            </w:r>
          </w:p>
        </w:tc>
        <w:tc>
          <w:tcPr>
            <w:tcW w:w="1417"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163,8</w:t>
            </w:r>
          </w:p>
        </w:tc>
      </w:tr>
      <w:tr w:rsidR="000F1A3E" w:rsidRPr="00C663A6" w:rsidTr="000F1A3E">
        <w:trPr>
          <w:trHeight w:val="341"/>
        </w:trPr>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том числе получение бюджетных кредитов на пополнение остатков средств на счетах местных бюджетов</w:t>
            </w:r>
          </w:p>
        </w:tc>
        <w:tc>
          <w:tcPr>
            <w:tcW w:w="1276"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0,0</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0F1A3E" w:rsidP="000F1A3E">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1 382 177,14</w:t>
            </w:r>
          </w:p>
        </w:tc>
        <w:tc>
          <w:tcPr>
            <w:tcW w:w="1843"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A00969"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2 340 000,00</w:t>
            </w:r>
          </w:p>
        </w:tc>
        <w:tc>
          <w:tcPr>
            <w:tcW w:w="1276"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A00969"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+ 957 822,86</w:t>
            </w:r>
          </w:p>
        </w:tc>
        <w:tc>
          <w:tcPr>
            <w:tcW w:w="1417" w:type="dxa"/>
            <w:tcBorders>
              <w:top w:val="single" w:sz="4" w:space="0" w:color="auto"/>
              <w:left w:val="nil"/>
              <w:bottom w:val="single" w:sz="4" w:space="0" w:color="auto"/>
              <w:right w:val="single" w:sz="4" w:space="0" w:color="auto"/>
            </w:tcBorders>
            <w:shd w:val="clear" w:color="auto" w:fill="auto"/>
            <w:vAlign w:val="bottom"/>
          </w:tcPr>
          <w:p w:rsidR="000F1A3E" w:rsidRPr="000F1A3E" w:rsidRDefault="00A00969" w:rsidP="0005304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169,3</w:t>
            </w:r>
          </w:p>
        </w:tc>
      </w:tr>
      <w:tr w:rsidR="000F1A3E" w:rsidRPr="00C663A6" w:rsidTr="000F1A3E">
        <w:trPr>
          <w:trHeight w:val="289"/>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2.2. Погашение</w:t>
            </w:r>
          </w:p>
        </w:tc>
        <w:tc>
          <w:tcPr>
            <w:tcW w:w="1276" w:type="dxa"/>
            <w:tcBorders>
              <w:top w:val="nil"/>
              <w:left w:val="nil"/>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910 976,45</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A00969" w:rsidP="000F1A3E">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1 605 780,04</w:t>
            </w:r>
          </w:p>
        </w:tc>
        <w:tc>
          <w:tcPr>
            <w:tcW w:w="1843" w:type="dxa"/>
            <w:tcBorders>
              <w:top w:val="nil"/>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2 563 602,90</w:t>
            </w:r>
          </w:p>
        </w:tc>
        <w:tc>
          <w:tcPr>
            <w:tcW w:w="1276" w:type="dxa"/>
            <w:tcBorders>
              <w:top w:val="nil"/>
              <w:left w:val="nil"/>
              <w:bottom w:val="single" w:sz="4" w:space="0" w:color="auto"/>
              <w:right w:val="single" w:sz="4" w:space="0" w:color="auto"/>
            </w:tcBorders>
            <w:shd w:val="clear" w:color="auto" w:fill="auto"/>
            <w:vAlign w:val="bottom"/>
          </w:tcPr>
          <w:p w:rsidR="000F1A3E" w:rsidRPr="000F1A3E" w:rsidRDefault="00A00969"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0F1A3E" w:rsidRPr="000F1A3E">
              <w:rPr>
                <w:rFonts w:ascii="Times New Roman" w:eastAsia="Times New Roman" w:hAnsi="Times New Roman" w:cs="Times New Roman"/>
                <w:color w:val="000000"/>
                <w:sz w:val="20"/>
                <w:szCs w:val="20"/>
                <w:lang w:eastAsia="ru-RU"/>
              </w:rPr>
              <w:t>957 822,86</w:t>
            </w:r>
          </w:p>
        </w:tc>
        <w:tc>
          <w:tcPr>
            <w:tcW w:w="1417" w:type="dxa"/>
            <w:tcBorders>
              <w:top w:val="nil"/>
              <w:left w:val="nil"/>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159,6</w:t>
            </w:r>
          </w:p>
        </w:tc>
      </w:tr>
      <w:tr w:rsidR="000F1A3E" w:rsidRPr="00C663A6" w:rsidTr="000F1A3E">
        <w:trPr>
          <w:trHeight w:val="289"/>
        </w:trPr>
        <w:tc>
          <w:tcPr>
            <w:tcW w:w="2273" w:type="dxa"/>
            <w:tcBorders>
              <w:top w:val="nil"/>
              <w:left w:val="single" w:sz="4" w:space="0" w:color="auto"/>
              <w:bottom w:val="single" w:sz="4" w:space="0" w:color="auto"/>
              <w:right w:val="single" w:sz="4" w:space="0" w:color="auto"/>
            </w:tcBorders>
            <w:shd w:val="clear" w:color="auto" w:fill="auto"/>
            <w:vAlign w:val="bottom"/>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том числе погашение бюджетных кредитов на пополнение остатков средств на счетах местных бюджетов</w:t>
            </w:r>
          </w:p>
        </w:tc>
        <w:tc>
          <w:tcPr>
            <w:tcW w:w="1276" w:type="dxa"/>
            <w:tcBorders>
              <w:top w:val="nil"/>
              <w:left w:val="nil"/>
              <w:bottom w:val="single" w:sz="4" w:space="0" w:color="auto"/>
              <w:right w:val="single" w:sz="4" w:space="0" w:color="auto"/>
            </w:tcBorders>
            <w:shd w:val="clear" w:color="auto" w:fill="auto"/>
            <w:vAlign w:val="bottom"/>
          </w:tcPr>
          <w:p w:rsidR="000F1A3E" w:rsidRPr="000F1A3E" w:rsidRDefault="00A00969"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A00969" w:rsidP="000F1A3E">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1 382 177,14</w:t>
            </w:r>
          </w:p>
        </w:tc>
        <w:tc>
          <w:tcPr>
            <w:tcW w:w="1843" w:type="dxa"/>
            <w:tcBorders>
              <w:top w:val="nil"/>
              <w:left w:val="nil"/>
              <w:bottom w:val="single" w:sz="4" w:space="0" w:color="auto"/>
              <w:right w:val="single" w:sz="4" w:space="0" w:color="auto"/>
            </w:tcBorders>
            <w:shd w:val="clear" w:color="auto" w:fill="auto"/>
            <w:vAlign w:val="bottom"/>
          </w:tcPr>
          <w:p w:rsidR="000F1A3E" w:rsidRPr="000F1A3E" w:rsidRDefault="00A00969"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2 340 000,00</w:t>
            </w:r>
          </w:p>
        </w:tc>
        <w:tc>
          <w:tcPr>
            <w:tcW w:w="1276" w:type="dxa"/>
            <w:tcBorders>
              <w:top w:val="nil"/>
              <w:left w:val="nil"/>
              <w:bottom w:val="single" w:sz="4" w:space="0" w:color="auto"/>
              <w:right w:val="single" w:sz="4" w:space="0" w:color="auto"/>
            </w:tcBorders>
            <w:shd w:val="clear" w:color="auto" w:fill="auto"/>
            <w:vAlign w:val="bottom"/>
          </w:tcPr>
          <w:p w:rsidR="000F1A3E" w:rsidRPr="000F1A3E" w:rsidRDefault="00A00969"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+ 957 822,86</w:t>
            </w:r>
          </w:p>
        </w:tc>
        <w:tc>
          <w:tcPr>
            <w:tcW w:w="1417" w:type="dxa"/>
            <w:tcBorders>
              <w:top w:val="nil"/>
              <w:left w:val="nil"/>
              <w:bottom w:val="single" w:sz="4" w:space="0" w:color="auto"/>
              <w:right w:val="single" w:sz="4" w:space="0" w:color="auto"/>
            </w:tcBorders>
            <w:shd w:val="clear" w:color="auto" w:fill="auto"/>
            <w:vAlign w:val="bottom"/>
          </w:tcPr>
          <w:p w:rsidR="000F1A3E" w:rsidRPr="000F1A3E" w:rsidRDefault="00A00969" w:rsidP="0005304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169,3</w:t>
            </w:r>
          </w:p>
        </w:tc>
      </w:tr>
      <w:tr w:rsidR="000F1A3E" w:rsidRPr="00C663A6" w:rsidTr="000F1A3E">
        <w:trPr>
          <w:trHeight w:val="255"/>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3.Общий объем заимствований</w:t>
            </w:r>
          </w:p>
        </w:tc>
        <w:tc>
          <w:tcPr>
            <w:tcW w:w="1276" w:type="dxa"/>
            <w:tcBorders>
              <w:top w:val="nil"/>
              <w:left w:val="nil"/>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1 063 482,08</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A00969" w:rsidP="000F1A3E">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1 454 264,64</w:t>
            </w:r>
          </w:p>
        </w:tc>
        <w:tc>
          <w:tcPr>
            <w:tcW w:w="1843" w:type="dxa"/>
            <w:tcBorders>
              <w:top w:val="nil"/>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1 392 787,23</w:t>
            </w:r>
          </w:p>
        </w:tc>
        <w:tc>
          <w:tcPr>
            <w:tcW w:w="1276" w:type="dxa"/>
            <w:tcBorders>
              <w:top w:val="nil"/>
              <w:left w:val="nil"/>
              <w:bottom w:val="single" w:sz="4" w:space="0" w:color="auto"/>
              <w:right w:val="single" w:sz="4" w:space="0" w:color="auto"/>
            </w:tcBorders>
            <w:shd w:val="clear" w:color="auto" w:fill="auto"/>
            <w:vAlign w:val="bottom"/>
          </w:tcPr>
          <w:p w:rsidR="000F1A3E" w:rsidRPr="000F1A3E" w:rsidRDefault="00F95A33"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- 61 477,41</w:t>
            </w:r>
          </w:p>
        </w:tc>
        <w:tc>
          <w:tcPr>
            <w:tcW w:w="1417" w:type="dxa"/>
            <w:tcBorders>
              <w:top w:val="nil"/>
              <w:left w:val="nil"/>
              <w:bottom w:val="single" w:sz="4" w:space="0" w:color="auto"/>
              <w:right w:val="single" w:sz="4" w:space="0" w:color="auto"/>
            </w:tcBorders>
            <w:shd w:val="clear" w:color="auto" w:fill="auto"/>
            <w:vAlign w:val="bottom"/>
          </w:tcPr>
          <w:p w:rsidR="000F1A3E" w:rsidRPr="000F1A3E" w:rsidRDefault="00F95A33" w:rsidP="00ED10A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w:t>
            </w:r>
            <w:r w:rsidR="00ED10A4">
              <w:rPr>
                <w:rFonts w:ascii="Times New Roman" w:eastAsia="Times New Roman" w:hAnsi="Times New Roman" w:cs="Times New Roman"/>
                <w:color w:val="000000"/>
                <w:sz w:val="20"/>
                <w:szCs w:val="20"/>
                <w:lang w:eastAsia="ru-RU"/>
              </w:rPr>
              <w:t>8</w:t>
            </w:r>
          </w:p>
        </w:tc>
      </w:tr>
      <w:tr w:rsidR="000F1A3E" w:rsidRPr="00C663A6" w:rsidTr="000F1A3E">
        <w:trPr>
          <w:trHeight w:val="510"/>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F1A3E" w:rsidRPr="00697CAC" w:rsidRDefault="000F1A3E" w:rsidP="00C266AB">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3.1.Получение кредитов</w:t>
            </w:r>
          </w:p>
        </w:tc>
        <w:tc>
          <w:tcPr>
            <w:tcW w:w="1276" w:type="dxa"/>
            <w:tcBorders>
              <w:top w:val="nil"/>
              <w:left w:val="nil"/>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5 269 422,21</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B716FF" w:rsidP="000F1A3E">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10 573</w:t>
            </w:r>
            <w:r w:rsidR="00A00969">
              <w:rPr>
                <w:rFonts w:ascii="Times New Roman" w:eastAsia="Times New Roman" w:hAnsi="Times New Roman" w:cs="Times New Roman"/>
                <w:color w:val="000000"/>
                <w:sz w:val="20"/>
                <w:szCs w:val="20"/>
                <w:lang w:eastAsia="ru-RU"/>
              </w:rPr>
              <w:t> 244,68</w:t>
            </w:r>
          </w:p>
        </w:tc>
        <w:tc>
          <w:tcPr>
            <w:tcW w:w="1843" w:type="dxa"/>
            <w:tcBorders>
              <w:top w:val="nil"/>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7 551 590,13</w:t>
            </w:r>
          </w:p>
        </w:tc>
        <w:tc>
          <w:tcPr>
            <w:tcW w:w="1276" w:type="dxa"/>
            <w:tcBorders>
              <w:top w:val="nil"/>
              <w:left w:val="nil"/>
              <w:bottom w:val="single" w:sz="4" w:space="0" w:color="auto"/>
              <w:right w:val="single" w:sz="4" w:space="0" w:color="auto"/>
            </w:tcBorders>
            <w:shd w:val="clear" w:color="auto" w:fill="auto"/>
            <w:vAlign w:val="bottom"/>
          </w:tcPr>
          <w:p w:rsidR="000F1A3E" w:rsidRPr="000F1A3E" w:rsidRDefault="00AE326E" w:rsidP="000F1A3E">
            <w:pPr>
              <w:spacing w:after="0" w:line="240" w:lineRule="auto"/>
              <w:ind w:left="-108" w:righ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- 3 021 654,55</w:t>
            </w:r>
          </w:p>
        </w:tc>
        <w:tc>
          <w:tcPr>
            <w:tcW w:w="1417" w:type="dxa"/>
            <w:tcBorders>
              <w:top w:val="nil"/>
              <w:left w:val="nil"/>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71,4</w:t>
            </w:r>
          </w:p>
        </w:tc>
      </w:tr>
      <w:tr w:rsidR="000F1A3E" w:rsidRPr="00C663A6" w:rsidTr="000F1A3E">
        <w:trPr>
          <w:trHeight w:val="255"/>
        </w:trPr>
        <w:tc>
          <w:tcPr>
            <w:tcW w:w="2273" w:type="dxa"/>
            <w:tcBorders>
              <w:top w:val="nil"/>
              <w:left w:val="single" w:sz="4" w:space="0" w:color="auto"/>
              <w:bottom w:val="single" w:sz="4" w:space="0" w:color="auto"/>
              <w:right w:val="single" w:sz="4" w:space="0" w:color="auto"/>
            </w:tcBorders>
            <w:shd w:val="clear" w:color="auto" w:fill="auto"/>
            <w:vAlign w:val="bottom"/>
            <w:hideMark/>
          </w:tcPr>
          <w:p w:rsidR="000F1A3E" w:rsidRPr="00697CAC" w:rsidRDefault="000F1A3E" w:rsidP="0005304F">
            <w:pPr>
              <w:spacing w:after="0" w:line="240" w:lineRule="auto"/>
              <w:rPr>
                <w:rFonts w:ascii="Times New Roman" w:eastAsia="Times New Roman" w:hAnsi="Times New Roman" w:cs="Times New Roman"/>
                <w:color w:val="000000"/>
                <w:sz w:val="20"/>
                <w:szCs w:val="20"/>
                <w:lang w:eastAsia="ru-RU"/>
              </w:rPr>
            </w:pPr>
            <w:r w:rsidRPr="00697CAC">
              <w:rPr>
                <w:rFonts w:ascii="Times New Roman" w:eastAsia="Times New Roman" w:hAnsi="Times New Roman" w:cs="Times New Roman"/>
                <w:color w:val="000000"/>
                <w:sz w:val="20"/>
                <w:szCs w:val="20"/>
                <w:lang w:eastAsia="ru-RU"/>
              </w:rPr>
              <w:t>3.2.Погашение</w:t>
            </w:r>
            <w:r>
              <w:rPr>
                <w:rFonts w:ascii="Times New Roman" w:eastAsia="Times New Roman" w:hAnsi="Times New Roman" w:cs="Times New Roman"/>
                <w:color w:val="000000"/>
                <w:sz w:val="20"/>
                <w:szCs w:val="20"/>
                <w:lang w:eastAsia="ru-RU"/>
              </w:rPr>
              <w:t xml:space="preserve"> кредитов</w:t>
            </w:r>
          </w:p>
        </w:tc>
        <w:tc>
          <w:tcPr>
            <w:tcW w:w="1276" w:type="dxa"/>
            <w:tcBorders>
              <w:top w:val="nil"/>
              <w:left w:val="nil"/>
              <w:bottom w:val="single" w:sz="4" w:space="0" w:color="auto"/>
              <w:right w:val="single" w:sz="4" w:space="0" w:color="auto"/>
            </w:tcBorders>
            <w:shd w:val="clear" w:color="auto" w:fill="auto"/>
            <w:vAlign w:val="bottom"/>
            <w:hideMark/>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4 205 940,13</w:t>
            </w:r>
          </w:p>
        </w:tc>
        <w:tc>
          <w:tcPr>
            <w:tcW w:w="1559" w:type="dxa"/>
            <w:tcBorders>
              <w:top w:val="single" w:sz="4" w:space="0" w:color="auto"/>
              <w:left w:val="nil"/>
              <w:bottom w:val="single" w:sz="4" w:space="0" w:color="auto"/>
              <w:right w:val="single" w:sz="4" w:space="0" w:color="auto"/>
            </w:tcBorders>
            <w:vAlign w:val="bottom"/>
          </w:tcPr>
          <w:p w:rsidR="000F1A3E" w:rsidRPr="000F1A3E" w:rsidRDefault="00A00969" w:rsidP="000F1A3E">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9 118 980,04</w:t>
            </w:r>
          </w:p>
        </w:tc>
        <w:tc>
          <w:tcPr>
            <w:tcW w:w="1843" w:type="dxa"/>
            <w:tcBorders>
              <w:top w:val="nil"/>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6 158 802,90</w:t>
            </w:r>
          </w:p>
        </w:tc>
        <w:tc>
          <w:tcPr>
            <w:tcW w:w="1276" w:type="dxa"/>
            <w:tcBorders>
              <w:top w:val="nil"/>
              <w:left w:val="nil"/>
              <w:bottom w:val="single" w:sz="4" w:space="0" w:color="auto"/>
              <w:right w:val="single" w:sz="4" w:space="0" w:color="auto"/>
            </w:tcBorders>
            <w:shd w:val="clear" w:color="auto" w:fill="auto"/>
            <w:vAlign w:val="bottom"/>
          </w:tcPr>
          <w:p w:rsidR="000F1A3E" w:rsidRPr="000F1A3E" w:rsidRDefault="000F1A3E" w:rsidP="000F1A3E">
            <w:pPr>
              <w:spacing w:after="0" w:line="240" w:lineRule="auto"/>
              <w:ind w:left="-108" w:right="-108"/>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- 2 960 177,14</w:t>
            </w:r>
          </w:p>
        </w:tc>
        <w:tc>
          <w:tcPr>
            <w:tcW w:w="1417" w:type="dxa"/>
            <w:tcBorders>
              <w:top w:val="nil"/>
              <w:left w:val="nil"/>
              <w:bottom w:val="single" w:sz="4" w:space="0" w:color="auto"/>
              <w:right w:val="single" w:sz="4" w:space="0" w:color="auto"/>
            </w:tcBorders>
            <w:shd w:val="clear" w:color="auto" w:fill="auto"/>
            <w:vAlign w:val="bottom"/>
          </w:tcPr>
          <w:p w:rsidR="000F1A3E" w:rsidRPr="000F1A3E" w:rsidRDefault="000F1A3E" w:rsidP="0005304F">
            <w:pPr>
              <w:spacing w:after="0" w:line="240" w:lineRule="auto"/>
              <w:jc w:val="center"/>
              <w:rPr>
                <w:rFonts w:ascii="Times New Roman" w:eastAsia="Times New Roman" w:hAnsi="Times New Roman" w:cs="Times New Roman"/>
                <w:color w:val="000000"/>
                <w:sz w:val="20"/>
                <w:szCs w:val="20"/>
                <w:lang w:eastAsia="ru-RU"/>
              </w:rPr>
            </w:pPr>
            <w:r w:rsidRPr="000F1A3E">
              <w:rPr>
                <w:rFonts w:ascii="Times New Roman" w:eastAsia="Times New Roman" w:hAnsi="Times New Roman" w:cs="Times New Roman"/>
                <w:color w:val="000000"/>
                <w:sz w:val="20"/>
                <w:szCs w:val="20"/>
                <w:lang w:eastAsia="ru-RU"/>
              </w:rPr>
              <w:t>67,5</w:t>
            </w:r>
          </w:p>
        </w:tc>
      </w:tr>
    </w:tbl>
    <w:p w:rsidR="00FE7BF5" w:rsidRPr="00C663A6" w:rsidRDefault="00FE7BF5" w:rsidP="00095A69">
      <w:pPr>
        <w:spacing w:after="0" w:line="240" w:lineRule="auto"/>
        <w:ind w:firstLine="709"/>
        <w:jc w:val="both"/>
        <w:rPr>
          <w:rFonts w:ascii="Times New Roman" w:hAnsi="Times New Roman" w:cs="Times New Roman"/>
          <w:sz w:val="28"/>
          <w:szCs w:val="28"/>
          <w:highlight w:val="yellow"/>
          <w:lang w:eastAsia="ru-RU"/>
        </w:rPr>
      </w:pPr>
    </w:p>
    <w:p w:rsidR="00C266AB" w:rsidRPr="00C266AB" w:rsidRDefault="00C266AB" w:rsidP="005E6CAC">
      <w:pPr>
        <w:spacing w:after="0" w:line="240" w:lineRule="auto"/>
        <w:ind w:firstLine="709"/>
        <w:jc w:val="both"/>
        <w:rPr>
          <w:rFonts w:ascii="Times New Roman" w:hAnsi="Times New Roman" w:cs="Times New Roman"/>
          <w:sz w:val="28"/>
          <w:szCs w:val="28"/>
          <w:lang w:eastAsia="ru-RU"/>
        </w:rPr>
      </w:pPr>
      <w:r w:rsidRPr="00C266AB">
        <w:rPr>
          <w:rFonts w:ascii="Times New Roman" w:hAnsi="Times New Roman" w:cs="Times New Roman"/>
          <w:sz w:val="28"/>
          <w:szCs w:val="28"/>
          <w:lang w:eastAsia="ru-RU"/>
        </w:rPr>
        <w:t xml:space="preserve">Как видно из представленной таблицы, в 2015 году кредиты кредитных организаций привлекались и погашались </w:t>
      </w:r>
      <w:r w:rsidR="003F3B1F">
        <w:rPr>
          <w:rFonts w:ascii="Times New Roman" w:hAnsi="Times New Roman" w:cs="Times New Roman"/>
          <w:sz w:val="28"/>
          <w:szCs w:val="28"/>
          <w:lang w:eastAsia="ru-RU"/>
        </w:rPr>
        <w:t xml:space="preserve">городом </w:t>
      </w:r>
      <w:r w:rsidRPr="00C266AB">
        <w:rPr>
          <w:rFonts w:ascii="Times New Roman" w:hAnsi="Times New Roman" w:cs="Times New Roman"/>
          <w:sz w:val="28"/>
          <w:szCs w:val="28"/>
          <w:lang w:eastAsia="ru-RU"/>
        </w:rPr>
        <w:t>в меньшем объеме, чем планировалось:</w:t>
      </w:r>
    </w:p>
    <w:p w:rsidR="00C266AB" w:rsidRPr="00C266AB" w:rsidRDefault="00C266AB" w:rsidP="005E6CAC">
      <w:pPr>
        <w:spacing w:after="0" w:line="240" w:lineRule="auto"/>
        <w:ind w:firstLine="709"/>
        <w:jc w:val="both"/>
        <w:rPr>
          <w:rFonts w:ascii="Times New Roman" w:hAnsi="Times New Roman" w:cs="Times New Roman"/>
          <w:sz w:val="28"/>
          <w:szCs w:val="28"/>
          <w:lang w:eastAsia="ru-RU"/>
        </w:rPr>
      </w:pPr>
      <w:r w:rsidRPr="00C266AB">
        <w:rPr>
          <w:rFonts w:ascii="Times New Roman" w:hAnsi="Times New Roman" w:cs="Times New Roman"/>
          <w:sz w:val="28"/>
          <w:szCs w:val="28"/>
          <w:lang w:eastAsia="ru-RU"/>
        </w:rPr>
        <w:t>- </w:t>
      </w:r>
      <w:r w:rsidR="00911C69" w:rsidRPr="00C266AB">
        <w:rPr>
          <w:rFonts w:ascii="Times New Roman" w:hAnsi="Times New Roman" w:cs="Times New Roman"/>
          <w:sz w:val="28"/>
          <w:szCs w:val="28"/>
          <w:lang w:eastAsia="ru-RU"/>
        </w:rPr>
        <w:t xml:space="preserve">привлечено </w:t>
      </w:r>
      <w:r w:rsidR="0073407A" w:rsidRPr="00C266AB">
        <w:rPr>
          <w:rFonts w:ascii="Times New Roman" w:hAnsi="Times New Roman" w:cs="Times New Roman"/>
          <w:sz w:val="28"/>
          <w:szCs w:val="28"/>
          <w:lang w:eastAsia="ru-RU"/>
        </w:rPr>
        <w:t xml:space="preserve">меньше </w:t>
      </w:r>
      <w:r w:rsidRPr="00C266AB">
        <w:rPr>
          <w:rFonts w:ascii="Times New Roman" w:hAnsi="Times New Roman" w:cs="Times New Roman"/>
          <w:sz w:val="28"/>
          <w:szCs w:val="28"/>
          <w:lang w:eastAsia="ru-RU"/>
        </w:rPr>
        <w:t>на 3 979 47</w:t>
      </w:r>
      <w:r w:rsidR="00A00969">
        <w:rPr>
          <w:rFonts w:ascii="Times New Roman" w:hAnsi="Times New Roman" w:cs="Times New Roman"/>
          <w:sz w:val="28"/>
          <w:szCs w:val="28"/>
          <w:lang w:eastAsia="ru-RU"/>
        </w:rPr>
        <w:t>7,41</w:t>
      </w:r>
      <w:r w:rsidRPr="00C266AB">
        <w:rPr>
          <w:rFonts w:ascii="Times New Roman" w:hAnsi="Times New Roman" w:cs="Times New Roman"/>
          <w:sz w:val="28"/>
          <w:szCs w:val="28"/>
          <w:lang w:eastAsia="ru-RU"/>
        </w:rPr>
        <w:t xml:space="preserve"> тыс. рублей или на 43,9%;</w:t>
      </w:r>
    </w:p>
    <w:p w:rsidR="00C266AB" w:rsidRPr="00C266AB" w:rsidRDefault="00C266AB" w:rsidP="005E6CAC">
      <w:pPr>
        <w:spacing w:after="0" w:line="240" w:lineRule="auto"/>
        <w:ind w:firstLine="709"/>
        <w:jc w:val="both"/>
        <w:rPr>
          <w:rFonts w:ascii="Times New Roman" w:hAnsi="Times New Roman" w:cs="Times New Roman"/>
          <w:sz w:val="28"/>
          <w:szCs w:val="28"/>
          <w:lang w:eastAsia="ru-RU"/>
        </w:rPr>
      </w:pPr>
      <w:r w:rsidRPr="00C266AB">
        <w:rPr>
          <w:rFonts w:ascii="Times New Roman" w:hAnsi="Times New Roman" w:cs="Times New Roman"/>
          <w:sz w:val="28"/>
          <w:szCs w:val="28"/>
          <w:lang w:eastAsia="ru-RU"/>
        </w:rPr>
        <w:t>- </w:t>
      </w:r>
      <w:r w:rsidR="00911C69" w:rsidRPr="00C266AB">
        <w:rPr>
          <w:rFonts w:ascii="Times New Roman" w:hAnsi="Times New Roman" w:cs="Times New Roman"/>
          <w:sz w:val="28"/>
          <w:szCs w:val="28"/>
          <w:lang w:eastAsia="ru-RU"/>
        </w:rPr>
        <w:t xml:space="preserve">погашено </w:t>
      </w:r>
      <w:r w:rsidR="0073407A" w:rsidRPr="00C266AB">
        <w:rPr>
          <w:rFonts w:ascii="Times New Roman" w:hAnsi="Times New Roman" w:cs="Times New Roman"/>
          <w:sz w:val="28"/>
          <w:szCs w:val="28"/>
          <w:lang w:eastAsia="ru-RU"/>
        </w:rPr>
        <w:t xml:space="preserve">меньше </w:t>
      </w:r>
      <w:r w:rsidRPr="00C266AB">
        <w:rPr>
          <w:rFonts w:ascii="Times New Roman" w:hAnsi="Times New Roman" w:cs="Times New Roman"/>
          <w:sz w:val="28"/>
          <w:szCs w:val="28"/>
          <w:lang w:eastAsia="ru-RU"/>
        </w:rPr>
        <w:t>на 3 918 000,00 или на 52,1%.</w:t>
      </w:r>
    </w:p>
    <w:p w:rsidR="00355E1D" w:rsidRDefault="00B75663"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Таким образом, </w:t>
      </w:r>
      <w:r w:rsidR="002E3BDA">
        <w:rPr>
          <w:rFonts w:ascii="Times New Roman" w:hAnsi="Times New Roman" w:cs="Times New Roman"/>
          <w:sz w:val="28"/>
          <w:szCs w:val="28"/>
          <w:lang w:eastAsia="ru-RU"/>
        </w:rPr>
        <w:t>о</w:t>
      </w:r>
      <w:r w:rsidR="00C266AB" w:rsidRPr="00C266AB">
        <w:rPr>
          <w:rFonts w:ascii="Times New Roman" w:hAnsi="Times New Roman" w:cs="Times New Roman"/>
          <w:sz w:val="28"/>
          <w:szCs w:val="28"/>
          <w:lang w:eastAsia="ru-RU"/>
        </w:rPr>
        <w:t xml:space="preserve">бъем заимствований коммерческих кредитов </w:t>
      </w:r>
      <w:r w:rsidR="002E3BDA">
        <w:rPr>
          <w:rFonts w:ascii="Times New Roman" w:hAnsi="Times New Roman" w:cs="Times New Roman"/>
          <w:sz w:val="28"/>
          <w:szCs w:val="28"/>
          <w:lang w:eastAsia="ru-RU"/>
        </w:rPr>
        <w:t xml:space="preserve">не достиг запланированного </w:t>
      </w:r>
      <w:r>
        <w:rPr>
          <w:rFonts w:ascii="Times New Roman" w:hAnsi="Times New Roman" w:cs="Times New Roman"/>
          <w:sz w:val="28"/>
          <w:szCs w:val="28"/>
          <w:lang w:eastAsia="ru-RU"/>
        </w:rPr>
        <w:t xml:space="preserve">в бюджете уровня на </w:t>
      </w:r>
      <w:r w:rsidR="00A00969">
        <w:rPr>
          <w:rFonts w:ascii="Times New Roman" w:hAnsi="Times New Roman" w:cs="Times New Roman"/>
          <w:sz w:val="28"/>
          <w:szCs w:val="28"/>
          <w:lang w:eastAsia="ru-RU"/>
        </w:rPr>
        <w:t>61 477,41</w:t>
      </w:r>
      <w:r w:rsidR="00C266AB" w:rsidRPr="00C266AB">
        <w:rPr>
          <w:rFonts w:ascii="Times New Roman" w:hAnsi="Times New Roman" w:cs="Times New Roman"/>
          <w:sz w:val="28"/>
          <w:szCs w:val="28"/>
          <w:lang w:eastAsia="ru-RU"/>
        </w:rPr>
        <w:t xml:space="preserve"> тыс. рублей или на 3,9%</w:t>
      </w:r>
      <w:r w:rsidR="00C266AB">
        <w:rPr>
          <w:rFonts w:ascii="Times New Roman" w:hAnsi="Times New Roman" w:cs="Times New Roman"/>
          <w:sz w:val="28"/>
          <w:szCs w:val="28"/>
          <w:lang w:eastAsia="ru-RU"/>
        </w:rPr>
        <w:t>.</w:t>
      </w:r>
      <w:r w:rsidR="00C266AB" w:rsidRPr="00C266AB">
        <w:rPr>
          <w:rFonts w:ascii="Times New Roman" w:hAnsi="Times New Roman" w:cs="Times New Roman"/>
          <w:sz w:val="28"/>
          <w:szCs w:val="28"/>
          <w:lang w:eastAsia="ru-RU"/>
        </w:rPr>
        <w:t xml:space="preserve"> </w:t>
      </w:r>
    </w:p>
    <w:p w:rsidR="00033943" w:rsidRDefault="00CA59D8"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сравнению с 2014 годом </w:t>
      </w:r>
      <w:r w:rsidR="00033943">
        <w:rPr>
          <w:rFonts w:ascii="Times New Roman" w:hAnsi="Times New Roman" w:cs="Times New Roman"/>
          <w:sz w:val="28"/>
          <w:szCs w:val="28"/>
          <w:lang w:eastAsia="ru-RU"/>
        </w:rPr>
        <w:t>объем заимствований коммерческих кредитов снизился на 423 165,14 тыс. рублей или на 22</w:t>
      </w:r>
      <w:r w:rsidR="00ED10A4">
        <w:rPr>
          <w:rFonts w:ascii="Times New Roman" w:hAnsi="Times New Roman" w:cs="Times New Roman"/>
          <w:sz w:val="28"/>
          <w:szCs w:val="28"/>
          <w:lang w:eastAsia="ru-RU"/>
        </w:rPr>
        <w:t>,0</w:t>
      </w:r>
      <w:r w:rsidR="00033943">
        <w:rPr>
          <w:rFonts w:ascii="Times New Roman" w:hAnsi="Times New Roman" w:cs="Times New Roman"/>
          <w:sz w:val="28"/>
          <w:szCs w:val="28"/>
          <w:lang w:eastAsia="ru-RU"/>
        </w:rPr>
        <w:t>%, за счет:</w:t>
      </w:r>
    </w:p>
    <w:p w:rsidR="005E6CAC" w:rsidRDefault="00033943"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уменьшения </w:t>
      </w:r>
      <w:r w:rsidR="00CA59D8">
        <w:rPr>
          <w:rFonts w:ascii="Times New Roman" w:hAnsi="Times New Roman" w:cs="Times New Roman"/>
          <w:sz w:val="28"/>
          <w:szCs w:val="28"/>
          <w:lang w:eastAsia="ru-RU"/>
        </w:rPr>
        <w:t>объем</w:t>
      </w:r>
      <w:r w:rsidR="003F3B1F">
        <w:rPr>
          <w:rFonts w:ascii="Times New Roman" w:hAnsi="Times New Roman" w:cs="Times New Roman"/>
          <w:sz w:val="28"/>
          <w:szCs w:val="28"/>
          <w:lang w:eastAsia="ru-RU"/>
        </w:rPr>
        <w:t>а</w:t>
      </w:r>
      <w:r w:rsidR="00CA59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привлечения </w:t>
      </w:r>
      <w:r w:rsidR="00CA59D8">
        <w:rPr>
          <w:rFonts w:ascii="Times New Roman" w:hAnsi="Times New Roman" w:cs="Times New Roman"/>
          <w:sz w:val="28"/>
          <w:szCs w:val="28"/>
          <w:lang w:eastAsia="ru-RU"/>
        </w:rPr>
        <w:t>на 122 </w:t>
      </w:r>
      <w:r w:rsidR="005E6CAC">
        <w:rPr>
          <w:rFonts w:ascii="Times New Roman" w:hAnsi="Times New Roman" w:cs="Times New Roman"/>
          <w:sz w:val="28"/>
          <w:szCs w:val="28"/>
          <w:lang w:eastAsia="ru-RU"/>
        </w:rPr>
        <w:t>928,82 тыс. рублей или на 2,4%;</w:t>
      </w:r>
    </w:p>
    <w:p w:rsidR="00CA59D8" w:rsidRPr="00C266AB" w:rsidRDefault="00033943"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E6CAC">
        <w:rPr>
          <w:rFonts w:ascii="Times New Roman" w:hAnsi="Times New Roman" w:cs="Times New Roman"/>
          <w:sz w:val="28"/>
          <w:szCs w:val="28"/>
          <w:lang w:eastAsia="ru-RU"/>
        </w:rPr>
        <w:t> </w:t>
      </w:r>
      <w:r>
        <w:rPr>
          <w:rFonts w:ascii="Times New Roman" w:hAnsi="Times New Roman" w:cs="Times New Roman"/>
          <w:sz w:val="28"/>
          <w:szCs w:val="28"/>
          <w:lang w:eastAsia="ru-RU"/>
        </w:rPr>
        <w:t xml:space="preserve">увеличения объема погашения на 300 236,32 тыс. рублей или на 9,1%. </w:t>
      </w:r>
      <w:r w:rsidR="00CA59D8">
        <w:rPr>
          <w:rFonts w:ascii="Times New Roman" w:hAnsi="Times New Roman" w:cs="Times New Roman"/>
          <w:sz w:val="28"/>
          <w:szCs w:val="28"/>
          <w:lang w:eastAsia="ru-RU"/>
        </w:rPr>
        <w:t xml:space="preserve"> </w:t>
      </w:r>
    </w:p>
    <w:p w:rsidR="003F002A" w:rsidRDefault="003F002A"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Объем привлечения и погашения бюджетных кредитов увеличился по сравнению с </w:t>
      </w:r>
      <w:proofErr w:type="gramStart"/>
      <w:r>
        <w:rPr>
          <w:rFonts w:ascii="Times New Roman" w:hAnsi="Times New Roman" w:cs="Times New Roman"/>
          <w:sz w:val="28"/>
          <w:szCs w:val="28"/>
          <w:lang w:eastAsia="ru-RU"/>
        </w:rPr>
        <w:t>запланированным</w:t>
      </w:r>
      <w:proofErr w:type="gramEnd"/>
      <w:r>
        <w:rPr>
          <w:rFonts w:ascii="Times New Roman" w:hAnsi="Times New Roman" w:cs="Times New Roman"/>
          <w:sz w:val="28"/>
          <w:szCs w:val="28"/>
          <w:lang w:eastAsia="ru-RU"/>
        </w:rPr>
        <w:t xml:space="preserve"> на  957 822,86 тыс. рублей. </w:t>
      </w:r>
    </w:p>
    <w:p w:rsidR="003F002A" w:rsidRDefault="003F002A" w:rsidP="005E6CAC">
      <w:pPr>
        <w:spacing w:after="0" w:line="240" w:lineRule="auto"/>
        <w:ind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lastRenderedPageBreak/>
        <w:t>Это связано с привлечением в большем объеме, чем планировалось кредитов, предоставляемых Управлением Федерального казначейства  по Красноярскому краю на пополнение остатков средств на счетах местного бюджета – «казначейские кредиты»</w:t>
      </w:r>
      <w:r w:rsidR="00911C69">
        <w:rPr>
          <w:rFonts w:ascii="Times New Roman" w:hAnsi="Times New Roman" w:cs="Times New Roman"/>
          <w:sz w:val="28"/>
          <w:szCs w:val="28"/>
          <w:lang w:eastAsia="ru-RU"/>
        </w:rPr>
        <w:t xml:space="preserve"> по ставке 0,1%</w:t>
      </w:r>
      <w:r>
        <w:rPr>
          <w:rFonts w:ascii="Times New Roman" w:hAnsi="Times New Roman" w:cs="Times New Roman"/>
          <w:sz w:val="28"/>
          <w:szCs w:val="28"/>
          <w:lang w:eastAsia="ru-RU"/>
        </w:rPr>
        <w:t xml:space="preserve">. </w:t>
      </w:r>
      <w:r w:rsidR="005E644C">
        <w:rPr>
          <w:rFonts w:ascii="Times New Roman" w:hAnsi="Times New Roman" w:cs="Times New Roman"/>
          <w:sz w:val="28"/>
          <w:szCs w:val="28"/>
          <w:lang w:eastAsia="ru-RU"/>
        </w:rPr>
        <w:t xml:space="preserve">Согласно сведениям </w:t>
      </w:r>
      <w:r w:rsidR="00911C69">
        <w:rPr>
          <w:rFonts w:ascii="Times New Roman" w:hAnsi="Times New Roman" w:cs="Times New Roman"/>
          <w:sz w:val="28"/>
          <w:szCs w:val="28"/>
          <w:lang w:eastAsia="ru-RU"/>
        </w:rPr>
        <w:t xml:space="preserve"> муниципальной долговой книги города</w:t>
      </w:r>
      <w:r w:rsidR="005E644C">
        <w:rPr>
          <w:rFonts w:ascii="Times New Roman" w:hAnsi="Times New Roman" w:cs="Times New Roman"/>
          <w:sz w:val="28"/>
          <w:szCs w:val="28"/>
          <w:lang w:eastAsia="ru-RU"/>
        </w:rPr>
        <w:t>,</w:t>
      </w:r>
      <w:r w:rsidR="00911C69">
        <w:rPr>
          <w:rFonts w:ascii="Times New Roman" w:hAnsi="Times New Roman" w:cs="Times New Roman"/>
          <w:sz w:val="28"/>
          <w:szCs w:val="28"/>
          <w:lang w:eastAsia="ru-RU"/>
        </w:rPr>
        <w:t xml:space="preserve"> з</w:t>
      </w:r>
      <w:r>
        <w:rPr>
          <w:rFonts w:ascii="Times New Roman" w:hAnsi="Times New Roman" w:cs="Times New Roman"/>
          <w:sz w:val="28"/>
          <w:szCs w:val="28"/>
          <w:lang w:eastAsia="ru-RU"/>
        </w:rPr>
        <w:t xml:space="preserve">а отчетный период «казначейские кредиты» привлекались городом 6 раз </w:t>
      </w:r>
      <w:r w:rsidR="00911C69">
        <w:rPr>
          <w:rFonts w:ascii="Times New Roman" w:hAnsi="Times New Roman" w:cs="Times New Roman"/>
          <w:sz w:val="28"/>
          <w:szCs w:val="28"/>
          <w:lang w:eastAsia="ru-RU"/>
        </w:rPr>
        <w:t xml:space="preserve">в сумме </w:t>
      </w:r>
      <w:r w:rsidR="003034B7">
        <w:rPr>
          <w:rFonts w:ascii="Times New Roman" w:hAnsi="Times New Roman" w:cs="Times New Roman"/>
          <w:sz w:val="28"/>
          <w:szCs w:val="28"/>
          <w:lang w:eastAsia="ru-RU"/>
        </w:rPr>
        <w:t xml:space="preserve">однократного привлечения - </w:t>
      </w:r>
      <w:r w:rsidR="00911C69">
        <w:rPr>
          <w:rFonts w:ascii="Times New Roman" w:hAnsi="Times New Roman" w:cs="Times New Roman"/>
          <w:sz w:val="28"/>
          <w:szCs w:val="28"/>
          <w:lang w:eastAsia="ru-RU"/>
        </w:rPr>
        <w:t xml:space="preserve">390 000,00 тыс. рублей </w:t>
      </w:r>
      <w:r>
        <w:rPr>
          <w:rFonts w:ascii="Times New Roman" w:hAnsi="Times New Roman" w:cs="Times New Roman"/>
          <w:sz w:val="28"/>
          <w:szCs w:val="28"/>
          <w:lang w:eastAsia="ru-RU"/>
        </w:rPr>
        <w:t>и были погашены в полном объеме 27.10.2015</w:t>
      </w:r>
      <w:proofErr w:type="gramEnd"/>
      <w:r>
        <w:rPr>
          <w:rFonts w:ascii="Times New Roman" w:hAnsi="Times New Roman" w:cs="Times New Roman"/>
          <w:sz w:val="28"/>
          <w:szCs w:val="28"/>
          <w:lang w:eastAsia="ru-RU"/>
        </w:rPr>
        <w:t xml:space="preserve">. Требование </w:t>
      </w:r>
      <w:r w:rsidR="005B76DB">
        <w:rPr>
          <w:rFonts w:ascii="Times New Roman" w:hAnsi="Times New Roman" w:cs="Times New Roman"/>
          <w:sz w:val="28"/>
          <w:szCs w:val="28"/>
          <w:lang w:eastAsia="ru-RU"/>
        </w:rPr>
        <w:t>статьи</w:t>
      </w:r>
      <w:r>
        <w:rPr>
          <w:rFonts w:ascii="Times New Roman" w:hAnsi="Times New Roman" w:cs="Times New Roman"/>
          <w:sz w:val="28"/>
          <w:szCs w:val="28"/>
          <w:lang w:eastAsia="ru-RU"/>
        </w:rPr>
        <w:t xml:space="preserve"> 93.6 БК РФ </w:t>
      </w:r>
      <w:r w:rsidR="00911C69">
        <w:rPr>
          <w:rFonts w:ascii="Times New Roman" w:hAnsi="Times New Roman" w:cs="Times New Roman"/>
          <w:sz w:val="28"/>
          <w:szCs w:val="28"/>
          <w:lang w:eastAsia="ru-RU"/>
        </w:rPr>
        <w:t xml:space="preserve">о полноте и </w:t>
      </w:r>
      <w:r>
        <w:rPr>
          <w:rFonts w:ascii="Times New Roman" w:hAnsi="Times New Roman" w:cs="Times New Roman"/>
          <w:sz w:val="28"/>
          <w:szCs w:val="28"/>
          <w:lang w:eastAsia="ru-RU"/>
        </w:rPr>
        <w:t>о сроке возврата данного кредита «не позднее 25 ноября текущего года» соблюдено.</w:t>
      </w:r>
    </w:p>
    <w:p w:rsidR="00830748" w:rsidRDefault="003E0486"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связи с </w:t>
      </w:r>
      <w:r w:rsidR="007C60D2">
        <w:rPr>
          <w:rFonts w:ascii="Times New Roman" w:hAnsi="Times New Roman" w:cs="Times New Roman"/>
          <w:sz w:val="28"/>
          <w:szCs w:val="28"/>
          <w:lang w:eastAsia="ru-RU"/>
        </w:rPr>
        <w:t>предоставлением</w:t>
      </w:r>
      <w:r>
        <w:rPr>
          <w:rFonts w:ascii="Times New Roman" w:hAnsi="Times New Roman" w:cs="Times New Roman"/>
          <w:sz w:val="28"/>
          <w:szCs w:val="28"/>
          <w:lang w:eastAsia="ru-RU"/>
        </w:rPr>
        <w:t xml:space="preserve"> город</w:t>
      </w:r>
      <w:r w:rsidR="007C60D2">
        <w:rPr>
          <w:rFonts w:ascii="Times New Roman" w:hAnsi="Times New Roman" w:cs="Times New Roman"/>
          <w:sz w:val="28"/>
          <w:szCs w:val="28"/>
          <w:lang w:eastAsia="ru-RU"/>
        </w:rPr>
        <w:t>у</w:t>
      </w:r>
      <w:r>
        <w:rPr>
          <w:rFonts w:ascii="Times New Roman" w:hAnsi="Times New Roman" w:cs="Times New Roman"/>
          <w:sz w:val="28"/>
          <w:szCs w:val="28"/>
          <w:lang w:eastAsia="ru-RU"/>
        </w:rPr>
        <w:t xml:space="preserve"> «казначейских кредитов» объем </w:t>
      </w:r>
      <w:r w:rsidR="00ED10A4" w:rsidRPr="007C60D2">
        <w:rPr>
          <w:rFonts w:ascii="Times New Roman" w:hAnsi="Times New Roman" w:cs="Times New Roman"/>
          <w:sz w:val="28"/>
          <w:szCs w:val="28"/>
          <w:lang w:eastAsia="ru-RU"/>
        </w:rPr>
        <w:t>привлечения</w:t>
      </w:r>
      <w:r w:rsidR="00ED10A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бюджетных кредитов вырос по сравнению с 2014 годом </w:t>
      </w:r>
      <w:r w:rsidR="003F002A">
        <w:rPr>
          <w:rFonts w:ascii="Times New Roman" w:hAnsi="Times New Roman" w:cs="Times New Roman"/>
          <w:sz w:val="28"/>
          <w:szCs w:val="28"/>
          <w:lang w:eastAsia="ru-RU"/>
        </w:rPr>
        <w:t>на 2 405 096,74 тыс. рублей или в 46 раз.</w:t>
      </w:r>
      <w:r w:rsidR="0073407A">
        <w:rPr>
          <w:rFonts w:ascii="Times New Roman" w:hAnsi="Times New Roman" w:cs="Times New Roman"/>
          <w:sz w:val="28"/>
          <w:szCs w:val="28"/>
          <w:lang w:eastAsia="ru-RU"/>
        </w:rPr>
        <w:t xml:space="preserve"> </w:t>
      </w:r>
    </w:p>
    <w:p w:rsidR="00830748" w:rsidRDefault="00830748" w:rsidP="005E6CAC">
      <w:pPr>
        <w:spacing w:after="0" w:line="240" w:lineRule="auto"/>
        <w:ind w:firstLine="709"/>
        <w:jc w:val="both"/>
        <w:rPr>
          <w:rFonts w:ascii="Times New Roman" w:hAnsi="Times New Roman" w:cs="Times New Roman"/>
          <w:sz w:val="28"/>
          <w:szCs w:val="28"/>
          <w:lang w:eastAsia="ru-RU"/>
        </w:rPr>
      </w:pPr>
    </w:p>
    <w:p w:rsidR="003E0486" w:rsidRDefault="00B42F89"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Проведенный анализ </w:t>
      </w:r>
      <w:r w:rsidR="003E0486" w:rsidRPr="008862A7">
        <w:rPr>
          <w:rFonts w:ascii="Times New Roman" w:hAnsi="Times New Roman" w:cs="Times New Roman"/>
          <w:sz w:val="28"/>
          <w:szCs w:val="28"/>
          <w:lang w:eastAsia="ru-RU"/>
        </w:rPr>
        <w:t>муниципальной долговой книг</w:t>
      </w:r>
      <w:r>
        <w:rPr>
          <w:rFonts w:ascii="Times New Roman" w:hAnsi="Times New Roman" w:cs="Times New Roman"/>
          <w:sz w:val="28"/>
          <w:szCs w:val="28"/>
          <w:lang w:eastAsia="ru-RU"/>
        </w:rPr>
        <w:t>и</w:t>
      </w:r>
      <w:r w:rsidR="003E0486" w:rsidRPr="008862A7">
        <w:rPr>
          <w:rFonts w:ascii="Times New Roman" w:hAnsi="Times New Roman" w:cs="Times New Roman"/>
          <w:sz w:val="28"/>
          <w:szCs w:val="28"/>
          <w:lang w:eastAsia="ru-RU"/>
        </w:rPr>
        <w:t xml:space="preserve"> города Красноярска</w:t>
      </w:r>
      <w:r>
        <w:rPr>
          <w:rFonts w:ascii="Times New Roman" w:hAnsi="Times New Roman" w:cs="Times New Roman"/>
          <w:sz w:val="28"/>
          <w:szCs w:val="28"/>
          <w:lang w:eastAsia="ru-RU"/>
        </w:rPr>
        <w:t xml:space="preserve"> показал следующее</w:t>
      </w:r>
      <w:r w:rsidR="003E0486">
        <w:rPr>
          <w:rFonts w:ascii="Times New Roman" w:hAnsi="Times New Roman" w:cs="Times New Roman"/>
          <w:sz w:val="28"/>
          <w:szCs w:val="28"/>
          <w:lang w:eastAsia="ru-RU"/>
        </w:rPr>
        <w:t>:</w:t>
      </w:r>
    </w:p>
    <w:p w:rsidR="003E0486" w:rsidRDefault="003E0486"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предельный размер муниципального долга на 01.01.2016 составил 10 178 414,01 тыс. рублей</w:t>
      </w:r>
      <w:r w:rsidR="00CD6619">
        <w:rPr>
          <w:rFonts w:ascii="Times New Roman" w:hAnsi="Times New Roman" w:cs="Times New Roman"/>
          <w:sz w:val="28"/>
          <w:szCs w:val="28"/>
          <w:lang w:eastAsia="ru-RU"/>
        </w:rPr>
        <w:t xml:space="preserve"> или 61,7% </w:t>
      </w:r>
      <w:r w:rsidR="00B42F89">
        <w:rPr>
          <w:rFonts w:ascii="Times New Roman" w:hAnsi="Times New Roman" w:cs="Times New Roman"/>
          <w:sz w:val="28"/>
          <w:szCs w:val="28"/>
          <w:lang w:eastAsia="ru-RU"/>
        </w:rPr>
        <w:t>от размера,</w:t>
      </w:r>
      <w:r w:rsidR="00CD6619">
        <w:rPr>
          <w:rFonts w:ascii="Times New Roman" w:hAnsi="Times New Roman" w:cs="Times New Roman"/>
          <w:sz w:val="28"/>
          <w:szCs w:val="28"/>
          <w:lang w:eastAsia="ru-RU"/>
        </w:rPr>
        <w:t xml:space="preserve"> </w:t>
      </w:r>
      <w:r w:rsidR="00B42F89">
        <w:rPr>
          <w:rFonts w:ascii="Times New Roman" w:hAnsi="Times New Roman" w:cs="Times New Roman"/>
          <w:sz w:val="28"/>
          <w:szCs w:val="28"/>
          <w:lang w:eastAsia="ru-RU"/>
        </w:rPr>
        <w:t>утвержденного</w:t>
      </w:r>
      <w:r w:rsidR="00CD6619">
        <w:rPr>
          <w:rFonts w:ascii="Times New Roman" w:hAnsi="Times New Roman" w:cs="Times New Roman"/>
          <w:sz w:val="28"/>
          <w:szCs w:val="28"/>
          <w:lang w:eastAsia="ru-RU"/>
        </w:rPr>
        <w:t xml:space="preserve"> в бюджете города в редакции от 24.11.2015. </w:t>
      </w:r>
      <w:r w:rsidR="00B2450E">
        <w:rPr>
          <w:rFonts w:ascii="Times New Roman" w:hAnsi="Times New Roman" w:cs="Times New Roman"/>
          <w:sz w:val="28"/>
          <w:szCs w:val="28"/>
          <w:lang w:eastAsia="ru-RU"/>
        </w:rPr>
        <w:t>Указанный п</w:t>
      </w:r>
      <w:r w:rsidR="00CD6619">
        <w:rPr>
          <w:rFonts w:ascii="Times New Roman" w:hAnsi="Times New Roman" w:cs="Times New Roman"/>
          <w:sz w:val="28"/>
          <w:szCs w:val="28"/>
          <w:lang w:eastAsia="ru-RU"/>
        </w:rPr>
        <w:t xml:space="preserve">редельный размер муниципального долга </w:t>
      </w:r>
      <w:r w:rsidR="00B2450E">
        <w:rPr>
          <w:rFonts w:ascii="Times New Roman" w:hAnsi="Times New Roman" w:cs="Times New Roman"/>
          <w:sz w:val="28"/>
          <w:szCs w:val="28"/>
          <w:lang w:eastAsia="ru-RU"/>
        </w:rPr>
        <w:t>соответствует требованиям</w:t>
      </w:r>
      <w:r w:rsidR="00CD6619">
        <w:rPr>
          <w:rFonts w:ascii="Times New Roman" w:hAnsi="Times New Roman" w:cs="Times New Roman"/>
          <w:sz w:val="28"/>
          <w:szCs w:val="28"/>
          <w:lang w:eastAsia="ru-RU"/>
        </w:rPr>
        <w:t>, установленны</w:t>
      </w:r>
      <w:r w:rsidR="00B2450E">
        <w:rPr>
          <w:rFonts w:ascii="Times New Roman" w:hAnsi="Times New Roman" w:cs="Times New Roman"/>
          <w:sz w:val="28"/>
          <w:szCs w:val="28"/>
          <w:lang w:eastAsia="ru-RU"/>
        </w:rPr>
        <w:t>м</w:t>
      </w:r>
      <w:r w:rsidR="00CD6619">
        <w:rPr>
          <w:rFonts w:ascii="Times New Roman" w:hAnsi="Times New Roman" w:cs="Times New Roman"/>
          <w:sz w:val="28"/>
          <w:szCs w:val="28"/>
          <w:lang w:eastAsia="ru-RU"/>
        </w:rPr>
        <w:t xml:space="preserve"> пунктом 3 статьи 107 БК РФ, то есть </w:t>
      </w:r>
      <w:r w:rsidR="00CD6619" w:rsidRPr="007E1209">
        <w:rPr>
          <w:rFonts w:ascii="Times New Roman" w:hAnsi="Times New Roman" w:cs="Times New Roman"/>
          <w:sz w:val="28"/>
          <w:szCs w:val="28"/>
          <w:lang w:eastAsia="ru-RU"/>
        </w:rPr>
        <w:t>не</w:t>
      </w:r>
      <w:r w:rsidR="00CD6619">
        <w:rPr>
          <w:rFonts w:ascii="Times New Roman" w:hAnsi="Times New Roman" w:cs="Times New Roman"/>
          <w:sz w:val="28"/>
          <w:szCs w:val="28"/>
          <w:lang w:eastAsia="ru-RU"/>
        </w:rPr>
        <w:t xml:space="preserve"> превышает </w:t>
      </w:r>
      <w:r w:rsidR="00CD6619" w:rsidRPr="008F54CF">
        <w:rPr>
          <w:rFonts w:ascii="Times New Roman" w:hAnsi="Times New Roman" w:cs="Times New Roman"/>
          <w:sz w:val="28"/>
          <w:szCs w:val="28"/>
        </w:rPr>
        <w:t>утвержденн</w:t>
      </w:r>
      <w:r w:rsidR="00CD6619">
        <w:rPr>
          <w:rFonts w:ascii="Times New Roman" w:hAnsi="Times New Roman" w:cs="Times New Roman"/>
          <w:sz w:val="28"/>
          <w:szCs w:val="28"/>
        </w:rPr>
        <w:t>ый</w:t>
      </w:r>
      <w:r w:rsidR="00CD6619" w:rsidRPr="008F54CF">
        <w:rPr>
          <w:rFonts w:ascii="Times New Roman" w:hAnsi="Times New Roman" w:cs="Times New Roman"/>
          <w:sz w:val="28"/>
          <w:szCs w:val="28"/>
        </w:rPr>
        <w:t xml:space="preserve"> общ</w:t>
      </w:r>
      <w:r w:rsidR="00CD6619">
        <w:rPr>
          <w:rFonts w:ascii="Times New Roman" w:hAnsi="Times New Roman" w:cs="Times New Roman"/>
          <w:sz w:val="28"/>
          <w:szCs w:val="28"/>
        </w:rPr>
        <w:t>ий</w:t>
      </w:r>
      <w:r w:rsidR="00CD6619" w:rsidRPr="008F54CF">
        <w:rPr>
          <w:rFonts w:ascii="Times New Roman" w:hAnsi="Times New Roman" w:cs="Times New Roman"/>
          <w:sz w:val="28"/>
          <w:szCs w:val="28"/>
        </w:rPr>
        <w:t xml:space="preserve"> годово</w:t>
      </w:r>
      <w:r w:rsidR="00CD6619">
        <w:rPr>
          <w:rFonts w:ascii="Times New Roman" w:hAnsi="Times New Roman" w:cs="Times New Roman"/>
          <w:sz w:val="28"/>
          <w:szCs w:val="28"/>
        </w:rPr>
        <w:t>й</w:t>
      </w:r>
      <w:r w:rsidR="00CD6619" w:rsidRPr="008F54CF">
        <w:rPr>
          <w:rFonts w:ascii="Times New Roman" w:hAnsi="Times New Roman" w:cs="Times New Roman"/>
          <w:sz w:val="28"/>
          <w:szCs w:val="28"/>
        </w:rPr>
        <w:t xml:space="preserve"> объем доходов бюджета без учета утвержденного объема безвозмездных поступлений</w:t>
      </w:r>
      <w:r w:rsidR="00CD6619">
        <w:rPr>
          <w:rFonts w:ascii="Times New Roman" w:hAnsi="Times New Roman" w:cs="Times New Roman"/>
          <w:sz w:val="28"/>
          <w:szCs w:val="28"/>
        </w:rPr>
        <w:t xml:space="preserve"> </w:t>
      </w:r>
      <w:r w:rsidR="00B2450E">
        <w:rPr>
          <w:rFonts w:ascii="Times New Roman" w:hAnsi="Times New Roman" w:cs="Times New Roman"/>
          <w:sz w:val="28"/>
          <w:szCs w:val="28"/>
        </w:rPr>
        <w:t xml:space="preserve">в редакции от 24.11.2015 </w:t>
      </w:r>
      <w:r w:rsidR="00CD6619">
        <w:rPr>
          <w:rFonts w:ascii="Times New Roman" w:hAnsi="Times New Roman" w:cs="Times New Roman"/>
          <w:sz w:val="28"/>
          <w:szCs w:val="28"/>
        </w:rPr>
        <w:t>(</w:t>
      </w:r>
      <w:r w:rsidR="00B2450E">
        <w:rPr>
          <w:rFonts w:ascii="Times New Roman" w:hAnsi="Times New Roman" w:cs="Times New Roman"/>
          <w:sz w:val="28"/>
          <w:szCs w:val="28"/>
        </w:rPr>
        <w:t>16 496 389,55</w:t>
      </w:r>
      <w:r w:rsidR="00CD6619">
        <w:rPr>
          <w:rFonts w:ascii="Times New Roman" w:hAnsi="Times New Roman" w:cs="Times New Roman"/>
          <w:sz w:val="28"/>
          <w:szCs w:val="28"/>
        </w:rPr>
        <w:t xml:space="preserve"> тыс. рублей).</w:t>
      </w:r>
    </w:p>
    <w:p w:rsidR="00B42F89" w:rsidRDefault="003E0486"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095A69" w:rsidRPr="008862A7">
        <w:rPr>
          <w:rFonts w:ascii="Times New Roman" w:hAnsi="Times New Roman" w:cs="Times New Roman"/>
          <w:sz w:val="28"/>
          <w:szCs w:val="28"/>
          <w:lang w:eastAsia="ru-RU"/>
        </w:rPr>
        <w:t>объем муниципального долга на 01.01.201</w:t>
      </w:r>
      <w:r w:rsidR="00D97695" w:rsidRPr="008862A7">
        <w:rPr>
          <w:rFonts w:ascii="Times New Roman" w:hAnsi="Times New Roman" w:cs="Times New Roman"/>
          <w:sz w:val="28"/>
          <w:szCs w:val="28"/>
          <w:lang w:eastAsia="ru-RU"/>
        </w:rPr>
        <w:t>6</w:t>
      </w:r>
      <w:r w:rsidR="00095A69" w:rsidRPr="008862A7">
        <w:rPr>
          <w:rFonts w:ascii="Times New Roman" w:hAnsi="Times New Roman" w:cs="Times New Roman"/>
          <w:sz w:val="28"/>
          <w:szCs w:val="28"/>
          <w:lang w:eastAsia="ru-RU"/>
        </w:rPr>
        <w:t xml:space="preserve"> составил </w:t>
      </w:r>
      <w:r w:rsidR="008862A7" w:rsidRPr="008862A7">
        <w:rPr>
          <w:rFonts w:ascii="Times New Roman" w:hAnsi="Times New Roman" w:cs="Times New Roman"/>
          <w:sz w:val="28"/>
          <w:szCs w:val="28"/>
          <w:lang w:eastAsia="ru-RU"/>
        </w:rPr>
        <w:t>10 116 936,60</w:t>
      </w:r>
      <w:r w:rsidR="00D97695" w:rsidRPr="008862A7">
        <w:rPr>
          <w:rFonts w:ascii="Times New Roman" w:hAnsi="Times New Roman" w:cs="Times New Roman"/>
          <w:sz w:val="28"/>
          <w:szCs w:val="28"/>
          <w:lang w:eastAsia="ru-RU"/>
        </w:rPr>
        <w:t xml:space="preserve"> </w:t>
      </w:r>
      <w:r w:rsidR="008862A7" w:rsidRPr="008862A7">
        <w:rPr>
          <w:rFonts w:ascii="Times New Roman" w:hAnsi="Times New Roman" w:cs="Times New Roman"/>
          <w:sz w:val="28"/>
          <w:szCs w:val="28"/>
          <w:lang w:eastAsia="ru-RU"/>
        </w:rPr>
        <w:t>тыс. рублей</w:t>
      </w:r>
      <w:r w:rsidR="00B42F89">
        <w:rPr>
          <w:rFonts w:ascii="Times New Roman" w:hAnsi="Times New Roman" w:cs="Times New Roman"/>
          <w:sz w:val="28"/>
          <w:szCs w:val="28"/>
          <w:lang w:eastAsia="ru-RU"/>
        </w:rPr>
        <w:t xml:space="preserve">. Сложившийся объем долга не превысил предельный размер, что соответствует требованиям пункта 1 статьи 107 БК РФ. </w:t>
      </w:r>
    </w:p>
    <w:p w:rsidR="00ED6FFA" w:rsidRDefault="00ED6FFA"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 сравнению с 2014 годом о</w:t>
      </w:r>
      <w:r w:rsidRPr="00032FA1">
        <w:rPr>
          <w:rFonts w:ascii="Times New Roman" w:hAnsi="Times New Roman" w:cs="Times New Roman"/>
          <w:sz w:val="28"/>
          <w:szCs w:val="28"/>
          <w:lang w:eastAsia="ru-RU"/>
        </w:rPr>
        <w:t>бъем  муниципальн</w:t>
      </w:r>
      <w:r w:rsidR="002E104D">
        <w:rPr>
          <w:rFonts w:ascii="Times New Roman" w:hAnsi="Times New Roman" w:cs="Times New Roman"/>
          <w:sz w:val="28"/>
          <w:szCs w:val="28"/>
          <w:lang w:eastAsia="ru-RU"/>
        </w:rPr>
        <w:t xml:space="preserve">ого долга </w:t>
      </w:r>
      <w:r>
        <w:rPr>
          <w:rFonts w:ascii="Times New Roman" w:hAnsi="Times New Roman" w:cs="Times New Roman"/>
          <w:sz w:val="28"/>
          <w:szCs w:val="28"/>
          <w:lang w:eastAsia="ru-RU"/>
        </w:rPr>
        <w:t>вырос на</w:t>
      </w:r>
      <w:r w:rsidRPr="00032FA1">
        <w:rPr>
          <w:rFonts w:ascii="Times New Roman" w:hAnsi="Times New Roman" w:cs="Times New Roman"/>
          <w:sz w:val="28"/>
          <w:szCs w:val="28"/>
          <w:lang w:eastAsia="ru-RU"/>
        </w:rPr>
        <w:t xml:space="preserve"> 1 404 588,45 тыс. рублей или 16,1%.</w:t>
      </w:r>
      <w:r w:rsidRPr="006F236C">
        <w:rPr>
          <w:rFonts w:ascii="Times New Roman" w:hAnsi="Times New Roman" w:cs="Times New Roman"/>
          <w:sz w:val="28"/>
          <w:szCs w:val="28"/>
          <w:highlight w:val="yellow"/>
          <w:lang w:eastAsia="ru-RU"/>
        </w:rPr>
        <w:t xml:space="preserve"> </w:t>
      </w:r>
    </w:p>
    <w:p w:rsidR="00652058" w:rsidRDefault="00ED6FFA"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Динамика и с</w:t>
      </w:r>
      <w:r w:rsidR="00652058">
        <w:rPr>
          <w:rFonts w:ascii="Times New Roman" w:hAnsi="Times New Roman" w:cs="Times New Roman"/>
          <w:sz w:val="28"/>
          <w:szCs w:val="28"/>
          <w:lang w:eastAsia="ru-RU"/>
        </w:rPr>
        <w:t xml:space="preserve">труктура долга представлена </w:t>
      </w:r>
      <w:r w:rsidR="00F07EAD">
        <w:rPr>
          <w:rFonts w:ascii="Times New Roman" w:hAnsi="Times New Roman" w:cs="Times New Roman"/>
          <w:sz w:val="28"/>
          <w:szCs w:val="28"/>
          <w:lang w:eastAsia="ru-RU"/>
        </w:rPr>
        <w:t>в Д</w:t>
      </w:r>
      <w:r w:rsidR="00652058">
        <w:rPr>
          <w:rFonts w:ascii="Times New Roman" w:hAnsi="Times New Roman" w:cs="Times New Roman"/>
          <w:sz w:val="28"/>
          <w:szCs w:val="28"/>
          <w:lang w:eastAsia="ru-RU"/>
        </w:rPr>
        <w:t>иаграмме</w:t>
      </w:r>
      <w:r w:rsidR="00F07EAD">
        <w:rPr>
          <w:rFonts w:ascii="Times New Roman" w:hAnsi="Times New Roman" w:cs="Times New Roman"/>
          <w:sz w:val="28"/>
          <w:szCs w:val="28"/>
          <w:lang w:eastAsia="ru-RU"/>
        </w:rPr>
        <w:t xml:space="preserve"> 17</w:t>
      </w:r>
      <w:r w:rsidR="00652058">
        <w:rPr>
          <w:rFonts w:ascii="Times New Roman" w:hAnsi="Times New Roman" w:cs="Times New Roman"/>
          <w:sz w:val="28"/>
          <w:szCs w:val="28"/>
          <w:lang w:eastAsia="ru-RU"/>
        </w:rPr>
        <w:t>:</w:t>
      </w:r>
    </w:p>
    <w:p w:rsidR="006F236C" w:rsidRPr="00662FF3" w:rsidRDefault="006F236C" w:rsidP="006F236C">
      <w:pPr>
        <w:spacing w:after="0" w:line="240" w:lineRule="auto"/>
        <w:ind w:firstLine="709"/>
        <w:jc w:val="right"/>
        <w:rPr>
          <w:rFonts w:ascii="Times New Roman" w:hAnsi="Times New Roman" w:cs="Times New Roman"/>
          <w:sz w:val="24"/>
          <w:szCs w:val="28"/>
          <w:lang w:eastAsia="ru-RU"/>
        </w:rPr>
      </w:pPr>
      <w:r w:rsidRPr="00662FF3">
        <w:rPr>
          <w:rFonts w:ascii="Times New Roman" w:hAnsi="Times New Roman" w:cs="Times New Roman"/>
          <w:sz w:val="24"/>
          <w:szCs w:val="28"/>
          <w:lang w:eastAsia="ru-RU"/>
        </w:rPr>
        <w:t xml:space="preserve">Диаграмма </w:t>
      </w:r>
      <w:r w:rsidR="00F07EAD" w:rsidRPr="00662FF3">
        <w:rPr>
          <w:rFonts w:ascii="Times New Roman" w:hAnsi="Times New Roman" w:cs="Times New Roman"/>
          <w:sz w:val="24"/>
          <w:szCs w:val="28"/>
          <w:lang w:eastAsia="ru-RU"/>
        </w:rPr>
        <w:t>17</w:t>
      </w:r>
    </w:p>
    <w:p w:rsidR="006D5FA8" w:rsidRDefault="006D5FA8" w:rsidP="00095A69">
      <w:pPr>
        <w:spacing w:after="0" w:line="240" w:lineRule="auto"/>
        <w:ind w:firstLine="709"/>
        <w:jc w:val="both"/>
        <w:rPr>
          <w:rFonts w:ascii="Times New Roman" w:hAnsi="Times New Roman" w:cs="Times New Roman"/>
          <w:sz w:val="28"/>
          <w:szCs w:val="28"/>
          <w:lang w:eastAsia="ru-RU"/>
        </w:rPr>
      </w:pPr>
    </w:p>
    <w:p w:rsidR="006F236C" w:rsidRDefault="002E104D" w:rsidP="00652058">
      <w:pPr>
        <w:spacing w:after="0" w:line="240" w:lineRule="auto"/>
        <w:jc w:val="both"/>
        <w:rPr>
          <w:rFonts w:ascii="Times New Roman" w:hAnsi="Times New Roman" w:cs="Times New Roman"/>
          <w:sz w:val="28"/>
          <w:szCs w:val="28"/>
          <w:lang w:eastAsia="ru-RU"/>
        </w:rPr>
      </w:pPr>
      <w:r w:rsidRPr="002E104D">
        <w:rPr>
          <w:noProof/>
          <w:color w:val="000000" w:themeColor="text1"/>
          <w:lang w:eastAsia="ru-RU"/>
        </w:rPr>
        <mc:AlternateContent>
          <mc:Choice Requires="wps">
            <w:drawing>
              <wp:anchor distT="0" distB="0" distL="114300" distR="114300" simplePos="0" relativeHeight="251712512" behindDoc="0" locked="0" layoutInCell="1" allowOverlap="1" wp14:anchorId="24C08DD1" wp14:editId="0A0D4DFD">
                <wp:simplePos x="0" y="0"/>
                <wp:positionH relativeFrom="column">
                  <wp:posOffset>40640</wp:posOffset>
                </wp:positionH>
                <wp:positionV relativeFrom="paragraph">
                  <wp:posOffset>163084</wp:posOffset>
                </wp:positionV>
                <wp:extent cx="795130" cy="326004"/>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795130" cy="3260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A76" w:rsidRPr="002E104D" w:rsidRDefault="009A4A76" w:rsidP="002E104D">
                            <w:pPr>
                              <w:jc w:val="center"/>
                              <w:rPr>
                                <w:rFonts w:ascii="Times New Roman" w:hAnsi="Times New Roman" w:cs="Times New Roman"/>
                                <w:color w:val="000000" w:themeColor="text1"/>
                              </w:rPr>
                            </w:pPr>
                            <w:proofErr w:type="spellStart"/>
                            <w:r w:rsidRPr="002E104D">
                              <w:rPr>
                                <w:rFonts w:ascii="Times New Roman" w:hAnsi="Times New Roman" w:cs="Times New Roman"/>
                                <w:color w:val="000000" w:themeColor="text1"/>
                              </w:rPr>
                              <w:t>млн</w:t>
                            </w:r>
                            <w:proofErr w:type="gramStart"/>
                            <w:r w:rsidRPr="002E104D">
                              <w:rPr>
                                <w:rFonts w:ascii="Times New Roman" w:hAnsi="Times New Roman" w:cs="Times New Roman"/>
                                <w:color w:val="000000" w:themeColor="text1"/>
                              </w:rPr>
                              <w:t>.р</w:t>
                            </w:r>
                            <w:proofErr w:type="gramEnd"/>
                            <w:r w:rsidRPr="002E104D">
                              <w:rPr>
                                <w:rFonts w:ascii="Times New Roman" w:hAnsi="Times New Roman" w:cs="Times New Roman"/>
                                <w:color w:val="000000" w:themeColor="text1"/>
                              </w:rPr>
                              <w:t>уб</w:t>
                            </w:r>
                            <w:proofErr w:type="spellEnd"/>
                            <w:r w:rsidRPr="002E104D">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39" style="position:absolute;left:0;text-align:left;margin-left:3.2pt;margin-top:12.85pt;width:62.6pt;height:25.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" filled="f" stroked="f" strokeweight="2pt">
                <v:textbox>
                  <w:txbxContent>
                    <w:p w:rsidR="009A4A76" w:rsidRPr="002E104D" w:rsidRDefault="009A4A76" w:rsidP="002E104D">
                      <w:pPr>
                        <w:jc w:val="center"/>
                        <w:rPr>
                          <w:rFonts w:ascii="Times New Roman" w:hAnsi="Times New Roman" w:cs="Times New Roman"/>
                          <w:color w:val="000000" w:themeColor="text1"/>
                        </w:rPr>
                      </w:pPr>
                      <w:proofErr w:type="spellStart"/>
                      <w:r w:rsidRPr="002E104D">
                        <w:rPr>
                          <w:rFonts w:ascii="Times New Roman" w:hAnsi="Times New Roman" w:cs="Times New Roman"/>
                          <w:color w:val="000000" w:themeColor="text1"/>
                        </w:rPr>
                        <w:t>млн</w:t>
                      </w:r>
                      <w:proofErr w:type="gramStart"/>
                      <w:r w:rsidRPr="002E104D">
                        <w:rPr>
                          <w:rFonts w:ascii="Times New Roman" w:hAnsi="Times New Roman" w:cs="Times New Roman"/>
                          <w:color w:val="000000" w:themeColor="text1"/>
                        </w:rPr>
                        <w:t>.р</w:t>
                      </w:r>
                      <w:proofErr w:type="gramEnd"/>
                      <w:r w:rsidRPr="002E104D">
                        <w:rPr>
                          <w:rFonts w:ascii="Times New Roman" w:hAnsi="Times New Roman" w:cs="Times New Roman"/>
                          <w:color w:val="000000" w:themeColor="text1"/>
                        </w:rPr>
                        <w:t>уб</w:t>
                      </w:r>
                      <w:proofErr w:type="spellEnd"/>
                      <w:r w:rsidRPr="002E104D">
                        <w:rPr>
                          <w:rFonts w:ascii="Times New Roman" w:hAnsi="Times New Roman" w:cs="Times New Roman"/>
                          <w:color w:val="000000" w:themeColor="text1"/>
                        </w:rPr>
                        <w:t>.</w:t>
                      </w:r>
                    </w:p>
                  </w:txbxContent>
                </v:textbox>
              </v:rect>
            </w:pict>
          </mc:Fallback>
        </mc:AlternateContent>
      </w:r>
      <w:r w:rsidR="004B2C92">
        <w:rPr>
          <w:noProof/>
          <w:lang w:eastAsia="ru-RU"/>
        </w:rPr>
        <w:drawing>
          <wp:inline distT="0" distB="0" distL="0" distR="0" wp14:anchorId="3B75AC31" wp14:editId="2C5BA001">
            <wp:extent cx="6042992" cy="2846567"/>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6FFA" w:rsidRDefault="002E104D" w:rsidP="005E6CA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По сравнению с 2014 годом удельный вес кредитов, полученных от кредитных организаций, увеличился на 2</w:t>
      </w:r>
      <w:r w:rsidR="00A97212">
        <w:rPr>
          <w:rFonts w:ascii="Times New Roman" w:hAnsi="Times New Roman" w:cs="Times New Roman"/>
          <w:sz w:val="28"/>
          <w:szCs w:val="28"/>
          <w:lang w:eastAsia="ru-RU"/>
        </w:rPr>
        <w:t>,0</w:t>
      </w:r>
      <w:r w:rsidR="00575FEB">
        <w:rPr>
          <w:rFonts w:ascii="Times New Roman" w:hAnsi="Times New Roman" w:cs="Times New Roman"/>
          <w:sz w:val="28"/>
          <w:szCs w:val="28"/>
          <w:lang w:eastAsia="ru-RU"/>
        </w:rPr>
        <w:t xml:space="preserve"> </w:t>
      </w:r>
      <w:proofErr w:type="spellStart"/>
      <w:r w:rsidR="00575FEB">
        <w:rPr>
          <w:rFonts w:ascii="Times New Roman" w:hAnsi="Times New Roman" w:cs="Times New Roman"/>
          <w:sz w:val="28"/>
          <w:szCs w:val="28"/>
          <w:lang w:eastAsia="ru-RU"/>
        </w:rPr>
        <w:t>п.п</w:t>
      </w:r>
      <w:proofErr w:type="spellEnd"/>
      <w:r w:rsidR="00A97212">
        <w:rPr>
          <w:rFonts w:ascii="Times New Roman" w:hAnsi="Times New Roman" w:cs="Times New Roman"/>
          <w:sz w:val="28"/>
          <w:szCs w:val="28"/>
          <w:lang w:eastAsia="ru-RU"/>
        </w:rPr>
        <w:t>.</w:t>
      </w:r>
    </w:p>
    <w:p w:rsidR="00095A69" w:rsidRPr="00032FA1" w:rsidRDefault="006F236C" w:rsidP="005E6CAC">
      <w:pPr>
        <w:spacing w:after="0" w:line="240" w:lineRule="auto"/>
        <w:ind w:firstLine="709"/>
        <w:jc w:val="both"/>
        <w:rPr>
          <w:rFonts w:ascii="Times New Roman" w:hAnsi="Times New Roman" w:cs="Times New Roman"/>
          <w:sz w:val="28"/>
          <w:szCs w:val="28"/>
          <w:lang w:eastAsia="ru-RU"/>
        </w:rPr>
      </w:pPr>
      <w:r w:rsidRPr="00032FA1">
        <w:rPr>
          <w:rFonts w:ascii="Times New Roman" w:hAnsi="Times New Roman" w:cs="Times New Roman"/>
          <w:sz w:val="28"/>
          <w:szCs w:val="28"/>
          <w:lang w:eastAsia="ru-RU"/>
        </w:rPr>
        <w:t xml:space="preserve">Доля </w:t>
      </w:r>
      <w:r w:rsidR="00095A69" w:rsidRPr="00032FA1">
        <w:rPr>
          <w:rFonts w:ascii="Times New Roman" w:hAnsi="Times New Roman" w:cs="Times New Roman"/>
          <w:sz w:val="28"/>
          <w:szCs w:val="28"/>
          <w:lang w:eastAsia="ru-RU"/>
        </w:rPr>
        <w:t>муниципального долга в собственных доходах бюджета г</w:t>
      </w:r>
      <w:r w:rsidR="00032FA1" w:rsidRPr="00032FA1">
        <w:rPr>
          <w:rFonts w:ascii="Times New Roman" w:hAnsi="Times New Roman" w:cs="Times New Roman"/>
          <w:sz w:val="28"/>
          <w:szCs w:val="28"/>
          <w:lang w:eastAsia="ru-RU"/>
        </w:rPr>
        <w:t>орода по состоянию на 01.01.2016</w:t>
      </w:r>
      <w:r w:rsidR="00095A69" w:rsidRPr="00032FA1">
        <w:rPr>
          <w:rFonts w:ascii="Times New Roman" w:hAnsi="Times New Roman" w:cs="Times New Roman"/>
          <w:sz w:val="28"/>
          <w:szCs w:val="28"/>
          <w:lang w:eastAsia="ru-RU"/>
        </w:rPr>
        <w:t xml:space="preserve"> составила </w:t>
      </w:r>
      <w:r w:rsidR="00032FA1" w:rsidRPr="00032FA1">
        <w:rPr>
          <w:rFonts w:ascii="Times New Roman" w:hAnsi="Times New Roman" w:cs="Times New Roman"/>
          <w:sz w:val="28"/>
          <w:szCs w:val="28"/>
          <w:lang w:eastAsia="ru-RU"/>
        </w:rPr>
        <w:t>74,0</w:t>
      </w:r>
      <w:r w:rsidR="00095A69" w:rsidRPr="00032FA1">
        <w:rPr>
          <w:rFonts w:ascii="Times New Roman" w:hAnsi="Times New Roman" w:cs="Times New Roman"/>
          <w:sz w:val="28"/>
          <w:szCs w:val="28"/>
          <w:lang w:eastAsia="ru-RU"/>
        </w:rPr>
        <w:t xml:space="preserve">% </w:t>
      </w:r>
      <w:r w:rsidR="00ED6FFA">
        <w:rPr>
          <w:rFonts w:ascii="Times New Roman" w:hAnsi="Times New Roman" w:cs="Times New Roman"/>
          <w:sz w:val="28"/>
          <w:szCs w:val="28"/>
          <w:lang w:eastAsia="ru-RU"/>
        </w:rPr>
        <w:t xml:space="preserve">- что не превышает ограничений </w:t>
      </w:r>
      <w:r w:rsidR="00A41AC4" w:rsidRPr="00032FA1">
        <w:rPr>
          <w:rFonts w:ascii="Times New Roman" w:hAnsi="Times New Roman" w:cs="Times New Roman"/>
          <w:sz w:val="28"/>
          <w:szCs w:val="28"/>
          <w:lang w:eastAsia="ru-RU"/>
        </w:rPr>
        <w:t>планового значения целевого индикатора «Удельный вес муниципального долга в собственных доходах бюджета города» - «не более 100%» муниципальной программы «Управление муниципальными финансами»</w:t>
      </w:r>
      <w:r w:rsidR="00095A69" w:rsidRPr="00032FA1">
        <w:rPr>
          <w:rFonts w:ascii="Times New Roman" w:hAnsi="Times New Roman" w:cs="Times New Roman"/>
          <w:sz w:val="28"/>
          <w:szCs w:val="28"/>
          <w:lang w:eastAsia="ru-RU"/>
        </w:rPr>
        <w:t>.</w:t>
      </w:r>
    </w:p>
    <w:p w:rsidR="00E236F6" w:rsidRPr="00C663A6" w:rsidRDefault="00E236F6" w:rsidP="005E6CAC">
      <w:pPr>
        <w:autoSpaceDE w:val="0"/>
        <w:autoSpaceDN w:val="0"/>
        <w:adjustRightInd w:val="0"/>
        <w:spacing w:after="0" w:line="240" w:lineRule="auto"/>
        <w:ind w:firstLine="709"/>
        <w:jc w:val="both"/>
        <w:rPr>
          <w:rFonts w:ascii="Times New Roman" w:hAnsi="Times New Roman" w:cs="Times New Roman"/>
          <w:b/>
          <w:bCs/>
          <w:sz w:val="28"/>
          <w:szCs w:val="28"/>
          <w:highlight w:val="yellow"/>
        </w:rPr>
      </w:pPr>
    </w:p>
    <w:p w:rsidR="00BF670B" w:rsidRDefault="00BF670B" w:rsidP="005E6CAC">
      <w:pPr>
        <w:autoSpaceDE w:val="0"/>
        <w:autoSpaceDN w:val="0"/>
        <w:adjustRightInd w:val="0"/>
        <w:spacing w:after="0" w:line="240" w:lineRule="auto"/>
        <w:ind w:firstLine="709"/>
        <w:jc w:val="both"/>
        <w:rPr>
          <w:rFonts w:ascii="Times New Roman" w:hAnsi="Times New Roman" w:cs="Times New Roman"/>
          <w:b/>
          <w:bCs/>
          <w:sz w:val="28"/>
          <w:szCs w:val="28"/>
        </w:rPr>
      </w:pPr>
    </w:p>
    <w:p w:rsidR="00E333DF" w:rsidRPr="002815B1" w:rsidRDefault="00E333DF" w:rsidP="005E6CAC">
      <w:pPr>
        <w:autoSpaceDE w:val="0"/>
        <w:autoSpaceDN w:val="0"/>
        <w:adjustRightInd w:val="0"/>
        <w:spacing w:after="0" w:line="240" w:lineRule="auto"/>
        <w:ind w:firstLine="709"/>
        <w:jc w:val="both"/>
        <w:rPr>
          <w:rFonts w:ascii="Times New Roman" w:hAnsi="Times New Roman" w:cs="Times New Roman"/>
          <w:b/>
          <w:bCs/>
          <w:sz w:val="28"/>
          <w:szCs w:val="28"/>
        </w:rPr>
      </w:pPr>
      <w:r w:rsidRPr="002815B1">
        <w:rPr>
          <w:rFonts w:ascii="Times New Roman" w:hAnsi="Times New Roman" w:cs="Times New Roman"/>
          <w:b/>
          <w:bCs/>
          <w:sz w:val="28"/>
          <w:szCs w:val="28"/>
        </w:rPr>
        <w:t xml:space="preserve">Контрольно-счетная палата  предлагает Красноярскому городскому Совету депутатов </w:t>
      </w:r>
      <w:r w:rsidR="001F4B72" w:rsidRPr="002815B1">
        <w:rPr>
          <w:rFonts w:ascii="Times New Roman" w:hAnsi="Times New Roman" w:cs="Times New Roman"/>
          <w:b/>
          <w:bCs/>
          <w:sz w:val="28"/>
          <w:szCs w:val="28"/>
        </w:rPr>
        <w:t>рассмотреть</w:t>
      </w:r>
      <w:r w:rsidRPr="002815B1">
        <w:rPr>
          <w:rFonts w:ascii="Times New Roman" w:hAnsi="Times New Roman" w:cs="Times New Roman"/>
          <w:b/>
          <w:bCs/>
          <w:sz w:val="28"/>
          <w:szCs w:val="28"/>
        </w:rPr>
        <w:t xml:space="preserve"> отчет об исполнении бю</w:t>
      </w:r>
      <w:r w:rsidR="00CD2275" w:rsidRPr="002815B1">
        <w:rPr>
          <w:rFonts w:ascii="Times New Roman" w:hAnsi="Times New Roman" w:cs="Times New Roman"/>
          <w:b/>
          <w:bCs/>
          <w:sz w:val="28"/>
          <w:szCs w:val="28"/>
        </w:rPr>
        <w:t>джета города Красноярска за 201</w:t>
      </w:r>
      <w:r w:rsidR="002815B1" w:rsidRPr="002815B1">
        <w:rPr>
          <w:rFonts w:ascii="Times New Roman" w:hAnsi="Times New Roman" w:cs="Times New Roman"/>
          <w:b/>
          <w:bCs/>
          <w:sz w:val="28"/>
          <w:szCs w:val="28"/>
        </w:rPr>
        <w:t>5</w:t>
      </w:r>
      <w:r w:rsidRPr="002815B1">
        <w:rPr>
          <w:rFonts w:ascii="Times New Roman" w:hAnsi="Times New Roman" w:cs="Times New Roman"/>
          <w:b/>
          <w:bCs/>
          <w:sz w:val="28"/>
          <w:szCs w:val="28"/>
        </w:rPr>
        <w:t xml:space="preserve"> год.</w:t>
      </w:r>
    </w:p>
    <w:p w:rsidR="002205B1" w:rsidRPr="002815B1" w:rsidRDefault="002205B1" w:rsidP="005E6CAC">
      <w:pPr>
        <w:autoSpaceDE w:val="0"/>
        <w:autoSpaceDN w:val="0"/>
        <w:adjustRightInd w:val="0"/>
        <w:spacing w:after="0" w:line="240" w:lineRule="auto"/>
        <w:ind w:firstLine="709"/>
        <w:jc w:val="both"/>
        <w:rPr>
          <w:rFonts w:ascii="Times New Roman" w:hAnsi="Times New Roman" w:cs="Times New Roman"/>
          <w:b/>
          <w:bCs/>
          <w:sz w:val="10"/>
          <w:szCs w:val="28"/>
        </w:rPr>
      </w:pPr>
    </w:p>
    <w:p w:rsidR="00E333DF" w:rsidRPr="002815B1" w:rsidRDefault="00406C26" w:rsidP="005E6CAC">
      <w:pPr>
        <w:autoSpaceDE w:val="0"/>
        <w:autoSpaceDN w:val="0"/>
        <w:adjustRightInd w:val="0"/>
        <w:spacing w:after="0" w:line="240" w:lineRule="auto"/>
        <w:ind w:firstLine="709"/>
        <w:jc w:val="both"/>
        <w:rPr>
          <w:rFonts w:ascii="Times New Roman" w:hAnsi="Times New Roman" w:cs="Times New Roman"/>
          <w:b/>
          <w:bCs/>
          <w:sz w:val="28"/>
          <w:szCs w:val="28"/>
        </w:rPr>
      </w:pPr>
      <w:r w:rsidRPr="002815B1">
        <w:rPr>
          <w:rFonts w:ascii="Times New Roman" w:hAnsi="Times New Roman" w:cs="Times New Roman"/>
          <w:b/>
          <w:bCs/>
          <w:sz w:val="28"/>
          <w:szCs w:val="28"/>
        </w:rPr>
        <w:t>Предложения (р</w:t>
      </w:r>
      <w:r w:rsidR="00E333DF" w:rsidRPr="002815B1">
        <w:rPr>
          <w:rFonts w:ascii="Times New Roman" w:hAnsi="Times New Roman" w:cs="Times New Roman"/>
          <w:b/>
          <w:bCs/>
          <w:sz w:val="28"/>
          <w:szCs w:val="28"/>
        </w:rPr>
        <w:t>екоменд</w:t>
      </w:r>
      <w:r w:rsidRPr="002815B1">
        <w:rPr>
          <w:rFonts w:ascii="Times New Roman" w:hAnsi="Times New Roman" w:cs="Times New Roman"/>
          <w:b/>
          <w:bCs/>
          <w:sz w:val="28"/>
          <w:szCs w:val="28"/>
        </w:rPr>
        <w:t>ации)</w:t>
      </w:r>
      <w:r w:rsidR="00E333DF" w:rsidRPr="002815B1">
        <w:rPr>
          <w:rFonts w:ascii="Times New Roman" w:hAnsi="Times New Roman" w:cs="Times New Roman"/>
          <w:b/>
          <w:bCs/>
          <w:sz w:val="28"/>
          <w:szCs w:val="28"/>
        </w:rPr>
        <w:t>:</w:t>
      </w:r>
    </w:p>
    <w:p w:rsidR="001C0470" w:rsidRPr="002815B1" w:rsidRDefault="001C0470" w:rsidP="005E6CAC">
      <w:pPr>
        <w:autoSpaceDE w:val="0"/>
        <w:autoSpaceDN w:val="0"/>
        <w:adjustRightInd w:val="0"/>
        <w:spacing w:after="0" w:line="240" w:lineRule="auto"/>
        <w:ind w:firstLine="709"/>
        <w:jc w:val="both"/>
        <w:rPr>
          <w:rFonts w:ascii="Times New Roman" w:hAnsi="Times New Roman" w:cs="Times New Roman"/>
          <w:b/>
          <w:bCs/>
          <w:sz w:val="28"/>
          <w:szCs w:val="28"/>
        </w:rPr>
      </w:pPr>
    </w:p>
    <w:p w:rsidR="002815B1" w:rsidRPr="002815B1" w:rsidRDefault="002815B1" w:rsidP="005E6CAC">
      <w:pPr>
        <w:autoSpaceDE w:val="0"/>
        <w:autoSpaceDN w:val="0"/>
        <w:adjustRightInd w:val="0"/>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1. Администрации города:</w:t>
      </w:r>
    </w:p>
    <w:p w:rsidR="002815B1" w:rsidRDefault="002815B1" w:rsidP="005E6CAC">
      <w:pPr>
        <w:autoSpaceDE w:val="0"/>
        <w:autoSpaceDN w:val="0"/>
        <w:adjustRightInd w:val="0"/>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 усилить работу с УФНС по Красноярскому краю и с Управлением федеральной службы судебных приставов по Красноярскому краю по снижению недоимки  по налоговым и неналоговым доходам в бюджет города;</w:t>
      </w:r>
    </w:p>
    <w:p w:rsidR="00013DD3" w:rsidRPr="002815B1" w:rsidRDefault="00013DD3" w:rsidP="005E6CA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разработать комплекс </w:t>
      </w:r>
      <w:r w:rsidR="001B21E1">
        <w:rPr>
          <w:rFonts w:ascii="Times New Roman" w:hAnsi="Times New Roman" w:cs="Times New Roman"/>
          <w:sz w:val="28"/>
          <w:szCs w:val="28"/>
        </w:rPr>
        <w:t xml:space="preserve">мероприятий </w:t>
      </w:r>
      <w:r>
        <w:rPr>
          <w:rFonts w:ascii="Times New Roman" w:hAnsi="Times New Roman" w:cs="Times New Roman"/>
          <w:sz w:val="28"/>
          <w:szCs w:val="28"/>
        </w:rPr>
        <w:t>по управлению и снижению дебиторской и кредиторской задолженности, в том числе просроченной;</w:t>
      </w:r>
    </w:p>
    <w:p w:rsidR="002815B1" w:rsidRDefault="002815B1" w:rsidP="005E6CAC">
      <w:pPr>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 обеспечить обучение сотрудников</w:t>
      </w:r>
      <w:r w:rsidR="00B26B4A">
        <w:rPr>
          <w:rFonts w:ascii="Times New Roman" w:hAnsi="Times New Roman" w:cs="Times New Roman"/>
          <w:sz w:val="28"/>
          <w:szCs w:val="28"/>
        </w:rPr>
        <w:t>,</w:t>
      </w:r>
      <w:r w:rsidRPr="002815B1">
        <w:rPr>
          <w:rFonts w:ascii="Times New Roman" w:hAnsi="Times New Roman" w:cs="Times New Roman"/>
          <w:sz w:val="28"/>
          <w:szCs w:val="28"/>
        </w:rPr>
        <w:t xml:space="preserve"> осуществляющих деятельность в сфере закупок</w:t>
      </w:r>
      <w:r w:rsidR="00662FF3">
        <w:rPr>
          <w:rFonts w:ascii="Times New Roman" w:hAnsi="Times New Roman" w:cs="Times New Roman"/>
          <w:sz w:val="28"/>
          <w:szCs w:val="28"/>
        </w:rPr>
        <w:t>,</w:t>
      </w:r>
      <w:r w:rsidRPr="002815B1">
        <w:rPr>
          <w:rFonts w:ascii="Times New Roman" w:hAnsi="Times New Roman" w:cs="Times New Roman"/>
          <w:sz w:val="28"/>
          <w:szCs w:val="28"/>
        </w:rPr>
        <w:t xml:space="preserve"> не имеющих дополнительного образования</w:t>
      </w:r>
      <w:r w:rsidR="00013DD3">
        <w:rPr>
          <w:rFonts w:ascii="Times New Roman" w:hAnsi="Times New Roman" w:cs="Times New Roman"/>
          <w:sz w:val="28"/>
          <w:szCs w:val="28"/>
        </w:rPr>
        <w:t>.</w:t>
      </w:r>
    </w:p>
    <w:p w:rsidR="00013DD3" w:rsidRPr="002815B1" w:rsidRDefault="00013DD3" w:rsidP="005E6CAC">
      <w:pPr>
        <w:spacing w:after="0" w:line="240" w:lineRule="auto"/>
        <w:ind w:firstLine="709"/>
        <w:jc w:val="both"/>
        <w:rPr>
          <w:rFonts w:ascii="Times New Roman" w:hAnsi="Times New Roman" w:cs="Times New Roman"/>
          <w:sz w:val="28"/>
          <w:szCs w:val="28"/>
        </w:rPr>
      </w:pPr>
    </w:p>
    <w:p w:rsidR="001F4B72" w:rsidRPr="002815B1" w:rsidRDefault="002815B1" w:rsidP="005E6CAC">
      <w:pPr>
        <w:autoSpaceDE w:val="0"/>
        <w:autoSpaceDN w:val="0"/>
        <w:adjustRightInd w:val="0"/>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2</w:t>
      </w:r>
      <w:r w:rsidR="001F4B72" w:rsidRPr="002815B1">
        <w:rPr>
          <w:rFonts w:ascii="Times New Roman" w:hAnsi="Times New Roman" w:cs="Times New Roman"/>
          <w:sz w:val="28"/>
          <w:szCs w:val="28"/>
        </w:rPr>
        <w:t>. Главным администраторам бюджетных средств:</w:t>
      </w:r>
    </w:p>
    <w:p w:rsidR="001F4B72" w:rsidRPr="002815B1" w:rsidRDefault="001F4B72" w:rsidP="005E6CAC">
      <w:pPr>
        <w:autoSpaceDE w:val="0"/>
        <w:autoSpaceDN w:val="0"/>
        <w:adjustRightInd w:val="0"/>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 xml:space="preserve">- учесть замечания </w:t>
      </w:r>
      <w:r w:rsidR="002815B1" w:rsidRPr="002815B1">
        <w:rPr>
          <w:rFonts w:ascii="Times New Roman" w:hAnsi="Times New Roman" w:cs="Times New Roman"/>
          <w:sz w:val="28"/>
          <w:szCs w:val="28"/>
        </w:rPr>
        <w:t xml:space="preserve">и недостатки, выявленные </w:t>
      </w:r>
      <w:r w:rsidRPr="002815B1">
        <w:rPr>
          <w:rFonts w:ascii="Times New Roman" w:hAnsi="Times New Roman" w:cs="Times New Roman"/>
          <w:sz w:val="28"/>
          <w:szCs w:val="28"/>
        </w:rPr>
        <w:t>Контрольно-счетной палат</w:t>
      </w:r>
      <w:r w:rsidR="002815B1" w:rsidRPr="002815B1">
        <w:rPr>
          <w:rFonts w:ascii="Times New Roman" w:hAnsi="Times New Roman" w:cs="Times New Roman"/>
          <w:sz w:val="28"/>
          <w:szCs w:val="28"/>
        </w:rPr>
        <w:t>ой</w:t>
      </w:r>
      <w:r w:rsidRPr="002815B1">
        <w:rPr>
          <w:rFonts w:ascii="Times New Roman" w:hAnsi="Times New Roman" w:cs="Times New Roman"/>
          <w:sz w:val="28"/>
          <w:szCs w:val="28"/>
        </w:rPr>
        <w:t xml:space="preserve"> по формированию и представлению бюджетной отчетности для проведения внешней проверки в целях улучшения качества составления бюджетно</w:t>
      </w:r>
      <w:r w:rsidR="002815B1" w:rsidRPr="002815B1">
        <w:rPr>
          <w:rFonts w:ascii="Times New Roman" w:hAnsi="Times New Roman" w:cs="Times New Roman"/>
          <w:sz w:val="28"/>
          <w:szCs w:val="28"/>
        </w:rPr>
        <w:t>й отчетности в последующие годы;</w:t>
      </w:r>
    </w:p>
    <w:p w:rsidR="00CA09CB" w:rsidRDefault="00CA09CB" w:rsidP="005E6CA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внести изменения в муниципальные программы в части указания по целевым индикаторам и показателям результативности конкретных источников информации с целью устранения нарушений требований постановления №153;</w:t>
      </w:r>
    </w:p>
    <w:p w:rsidR="00CA09CB" w:rsidRPr="002815B1" w:rsidRDefault="00CA09CB" w:rsidP="005E6CA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42E6F">
        <w:rPr>
          <w:rFonts w:ascii="Times New Roman" w:hAnsi="Times New Roman" w:cs="Times New Roman"/>
          <w:sz w:val="28"/>
          <w:szCs w:val="28"/>
        </w:rPr>
        <w:t xml:space="preserve">в рамках проведения оценки эффективности муниципальных программ, ответственным исполнителям программ, в случае неисполнения бюджетных ассигнований по объективным причинам, формировать и представлять заключения о взаимосвязи сложившейся экономии с достижением целевых индукторов и показателей результативности программы в соответствии с требованиями Постановления №105; </w:t>
      </w:r>
    </w:p>
    <w:p w:rsidR="002B3A1E" w:rsidRDefault="002B3A1E" w:rsidP="002B3A1E">
      <w:pPr>
        <w:autoSpaceDE w:val="0"/>
        <w:autoSpaceDN w:val="0"/>
        <w:adjustRightInd w:val="0"/>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 осуществлять внутренний финансовый контроль, направленный на исполнение бюджета города по расходам, включая расходы на закупку</w:t>
      </w:r>
      <w:r>
        <w:rPr>
          <w:rFonts w:ascii="Times New Roman" w:hAnsi="Times New Roman" w:cs="Times New Roman"/>
          <w:sz w:val="28"/>
          <w:szCs w:val="28"/>
        </w:rPr>
        <w:t xml:space="preserve"> товаров, работ и услуг;</w:t>
      </w:r>
    </w:p>
    <w:p w:rsidR="001F4B72" w:rsidRPr="002815B1" w:rsidRDefault="001F4B72" w:rsidP="005E6CAC">
      <w:pPr>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 усилить контроль в отношении подведомственных заказчиков (учреждений) на всех этапах осуществления закупок;</w:t>
      </w:r>
    </w:p>
    <w:p w:rsidR="001F4B72" w:rsidRPr="002815B1" w:rsidRDefault="001F4B72" w:rsidP="005E6CAC">
      <w:pPr>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 своевременно вносить в план-график размещения заказов на поставку товаров, выполнение работ, оказание услуг необходимые сведения, изменения;</w:t>
      </w:r>
    </w:p>
    <w:p w:rsidR="001F4B72" w:rsidRPr="002815B1" w:rsidRDefault="001F4B72" w:rsidP="005E6CA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815B1">
        <w:rPr>
          <w:rFonts w:ascii="Times New Roman" w:hAnsi="Times New Roman" w:cs="Times New Roman"/>
          <w:sz w:val="28"/>
          <w:szCs w:val="28"/>
        </w:rPr>
        <w:lastRenderedPageBreak/>
        <w:t>- </w:t>
      </w:r>
      <w:r w:rsidRPr="002815B1">
        <w:rPr>
          <w:rFonts w:ascii="Times New Roman" w:eastAsia="Times New Roman" w:hAnsi="Times New Roman" w:cs="Times New Roman"/>
          <w:color w:val="000000"/>
          <w:sz w:val="28"/>
          <w:szCs w:val="28"/>
          <w:lang w:eastAsia="ru-RU"/>
        </w:rPr>
        <w:t>обра</w:t>
      </w:r>
      <w:r w:rsidR="00B26B4A">
        <w:rPr>
          <w:rFonts w:ascii="Times New Roman" w:eastAsia="Times New Roman" w:hAnsi="Times New Roman" w:cs="Times New Roman"/>
          <w:color w:val="000000"/>
          <w:sz w:val="28"/>
          <w:szCs w:val="28"/>
          <w:lang w:eastAsia="ru-RU"/>
        </w:rPr>
        <w:t>тить</w:t>
      </w:r>
      <w:r w:rsidRPr="002815B1">
        <w:rPr>
          <w:rFonts w:ascii="Times New Roman" w:eastAsia="Times New Roman" w:hAnsi="Times New Roman" w:cs="Times New Roman"/>
          <w:color w:val="000000"/>
          <w:sz w:val="28"/>
          <w:szCs w:val="28"/>
          <w:lang w:eastAsia="ru-RU"/>
        </w:rPr>
        <w:t xml:space="preserve"> особое внимание на качество поставляемой продукции, выполняемых работ по контрактам, цена которых по сравнению с НМЦК снижена на 25% и более;</w:t>
      </w:r>
    </w:p>
    <w:p w:rsidR="001F4B72" w:rsidRPr="002815B1" w:rsidRDefault="001F4B72" w:rsidP="005E6CAC">
      <w:pPr>
        <w:spacing w:after="0" w:line="240" w:lineRule="auto"/>
        <w:ind w:firstLine="709"/>
        <w:jc w:val="both"/>
        <w:rPr>
          <w:rFonts w:ascii="Times New Roman" w:hAnsi="Times New Roman" w:cs="Times New Roman"/>
          <w:sz w:val="28"/>
          <w:szCs w:val="28"/>
        </w:rPr>
      </w:pPr>
      <w:r w:rsidRPr="002815B1">
        <w:rPr>
          <w:rFonts w:ascii="Times New Roman" w:hAnsi="Times New Roman" w:cs="Times New Roman"/>
          <w:sz w:val="28"/>
          <w:szCs w:val="28"/>
        </w:rPr>
        <w:t xml:space="preserve">- усилить </w:t>
      </w:r>
      <w:proofErr w:type="gramStart"/>
      <w:r w:rsidRPr="002815B1">
        <w:rPr>
          <w:rFonts w:ascii="Times New Roman" w:hAnsi="Times New Roman" w:cs="Times New Roman"/>
          <w:sz w:val="28"/>
          <w:szCs w:val="28"/>
        </w:rPr>
        <w:t>контроль за</w:t>
      </w:r>
      <w:proofErr w:type="gramEnd"/>
      <w:r w:rsidRPr="002815B1">
        <w:rPr>
          <w:rFonts w:ascii="Times New Roman" w:hAnsi="Times New Roman" w:cs="Times New Roman"/>
          <w:sz w:val="28"/>
          <w:szCs w:val="28"/>
        </w:rPr>
        <w:t xml:space="preserve"> соблюдением подрядчиками сроков выполнения работ, обеспечить выполнение мероприятий по взысканию неустойки;</w:t>
      </w:r>
    </w:p>
    <w:p w:rsidR="001F4B72" w:rsidRPr="002815B1" w:rsidRDefault="001F4B72" w:rsidP="005E6CAC">
      <w:pPr>
        <w:autoSpaceDE w:val="0"/>
        <w:autoSpaceDN w:val="0"/>
        <w:adjustRightInd w:val="0"/>
        <w:spacing w:after="0" w:line="240" w:lineRule="auto"/>
        <w:ind w:firstLine="709"/>
        <w:jc w:val="both"/>
        <w:rPr>
          <w:rFonts w:ascii="Times New Roman" w:eastAsia="Calibri" w:hAnsi="Times New Roman" w:cs="Times New Roman"/>
          <w:snapToGrid w:val="0"/>
          <w:sz w:val="28"/>
          <w:szCs w:val="28"/>
          <w:lang w:eastAsia="ru-RU"/>
        </w:rPr>
      </w:pPr>
      <w:r w:rsidRPr="002815B1">
        <w:rPr>
          <w:rFonts w:ascii="Times New Roman" w:eastAsiaTheme="minorEastAsia" w:hAnsi="Times New Roman" w:cs="Times New Roman"/>
          <w:snapToGrid w:val="0"/>
          <w:sz w:val="28"/>
          <w:szCs w:val="28"/>
          <w:lang w:eastAsia="ru-RU"/>
        </w:rPr>
        <w:t>-</w:t>
      </w:r>
      <w:r w:rsidR="002815B1" w:rsidRPr="002815B1">
        <w:rPr>
          <w:rFonts w:ascii="Times New Roman" w:eastAsiaTheme="minorEastAsia" w:hAnsi="Times New Roman" w:cs="Times New Roman"/>
          <w:snapToGrid w:val="0"/>
          <w:sz w:val="28"/>
          <w:szCs w:val="28"/>
          <w:lang w:eastAsia="ru-RU"/>
        </w:rPr>
        <w:t> </w:t>
      </w:r>
      <w:r w:rsidRPr="002815B1">
        <w:rPr>
          <w:rFonts w:ascii="Times New Roman" w:eastAsia="Calibri" w:hAnsi="Times New Roman" w:cs="Times New Roman"/>
          <w:snapToGrid w:val="0"/>
          <w:sz w:val="28"/>
          <w:szCs w:val="28"/>
          <w:lang w:eastAsia="ru-RU"/>
        </w:rPr>
        <w:t>проводить экспертизу в части соответствия условиям контракта предоставленных поставщиком (подрядчиком, исполнителем) результатов, предусмотренных контрактом, осуществлять размещение заключений по результатам экспертизы в единой информационной системе;</w:t>
      </w:r>
    </w:p>
    <w:p w:rsidR="001F4B72" w:rsidRPr="00575D7B" w:rsidRDefault="001F4B72" w:rsidP="005E6CAC">
      <w:pPr>
        <w:autoSpaceDE w:val="0"/>
        <w:autoSpaceDN w:val="0"/>
        <w:adjustRightInd w:val="0"/>
        <w:spacing w:after="0" w:line="240" w:lineRule="auto"/>
        <w:ind w:firstLine="709"/>
        <w:jc w:val="both"/>
        <w:rPr>
          <w:rFonts w:ascii="Times New Roman" w:eastAsiaTheme="minorEastAsia" w:hAnsi="Times New Roman" w:cs="Times New Roman"/>
          <w:snapToGrid w:val="0"/>
          <w:sz w:val="28"/>
          <w:szCs w:val="28"/>
          <w:lang w:eastAsia="ru-RU"/>
        </w:rPr>
      </w:pPr>
      <w:r w:rsidRPr="00575D7B">
        <w:rPr>
          <w:rFonts w:ascii="Times New Roman" w:eastAsiaTheme="minorEastAsia" w:hAnsi="Times New Roman" w:cs="Times New Roman"/>
          <w:snapToGrid w:val="0"/>
          <w:sz w:val="28"/>
          <w:szCs w:val="28"/>
          <w:lang w:eastAsia="ru-RU"/>
        </w:rPr>
        <w:t>-</w:t>
      </w:r>
      <w:r w:rsidR="002815B1" w:rsidRPr="00575D7B">
        <w:rPr>
          <w:rFonts w:ascii="Times New Roman" w:eastAsiaTheme="minorEastAsia" w:hAnsi="Times New Roman" w:cs="Times New Roman"/>
          <w:snapToGrid w:val="0"/>
          <w:sz w:val="28"/>
          <w:szCs w:val="28"/>
          <w:lang w:eastAsia="ru-RU"/>
        </w:rPr>
        <w:t> у</w:t>
      </w:r>
      <w:r w:rsidRPr="00575D7B">
        <w:rPr>
          <w:rFonts w:ascii="Times New Roman" w:eastAsiaTheme="minorEastAsia" w:hAnsi="Times New Roman" w:cs="Times New Roman"/>
          <w:snapToGrid w:val="0"/>
          <w:sz w:val="28"/>
          <w:szCs w:val="28"/>
          <w:lang w:eastAsia="ru-RU"/>
        </w:rPr>
        <w:t xml:space="preserve">силить </w:t>
      </w:r>
      <w:proofErr w:type="gramStart"/>
      <w:r w:rsidRPr="00575D7B">
        <w:rPr>
          <w:rFonts w:ascii="Times New Roman" w:eastAsiaTheme="minorEastAsia" w:hAnsi="Times New Roman" w:cs="Times New Roman"/>
          <w:snapToGrid w:val="0"/>
          <w:sz w:val="28"/>
          <w:szCs w:val="28"/>
          <w:lang w:eastAsia="ru-RU"/>
        </w:rPr>
        <w:t>контроль за</w:t>
      </w:r>
      <w:proofErr w:type="gramEnd"/>
      <w:r w:rsidRPr="00575D7B">
        <w:rPr>
          <w:rFonts w:ascii="Times New Roman" w:eastAsiaTheme="minorEastAsia" w:hAnsi="Times New Roman" w:cs="Times New Roman"/>
          <w:snapToGrid w:val="0"/>
          <w:sz w:val="28"/>
          <w:szCs w:val="28"/>
          <w:lang w:eastAsia="ru-RU"/>
        </w:rPr>
        <w:t xml:space="preserve"> качеством и полнотой и сроками размещаемой в ЕИС информации  предусмотренной требованиями ФЗ № 44-ФЗ (особое внимание </w:t>
      </w:r>
      <w:r w:rsidR="00B26B4A">
        <w:rPr>
          <w:rFonts w:ascii="Times New Roman" w:eastAsiaTheme="minorEastAsia" w:hAnsi="Times New Roman" w:cs="Times New Roman"/>
          <w:snapToGrid w:val="0"/>
          <w:sz w:val="28"/>
          <w:szCs w:val="28"/>
          <w:lang w:eastAsia="ru-RU"/>
        </w:rPr>
        <w:t xml:space="preserve">обратить на </w:t>
      </w:r>
      <w:r w:rsidRPr="00575D7B">
        <w:rPr>
          <w:rFonts w:ascii="Times New Roman" w:eastAsiaTheme="minorEastAsia" w:hAnsi="Times New Roman" w:cs="Times New Roman"/>
          <w:snapToGrid w:val="0"/>
          <w:sz w:val="28"/>
          <w:szCs w:val="28"/>
          <w:lang w:eastAsia="ru-RU"/>
        </w:rPr>
        <w:t>отчет о формировании заказчиком результатов приемки и оплаты  товаров, работ, услуг, отдельных этапов исполнения контракта, сведения в реестр контрактов)</w:t>
      </w:r>
      <w:r w:rsidR="002815B1" w:rsidRPr="00575D7B">
        <w:rPr>
          <w:rFonts w:ascii="Times New Roman" w:eastAsiaTheme="minorEastAsia" w:hAnsi="Times New Roman" w:cs="Times New Roman"/>
          <w:snapToGrid w:val="0"/>
          <w:sz w:val="28"/>
          <w:szCs w:val="28"/>
          <w:lang w:eastAsia="ru-RU"/>
        </w:rPr>
        <w:t>.</w:t>
      </w:r>
    </w:p>
    <w:p w:rsidR="00F07EAD" w:rsidRDefault="00F07EAD" w:rsidP="00844610">
      <w:pPr>
        <w:spacing w:after="0" w:line="240" w:lineRule="auto"/>
        <w:ind w:firstLine="709"/>
        <w:jc w:val="both"/>
        <w:rPr>
          <w:rFonts w:ascii="Times New Roman" w:hAnsi="Times New Roman" w:cs="Times New Roman"/>
          <w:sz w:val="24"/>
          <w:szCs w:val="28"/>
        </w:rPr>
      </w:pPr>
    </w:p>
    <w:p w:rsidR="00F07EAD" w:rsidRPr="002815B1" w:rsidRDefault="00F07EAD" w:rsidP="00844610">
      <w:pPr>
        <w:spacing w:after="0" w:line="240" w:lineRule="auto"/>
        <w:ind w:firstLine="709"/>
        <w:jc w:val="both"/>
        <w:rPr>
          <w:rFonts w:ascii="Times New Roman" w:hAnsi="Times New Roman" w:cs="Times New Roman"/>
          <w:sz w:val="24"/>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0"/>
      </w:tblGrid>
      <w:tr w:rsidR="00C4044A" w:rsidRPr="00C663A6" w:rsidTr="009201BC">
        <w:tc>
          <w:tcPr>
            <w:tcW w:w="3652" w:type="dxa"/>
          </w:tcPr>
          <w:p w:rsidR="00C4044A" w:rsidRPr="002815B1" w:rsidRDefault="00C4044A" w:rsidP="00C4044A">
            <w:pPr>
              <w:autoSpaceDE w:val="0"/>
              <w:autoSpaceDN w:val="0"/>
              <w:adjustRightInd w:val="0"/>
              <w:jc w:val="both"/>
              <w:rPr>
                <w:rFonts w:ascii="Times New Roman" w:hAnsi="Times New Roman" w:cs="Times New Roman"/>
                <w:bCs/>
                <w:sz w:val="28"/>
                <w:szCs w:val="28"/>
              </w:rPr>
            </w:pPr>
            <w:proofErr w:type="gramStart"/>
            <w:r w:rsidRPr="002815B1">
              <w:rPr>
                <w:rFonts w:ascii="Times New Roman" w:hAnsi="Times New Roman" w:cs="Times New Roman"/>
                <w:bCs/>
                <w:sz w:val="28"/>
                <w:szCs w:val="28"/>
              </w:rPr>
              <w:t>Исполняющий</w:t>
            </w:r>
            <w:proofErr w:type="gramEnd"/>
            <w:r w:rsidRPr="002815B1">
              <w:rPr>
                <w:rFonts w:ascii="Times New Roman" w:hAnsi="Times New Roman" w:cs="Times New Roman"/>
                <w:bCs/>
                <w:sz w:val="28"/>
                <w:szCs w:val="28"/>
              </w:rPr>
              <w:t xml:space="preserve"> обязанности </w:t>
            </w:r>
          </w:p>
          <w:p w:rsidR="005E6CAC" w:rsidRDefault="005E6CAC" w:rsidP="00C4044A">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председателя</w:t>
            </w:r>
          </w:p>
          <w:p w:rsidR="00C4044A" w:rsidRPr="002815B1" w:rsidRDefault="00C4044A" w:rsidP="00C4044A">
            <w:pPr>
              <w:autoSpaceDE w:val="0"/>
              <w:autoSpaceDN w:val="0"/>
              <w:adjustRightInd w:val="0"/>
              <w:jc w:val="both"/>
              <w:rPr>
                <w:rFonts w:ascii="Times New Roman" w:hAnsi="Times New Roman" w:cs="Times New Roman"/>
                <w:bCs/>
                <w:sz w:val="28"/>
                <w:szCs w:val="28"/>
              </w:rPr>
            </w:pPr>
            <w:r w:rsidRPr="002815B1">
              <w:rPr>
                <w:rFonts w:ascii="Times New Roman" w:hAnsi="Times New Roman" w:cs="Times New Roman"/>
                <w:bCs/>
                <w:sz w:val="28"/>
                <w:szCs w:val="28"/>
              </w:rPr>
              <w:t>Контрольно-счетной палаты</w:t>
            </w:r>
          </w:p>
        </w:tc>
        <w:tc>
          <w:tcPr>
            <w:tcW w:w="2728" w:type="dxa"/>
          </w:tcPr>
          <w:p w:rsidR="00C4044A" w:rsidRPr="002815B1" w:rsidRDefault="00C4044A" w:rsidP="00C4044A">
            <w:pPr>
              <w:autoSpaceDE w:val="0"/>
              <w:autoSpaceDN w:val="0"/>
              <w:adjustRightInd w:val="0"/>
              <w:jc w:val="both"/>
              <w:rPr>
                <w:rFonts w:ascii="Times New Roman" w:hAnsi="Times New Roman" w:cs="Times New Roman"/>
                <w:bCs/>
                <w:sz w:val="28"/>
                <w:szCs w:val="28"/>
              </w:rPr>
            </w:pPr>
          </w:p>
        </w:tc>
        <w:tc>
          <w:tcPr>
            <w:tcW w:w="3190" w:type="dxa"/>
            <w:vAlign w:val="center"/>
          </w:tcPr>
          <w:p w:rsidR="00C4044A" w:rsidRPr="002815B1" w:rsidRDefault="00C4044A" w:rsidP="009201BC">
            <w:pPr>
              <w:autoSpaceDE w:val="0"/>
              <w:autoSpaceDN w:val="0"/>
              <w:adjustRightInd w:val="0"/>
              <w:jc w:val="right"/>
              <w:rPr>
                <w:rFonts w:ascii="Times New Roman" w:hAnsi="Times New Roman" w:cs="Times New Roman"/>
                <w:bCs/>
                <w:sz w:val="28"/>
                <w:szCs w:val="28"/>
              </w:rPr>
            </w:pPr>
            <w:r w:rsidRPr="002815B1">
              <w:rPr>
                <w:rFonts w:ascii="Times New Roman" w:hAnsi="Times New Roman" w:cs="Times New Roman"/>
                <w:bCs/>
                <w:sz w:val="28"/>
                <w:szCs w:val="28"/>
              </w:rPr>
              <w:t>Е.В.</w:t>
            </w:r>
            <w:r w:rsidR="005D71CE">
              <w:rPr>
                <w:rFonts w:ascii="Times New Roman" w:hAnsi="Times New Roman" w:cs="Times New Roman"/>
                <w:bCs/>
                <w:sz w:val="28"/>
                <w:szCs w:val="28"/>
              </w:rPr>
              <w:t xml:space="preserve"> </w:t>
            </w:r>
            <w:r w:rsidRPr="002815B1">
              <w:rPr>
                <w:rFonts w:ascii="Times New Roman" w:hAnsi="Times New Roman" w:cs="Times New Roman"/>
                <w:bCs/>
                <w:sz w:val="28"/>
                <w:szCs w:val="28"/>
              </w:rPr>
              <w:t>Линючева</w:t>
            </w:r>
          </w:p>
        </w:tc>
      </w:tr>
    </w:tbl>
    <w:p w:rsidR="008C0268" w:rsidRPr="006279CF" w:rsidRDefault="008C0268" w:rsidP="005D71CE">
      <w:pPr>
        <w:ind w:left="709"/>
        <w:rPr>
          <w:rFonts w:ascii="Times New Roman" w:hAnsi="Times New Roman" w:cs="Times New Roman"/>
          <w:bCs/>
          <w:sz w:val="16"/>
          <w:szCs w:val="16"/>
        </w:rPr>
      </w:pPr>
    </w:p>
    <w:sectPr w:rsidR="008C0268" w:rsidRPr="006279CF" w:rsidSect="00DF59F8">
      <w:footerReference w:type="default" r:id="rId2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A76" w:rsidRDefault="009A4A76" w:rsidP="005155BF">
      <w:pPr>
        <w:spacing w:after="0" w:line="240" w:lineRule="auto"/>
      </w:pPr>
      <w:r>
        <w:separator/>
      </w:r>
    </w:p>
  </w:endnote>
  <w:endnote w:type="continuationSeparator" w:id="0">
    <w:p w:rsidR="009A4A76" w:rsidRDefault="009A4A76" w:rsidP="00515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4066"/>
      <w:docPartObj>
        <w:docPartGallery w:val="Page Numbers (Bottom of Page)"/>
        <w:docPartUnique/>
      </w:docPartObj>
    </w:sdtPr>
    <w:sdtEndPr/>
    <w:sdtContent>
      <w:p w:rsidR="009A4A76" w:rsidRDefault="009A4A76">
        <w:pPr>
          <w:pStyle w:val="ab"/>
          <w:jc w:val="center"/>
        </w:pPr>
        <w:r w:rsidRPr="00757617">
          <w:rPr>
            <w:rFonts w:ascii="Times New Roman" w:hAnsi="Times New Roman" w:cs="Times New Roman"/>
          </w:rPr>
          <w:fldChar w:fldCharType="begin"/>
        </w:r>
        <w:r w:rsidRPr="00757617">
          <w:rPr>
            <w:rFonts w:ascii="Times New Roman" w:hAnsi="Times New Roman" w:cs="Times New Roman"/>
          </w:rPr>
          <w:instrText xml:space="preserve"> PAGE   \* MERGEFORMAT </w:instrText>
        </w:r>
        <w:r w:rsidRPr="00757617">
          <w:rPr>
            <w:rFonts w:ascii="Times New Roman" w:hAnsi="Times New Roman" w:cs="Times New Roman"/>
          </w:rPr>
          <w:fldChar w:fldCharType="separate"/>
        </w:r>
        <w:r w:rsidR="000B161F">
          <w:rPr>
            <w:rFonts w:ascii="Times New Roman" w:hAnsi="Times New Roman" w:cs="Times New Roman"/>
            <w:noProof/>
          </w:rPr>
          <w:t>2</w:t>
        </w:r>
        <w:r w:rsidRPr="00757617">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A76" w:rsidRDefault="009A4A76" w:rsidP="005155BF">
      <w:pPr>
        <w:spacing w:after="0" w:line="240" w:lineRule="auto"/>
      </w:pPr>
      <w:r>
        <w:separator/>
      </w:r>
    </w:p>
  </w:footnote>
  <w:footnote w:type="continuationSeparator" w:id="0">
    <w:p w:rsidR="009A4A76" w:rsidRDefault="009A4A76" w:rsidP="005155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68F"/>
    <w:multiLevelType w:val="hybridMultilevel"/>
    <w:tmpl w:val="AA04CE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C9417E"/>
    <w:multiLevelType w:val="hybridMultilevel"/>
    <w:tmpl w:val="6A98C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EF6E6A"/>
    <w:multiLevelType w:val="hybridMultilevel"/>
    <w:tmpl w:val="34D43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F82376"/>
    <w:multiLevelType w:val="hybridMultilevel"/>
    <w:tmpl w:val="35508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FC12DC"/>
    <w:multiLevelType w:val="multilevel"/>
    <w:tmpl w:val="5A3895C6"/>
    <w:lvl w:ilvl="0">
      <w:numFmt w:val="bullet"/>
      <w:lvlText w:val=""/>
      <w:lvlJc w:val="left"/>
      <w:pPr>
        <w:ind w:left="1428" w:hanging="360"/>
      </w:pPr>
      <w:rPr>
        <w:rFonts w:ascii="Symbol" w:hAnsi="Symbol"/>
        <w:sz w:val="18"/>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5">
    <w:nsid w:val="041A02C5"/>
    <w:multiLevelType w:val="hybridMultilevel"/>
    <w:tmpl w:val="DE7A8F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59253C2"/>
    <w:multiLevelType w:val="hybridMultilevel"/>
    <w:tmpl w:val="093C7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1A546B"/>
    <w:multiLevelType w:val="hybridMultilevel"/>
    <w:tmpl w:val="41BE9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3E7737"/>
    <w:multiLevelType w:val="hybridMultilevel"/>
    <w:tmpl w:val="AE34B5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A329B9"/>
    <w:multiLevelType w:val="hybridMultilevel"/>
    <w:tmpl w:val="8EB09D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4F4CAF"/>
    <w:multiLevelType w:val="hybridMultilevel"/>
    <w:tmpl w:val="9D9A83F0"/>
    <w:lvl w:ilvl="0" w:tplc="10EA2F50">
      <w:start w:val="1"/>
      <w:numFmt w:val="decimal"/>
      <w:lvlText w:val="%1."/>
      <w:lvlJc w:val="left"/>
      <w:pPr>
        <w:ind w:left="6173" w:hanging="360"/>
      </w:pPr>
      <w:rPr>
        <w:rFonts w:cs="Calibri"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0F3A534F"/>
    <w:multiLevelType w:val="hybridMultilevel"/>
    <w:tmpl w:val="C27A7A3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13AB4AB6"/>
    <w:multiLevelType w:val="hybridMultilevel"/>
    <w:tmpl w:val="7332CF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6214D3"/>
    <w:multiLevelType w:val="hybridMultilevel"/>
    <w:tmpl w:val="52224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7B2B71"/>
    <w:multiLevelType w:val="hybridMultilevel"/>
    <w:tmpl w:val="749E6C0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18D432EC"/>
    <w:multiLevelType w:val="hybridMultilevel"/>
    <w:tmpl w:val="6D62DE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5001B6"/>
    <w:multiLevelType w:val="hybridMultilevel"/>
    <w:tmpl w:val="A19A2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8A0605"/>
    <w:multiLevelType w:val="hybridMultilevel"/>
    <w:tmpl w:val="35BCB796"/>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8">
    <w:nsid w:val="219E6451"/>
    <w:multiLevelType w:val="hybridMultilevel"/>
    <w:tmpl w:val="84E6CECA"/>
    <w:lvl w:ilvl="0" w:tplc="75A4A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6770B9"/>
    <w:multiLevelType w:val="hybridMultilevel"/>
    <w:tmpl w:val="768C70CA"/>
    <w:lvl w:ilvl="0" w:tplc="04190001">
      <w:start w:val="1"/>
      <w:numFmt w:val="bullet"/>
      <w:lvlText w:val=""/>
      <w:lvlJc w:val="left"/>
      <w:pPr>
        <w:ind w:left="971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6A3864"/>
    <w:multiLevelType w:val="hybridMultilevel"/>
    <w:tmpl w:val="1A2A0B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7C615D5"/>
    <w:multiLevelType w:val="hybridMultilevel"/>
    <w:tmpl w:val="83643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9210437"/>
    <w:multiLevelType w:val="hybridMultilevel"/>
    <w:tmpl w:val="C30A0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9CB1DFA"/>
    <w:multiLevelType w:val="hybridMultilevel"/>
    <w:tmpl w:val="860E43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9CF127C"/>
    <w:multiLevelType w:val="hybridMultilevel"/>
    <w:tmpl w:val="8BEEBB7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
    <w:nsid w:val="2AD72635"/>
    <w:multiLevelType w:val="hybridMultilevel"/>
    <w:tmpl w:val="F0A6CF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C237A97"/>
    <w:multiLevelType w:val="hybridMultilevel"/>
    <w:tmpl w:val="C060A7E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CDD43ED"/>
    <w:multiLevelType w:val="hybridMultilevel"/>
    <w:tmpl w:val="F3EE779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nsid w:val="2DAC5F7C"/>
    <w:multiLevelType w:val="hybridMultilevel"/>
    <w:tmpl w:val="AE28E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FE3C14"/>
    <w:multiLevelType w:val="hybridMultilevel"/>
    <w:tmpl w:val="DA928E0A"/>
    <w:lvl w:ilvl="0" w:tplc="2144963A">
      <w:start w:val="1"/>
      <w:numFmt w:val="decimal"/>
      <w:lvlText w:val="%1."/>
      <w:lvlJc w:val="left"/>
      <w:pPr>
        <w:ind w:left="1774" w:hanging="106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1793757"/>
    <w:multiLevelType w:val="hybridMultilevel"/>
    <w:tmpl w:val="7A2418A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1">
    <w:nsid w:val="34A14DFF"/>
    <w:multiLevelType w:val="hybridMultilevel"/>
    <w:tmpl w:val="CC72CFF8"/>
    <w:lvl w:ilvl="0" w:tplc="0419000D">
      <w:start w:val="1"/>
      <w:numFmt w:val="bullet"/>
      <w:lvlText w:val=""/>
      <w:lvlJc w:val="left"/>
      <w:pPr>
        <w:ind w:left="1509" w:hanging="360"/>
      </w:pPr>
      <w:rPr>
        <w:rFonts w:ascii="Wingdings" w:hAnsi="Wingdings"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2">
    <w:nsid w:val="361D448A"/>
    <w:multiLevelType w:val="hybridMultilevel"/>
    <w:tmpl w:val="801E91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363253F5"/>
    <w:multiLevelType w:val="multilevel"/>
    <w:tmpl w:val="425C4F26"/>
    <w:lvl w:ilvl="0">
      <w:numFmt w:val="bullet"/>
      <w:lvlText w:val="•"/>
      <w:lvlJc w:val="left"/>
      <w:rPr>
        <w:rFonts w:ascii="Times New Roman" w:eastAsia="OpenSymbol" w:hAnsi="Times New Roman" w:cs="Times New Roman" w:hint="default"/>
        <w:sz w:val="28"/>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
    <w:nsid w:val="36E407CE"/>
    <w:multiLevelType w:val="hybridMultilevel"/>
    <w:tmpl w:val="3294D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054C5F"/>
    <w:multiLevelType w:val="hybridMultilevel"/>
    <w:tmpl w:val="F384BD8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6">
    <w:nsid w:val="38142975"/>
    <w:multiLevelType w:val="hybridMultilevel"/>
    <w:tmpl w:val="600AFA68"/>
    <w:lvl w:ilvl="0" w:tplc="359AB7C8">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B0564A0"/>
    <w:multiLevelType w:val="multilevel"/>
    <w:tmpl w:val="5A76EBF8"/>
    <w:lvl w:ilvl="0">
      <w:numFmt w:val="bullet"/>
      <w:lvlText w:val=""/>
      <w:lvlJc w:val="left"/>
      <w:pPr>
        <w:ind w:left="1429" w:hanging="360"/>
      </w:pPr>
      <w:rPr>
        <w:rFonts w:ascii="Symbol" w:hAnsi="Symbol"/>
        <w:sz w:val="18"/>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8">
    <w:nsid w:val="3BC407DF"/>
    <w:multiLevelType w:val="hybridMultilevel"/>
    <w:tmpl w:val="458458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E2731E"/>
    <w:multiLevelType w:val="hybridMultilevel"/>
    <w:tmpl w:val="2CAACC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2033807"/>
    <w:multiLevelType w:val="hybridMultilevel"/>
    <w:tmpl w:val="5F022A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3375A57"/>
    <w:multiLevelType w:val="hybridMultilevel"/>
    <w:tmpl w:val="9182BA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3C6CE0"/>
    <w:multiLevelType w:val="hybridMultilevel"/>
    <w:tmpl w:val="283CF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480912"/>
    <w:multiLevelType w:val="hybridMultilevel"/>
    <w:tmpl w:val="17A8F0F2"/>
    <w:lvl w:ilvl="0" w:tplc="0358B50E">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BB2390"/>
    <w:multiLevelType w:val="hybridMultilevel"/>
    <w:tmpl w:val="FEF45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DD001F"/>
    <w:multiLevelType w:val="hybridMultilevel"/>
    <w:tmpl w:val="9DA8D4C2"/>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start w:val="1"/>
      <w:numFmt w:val="bullet"/>
      <w:lvlText w:val=""/>
      <w:lvlJc w:val="left"/>
      <w:pPr>
        <w:ind w:left="1070"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6">
    <w:nsid w:val="4AD05ADF"/>
    <w:multiLevelType w:val="hybridMultilevel"/>
    <w:tmpl w:val="CD9EBA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0C2228"/>
    <w:multiLevelType w:val="hybridMultilevel"/>
    <w:tmpl w:val="30662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CAA5752"/>
    <w:multiLevelType w:val="hybridMultilevel"/>
    <w:tmpl w:val="577A56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E924D9"/>
    <w:multiLevelType w:val="hybridMultilevel"/>
    <w:tmpl w:val="C76C26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E485E3F"/>
    <w:multiLevelType w:val="hybridMultilevel"/>
    <w:tmpl w:val="5D5ACD30"/>
    <w:lvl w:ilvl="0" w:tplc="460C8FEC">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F442070"/>
    <w:multiLevelType w:val="hybridMultilevel"/>
    <w:tmpl w:val="629EDE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22B7808"/>
    <w:multiLevelType w:val="hybridMultilevel"/>
    <w:tmpl w:val="D8E68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3250523"/>
    <w:multiLevelType w:val="hybridMultilevel"/>
    <w:tmpl w:val="6F243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38971B4"/>
    <w:multiLevelType w:val="hybridMultilevel"/>
    <w:tmpl w:val="C47A01D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3A64CE5"/>
    <w:multiLevelType w:val="hybridMultilevel"/>
    <w:tmpl w:val="5DE808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5E60F65"/>
    <w:multiLevelType w:val="hybridMultilevel"/>
    <w:tmpl w:val="718C7356"/>
    <w:lvl w:ilvl="0" w:tplc="0419000D">
      <w:start w:val="1"/>
      <w:numFmt w:val="bullet"/>
      <w:lvlText w:val=""/>
      <w:lvlJc w:val="left"/>
      <w:pPr>
        <w:ind w:left="1509" w:hanging="360"/>
      </w:pPr>
      <w:rPr>
        <w:rFonts w:ascii="Wingdings" w:hAnsi="Wingdings"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57">
    <w:nsid w:val="56E01691"/>
    <w:multiLevelType w:val="hybridMultilevel"/>
    <w:tmpl w:val="C50A86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8C838E8"/>
    <w:multiLevelType w:val="hybridMultilevel"/>
    <w:tmpl w:val="B7FA92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99147A6"/>
    <w:multiLevelType w:val="hybridMultilevel"/>
    <w:tmpl w:val="C2EA2CE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5B48269C"/>
    <w:multiLevelType w:val="hybridMultilevel"/>
    <w:tmpl w:val="8BA6F554"/>
    <w:lvl w:ilvl="0" w:tplc="2FC4BC3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B63325F"/>
    <w:multiLevelType w:val="hybridMultilevel"/>
    <w:tmpl w:val="B28ADB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BCD10BB"/>
    <w:multiLevelType w:val="multilevel"/>
    <w:tmpl w:val="35C097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3">
    <w:nsid w:val="5C8D6558"/>
    <w:multiLevelType w:val="hybridMultilevel"/>
    <w:tmpl w:val="2D3E24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D8D3B97"/>
    <w:multiLevelType w:val="hybridMultilevel"/>
    <w:tmpl w:val="16E47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DB184A"/>
    <w:multiLevelType w:val="hybridMultilevel"/>
    <w:tmpl w:val="FEFCCF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603F294F"/>
    <w:multiLevelType w:val="hybridMultilevel"/>
    <w:tmpl w:val="F2E4DF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22613DD"/>
    <w:multiLevelType w:val="hybridMultilevel"/>
    <w:tmpl w:val="67AE19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41009A9"/>
    <w:multiLevelType w:val="hybridMultilevel"/>
    <w:tmpl w:val="AF48EE36"/>
    <w:lvl w:ilvl="0" w:tplc="983A63D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690834CD"/>
    <w:multiLevelType w:val="hybridMultilevel"/>
    <w:tmpl w:val="AACC08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ABC787D"/>
    <w:multiLevelType w:val="hybridMultilevel"/>
    <w:tmpl w:val="4864B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BC10C94"/>
    <w:multiLevelType w:val="hybridMultilevel"/>
    <w:tmpl w:val="67EA118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2">
    <w:nsid w:val="6CAC4DCA"/>
    <w:multiLevelType w:val="hybridMultilevel"/>
    <w:tmpl w:val="E7C047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E2010A0"/>
    <w:multiLevelType w:val="hybridMultilevel"/>
    <w:tmpl w:val="D8FA7CEC"/>
    <w:lvl w:ilvl="0" w:tplc="359AB7C8">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E42258B"/>
    <w:multiLevelType w:val="hybridMultilevel"/>
    <w:tmpl w:val="F354733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5">
    <w:nsid w:val="6E895746"/>
    <w:multiLevelType w:val="hybridMultilevel"/>
    <w:tmpl w:val="0158DF0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6EFC0349"/>
    <w:multiLevelType w:val="hybridMultilevel"/>
    <w:tmpl w:val="4CC6DBA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71A1092B"/>
    <w:multiLevelType w:val="hybridMultilevel"/>
    <w:tmpl w:val="2730C18A"/>
    <w:lvl w:ilvl="0" w:tplc="675A7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71B75405"/>
    <w:multiLevelType w:val="hybridMultilevel"/>
    <w:tmpl w:val="F6468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2114D4A"/>
    <w:multiLevelType w:val="hybridMultilevel"/>
    <w:tmpl w:val="A4001D74"/>
    <w:lvl w:ilvl="0" w:tplc="0419000D">
      <w:start w:val="1"/>
      <w:numFmt w:val="bullet"/>
      <w:lvlText w:val=""/>
      <w:lvlJc w:val="left"/>
      <w:pPr>
        <w:ind w:left="1509" w:hanging="360"/>
      </w:pPr>
      <w:rPr>
        <w:rFonts w:ascii="Wingdings" w:hAnsi="Wingdings"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80">
    <w:nsid w:val="72306F6C"/>
    <w:multiLevelType w:val="hybridMultilevel"/>
    <w:tmpl w:val="ACBEAA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4CF69FB"/>
    <w:multiLevelType w:val="hybridMultilevel"/>
    <w:tmpl w:val="16BEE2D8"/>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82">
    <w:nsid w:val="76FC6C7D"/>
    <w:multiLevelType w:val="hybridMultilevel"/>
    <w:tmpl w:val="D0C6E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9656270"/>
    <w:multiLevelType w:val="hybridMultilevel"/>
    <w:tmpl w:val="6CD80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BDE4B13"/>
    <w:multiLevelType w:val="hybridMultilevel"/>
    <w:tmpl w:val="C1BE0A8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5">
    <w:nsid w:val="7EE152A0"/>
    <w:multiLevelType w:val="hybridMultilevel"/>
    <w:tmpl w:val="FF482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8"/>
  </w:num>
  <w:num w:numId="2">
    <w:abstractNumId w:val="82"/>
  </w:num>
  <w:num w:numId="3">
    <w:abstractNumId w:val="41"/>
  </w:num>
  <w:num w:numId="4">
    <w:abstractNumId w:val="55"/>
  </w:num>
  <w:num w:numId="5">
    <w:abstractNumId w:val="11"/>
  </w:num>
  <w:num w:numId="6">
    <w:abstractNumId w:val="7"/>
  </w:num>
  <w:num w:numId="7">
    <w:abstractNumId w:val="24"/>
  </w:num>
  <w:num w:numId="8">
    <w:abstractNumId w:val="29"/>
  </w:num>
  <w:num w:numId="9">
    <w:abstractNumId w:val="79"/>
  </w:num>
  <w:num w:numId="10">
    <w:abstractNumId w:val="0"/>
  </w:num>
  <w:num w:numId="11">
    <w:abstractNumId w:val="80"/>
  </w:num>
  <w:num w:numId="12">
    <w:abstractNumId w:val="2"/>
  </w:num>
  <w:num w:numId="13">
    <w:abstractNumId w:val="18"/>
  </w:num>
  <w:num w:numId="14">
    <w:abstractNumId w:val="31"/>
  </w:num>
  <w:num w:numId="15">
    <w:abstractNumId w:val="20"/>
  </w:num>
  <w:num w:numId="16">
    <w:abstractNumId w:val="21"/>
  </w:num>
  <w:num w:numId="17">
    <w:abstractNumId w:val="47"/>
  </w:num>
  <w:num w:numId="18">
    <w:abstractNumId w:val="77"/>
  </w:num>
  <w:num w:numId="19">
    <w:abstractNumId w:val="9"/>
  </w:num>
  <w:num w:numId="20">
    <w:abstractNumId w:val="16"/>
  </w:num>
  <w:num w:numId="21">
    <w:abstractNumId w:val="36"/>
  </w:num>
  <w:num w:numId="22">
    <w:abstractNumId w:val="35"/>
  </w:num>
  <w:num w:numId="23">
    <w:abstractNumId w:val="27"/>
  </w:num>
  <w:num w:numId="24">
    <w:abstractNumId w:val="52"/>
  </w:num>
  <w:num w:numId="25">
    <w:abstractNumId w:val="73"/>
  </w:num>
  <w:num w:numId="26">
    <w:abstractNumId w:val="59"/>
  </w:num>
  <w:num w:numId="27">
    <w:abstractNumId w:val="19"/>
  </w:num>
  <w:num w:numId="28">
    <w:abstractNumId w:val="85"/>
  </w:num>
  <w:num w:numId="29">
    <w:abstractNumId w:val="83"/>
  </w:num>
  <w:num w:numId="30">
    <w:abstractNumId w:val="32"/>
  </w:num>
  <w:num w:numId="31">
    <w:abstractNumId w:val="4"/>
  </w:num>
  <w:num w:numId="32">
    <w:abstractNumId w:val="37"/>
  </w:num>
  <w:num w:numId="33">
    <w:abstractNumId w:val="62"/>
  </w:num>
  <w:num w:numId="34">
    <w:abstractNumId w:val="33"/>
  </w:num>
  <w:num w:numId="35">
    <w:abstractNumId w:val="8"/>
  </w:num>
  <w:num w:numId="36">
    <w:abstractNumId w:val="57"/>
  </w:num>
  <w:num w:numId="37">
    <w:abstractNumId w:val="50"/>
  </w:num>
  <w:num w:numId="38">
    <w:abstractNumId w:val="64"/>
  </w:num>
  <w:num w:numId="39">
    <w:abstractNumId w:val="60"/>
  </w:num>
  <w:num w:numId="40">
    <w:abstractNumId w:val="56"/>
  </w:num>
  <w:num w:numId="41">
    <w:abstractNumId w:val="1"/>
  </w:num>
  <w:num w:numId="42">
    <w:abstractNumId w:val="51"/>
  </w:num>
  <w:num w:numId="43">
    <w:abstractNumId w:val="53"/>
  </w:num>
  <w:num w:numId="44">
    <w:abstractNumId w:val="10"/>
  </w:num>
  <w:num w:numId="45">
    <w:abstractNumId w:val="84"/>
  </w:num>
  <w:num w:numId="46">
    <w:abstractNumId w:val="38"/>
  </w:num>
  <w:num w:numId="47">
    <w:abstractNumId w:val="25"/>
  </w:num>
  <w:num w:numId="48">
    <w:abstractNumId w:val="68"/>
  </w:num>
  <w:num w:numId="49">
    <w:abstractNumId w:val="72"/>
  </w:num>
  <w:num w:numId="50">
    <w:abstractNumId w:val="40"/>
  </w:num>
  <w:num w:numId="51">
    <w:abstractNumId w:val="46"/>
  </w:num>
  <w:num w:numId="52">
    <w:abstractNumId w:val="3"/>
  </w:num>
  <w:num w:numId="53">
    <w:abstractNumId w:val="69"/>
  </w:num>
  <w:num w:numId="54">
    <w:abstractNumId w:val="43"/>
  </w:num>
  <w:num w:numId="55">
    <w:abstractNumId w:val="12"/>
  </w:num>
  <w:num w:numId="56">
    <w:abstractNumId w:val="30"/>
  </w:num>
  <w:num w:numId="57">
    <w:abstractNumId w:val="23"/>
  </w:num>
  <w:num w:numId="58">
    <w:abstractNumId w:val="39"/>
  </w:num>
  <w:num w:numId="59">
    <w:abstractNumId w:val="66"/>
  </w:num>
  <w:num w:numId="60">
    <w:abstractNumId w:val="75"/>
  </w:num>
  <w:num w:numId="61">
    <w:abstractNumId w:val="49"/>
  </w:num>
  <w:num w:numId="62">
    <w:abstractNumId w:val="54"/>
  </w:num>
  <w:num w:numId="63">
    <w:abstractNumId w:val="45"/>
  </w:num>
  <w:num w:numId="64">
    <w:abstractNumId w:val="44"/>
  </w:num>
  <w:num w:numId="65">
    <w:abstractNumId w:val="5"/>
  </w:num>
  <w:num w:numId="66">
    <w:abstractNumId w:val="34"/>
  </w:num>
  <w:num w:numId="67">
    <w:abstractNumId w:val="67"/>
  </w:num>
  <w:num w:numId="68">
    <w:abstractNumId w:val="42"/>
  </w:num>
  <w:num w:numId="69">
    <w:abstractNumId w:val="74"/>
  </w:num>
  <w:num w:numId="70">
    <w:abstractNumId w:val="61"/>
  </w:num>
  <w:num w:numId="71">
    <w:abstractNumId w:val="63"/>
  </w:num>
  <w:num w:numId="72">
    <w:abstractNumId w:val="15"/>
  </w:num>
  <w:num w:numId="73">
    <w:abstractNumId w:val="22"/>
  </w:num>
  <w:num w:numId="74">
    <w:abstractNumId w:val="81"/>
  </w:num>
  <w:num w:numId="75">
    <w:abstractNumId w:val="13"/>
  </w:num>
  <w:num w:numId="76">
    <w:abstractNumId w:val="26"/>
  </w:num>
  <w:num w:numId="77">
    <w:abstractNumId w:val="71"/>
  </w:num>
  <w:num w:numId="78">
    <w:abstractNumId w:val="76"/>
  </w:num>
  <w:num w:numId="79">
    <w:abstractNumId w:val="6"/>
  </w:num>
  <w:num w:numId="80">
    <w:abstractNumId w:val="28"/>
  </w:num>
  <w:num w:numId="81">
    <w:abstractNumId w:val="70"/>
  </w:num>
  <w:num w:numId="82">
    <w:abstractNumId w:val="17"/>
  </w:num>
  <w:num w:numId="83">
    <w:abstractNumId w:val="65"/>
  </w:num>
  <w:num w:numId="84">
    <w:abstractNumId w:val="58"/>
  </w:num>
  <w:num w:numId="85">
    <w:abstractNumId w:val="14"/>
  </w:num>
  <w:num w:numId="86">
    <w:abstractNumId w:val="4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48B"/>
    <w:rsid w:val="00000024"/>
    <w:rsid w:val="000000C2"/>
    <w:rsid w:val="000002CE"/>
    <w:rsid w:val="000028DE"/>
    <w:rsid w:val="000040F4"/>
    <w:rsid w:val="00004724"/>
    <w:rsid w:val="00004F73"/>
    <w:rsid w:val="00005753"/>
    <w:rsid w:val="00005EF5"/>
    <w:rsid w:val="00005F9D"/>
    <w:rsid w:val="000060CE"/>
    <w:rsid w:val="000063A2"/>
    <w:rsid w:val="00007D69"/>
    <w:rsid w:val="00010727"/>
    <w:rsid w:val="00011AA8"/>
    <w:rsid w:val="0001370B"/>
    <w:rsid w:val="00013C88"/>
    <w:rsid w:val="00013DD3"/>
    <w:rsid w:val="00014761"/>
    <w:rsid w:val="000148C7"/>
    <w:rsid w:val="00015722"/>
    <w:rsid w:val="000166DE"/>
    <w:rsid w:val="00020D7E"/>
    <w:rsid w:val="00021C18"/>
    <w:rsid w:val="0002229E"/>
    <w:rsid w:val="00022D1D"/>
    <w:rsid w:val="0002440B"/>
    <w:rsid w:val="0002446D"/>
    <w:rsid w:val="000246F0"/>
    <w:rsid w:val="000248C2"/>
    <w:rsid w:val="00024984"/>
    <w:rsid w:val="00025840"/>
    <w:rsid w:val="000279B5"/>
    <w:rsid w:val="0003130C"/>
    <w:rsid w:val="000314FA"/>
    <w:rsid w:val="00031FB5"/>
    <w:rsid w:val="000328A9"/>
    <w:rsid w:val="00032F59"/>
    <w:rsid w:val="00032FA1"/>
    <w:rsid w:val="00033943"/>
    <w:rsid w:val="000370E1"/>
    <w:rsid w:val="0003773B"/>
    <w:rsid w:val="00037AAD"/>
    <w:rsid w:val="00037E4D"/>
    <w:rsid w:val="00040B8E"/>
    <w:rsid w:val="00041425"/>
    <w:rsid w:val="00041456"/>
    <w:rsid w:val="00041A27"/>
    <w:rsid w:val="00042413"/>
    <w:rsid w:val="00043DF2"/>
    <w:rsid w:val="00044134"/>
    <w:rsid w:val="00044257"/>
    <w:rsid w:val="00045CF2"/>
    <w:rsid w:val="000462A6"/>
    <w:rsid w:val="00046325"/>
    <w:rsid w:val="00046BF0"/>
    <w:rsid w:val="00047847"/>
    <w:rsid w:val="000507B4"/>
    <w:rsid w:val="00050DF2"/>
    <w:rsid w:val="000511FA"/>
    <w:rsid w:val="000512BE"/>
    <w:rsid w:val="00052288"/>
    <w:rsid w:val="000523B3"/>
    <w:rsid w:val="0005304F"/>
    <w:rsid w:val="00054223"/>
    <w:rsid w:val="0005463C"/>
    <w:rsid w:val="00054E78"/>
    <w:rsid w:val="00055CFE"/>
    <w:rsid w:val="00055FE3"/>
    <w:rsid w:val="000563F1"/>
    <w:rsid w:val="00056484"/>
    <w:rsid w:val="00061765"/>
    <w:rsid w:val="00063090"/>
    <w:rsid w:val="00063369"/>
    <w:rsid w:val="000634C0"/>
    <w:rsid w:val="00063744"/>
    <w:rsid w:val="00063788"/>
    <w:rsid w:val="00065247"/>
    <w:rsid w:val="00065896"/>
    <w:rsid w:val="00065B47"/>
    <w:rsid w:val="00065FE9"/>
    <w:rsid w:val="000664A4"/>
    <w:rsid w:val="0006756E"/>
    <w:rsid w:val="0006786C"/>
    <w:rsid w:val="00067B13"/>
    <w:rsid w:val="000703C4"/>
    <w:rsid w:val="00070F93"/>
    <w:rsid w:val="0007119D"/>
    <w:rsid w:val="0007194F"/>
    <w:rsid w:val="00071989"/>
    <w:rsid w:val="00071B44"/>
    <w:rsid w:val="00072C73"/>
    <w:rsid w:val="000738A4"/>
    <w:rsid w:val="0007414F"/>
    <w:rsid w:val="000748BD"/>
    <w:rsid w:val="0007499C"/>
    <w:rsid w:val="00074F1B"/>
    <w:rsid w:val="000752E7"/>
    <w:rsid w:val="0007700D"/>
    <w:rsid w:val="00077F40"/>
    <w:rsid w:val="000803F5"/>
    <w:rsid w:val="0008057B"/>
    <w:rsid w:val="00081F8C"/>
    <w:rsid w:val="0008232A"/>
    <w:rsid w:val="00083A3F"/>
    <w:rsid w:val="00084FC9"/>
    <w:rsid w:val="000868D3"/>
    <w:rsid w:val="00087090"/>
    <w:rsid w:val="00087E00"/>
    <w:rsid w:val="00092439"/>
    <w:rsid w:val="000925D6"/>
    <w:rsid w:val="00092C36"/>
    <w:rsid w:val="000951E7"/>
    <w:rsid w:val="000957E6"/>
    <w:rsid w:val="00095A69"/>
    <w:rsid w:val="00095AC5"/>
    <w:rsid w:val="00095F1A"/>
    <w:rsid w:val="00096318"/>
    <w:rsid w:val="00096B84"/>
    <w:rsid w:val="00096FAF"/>
    <w:rsid w:val="0009723E"/>
    <w:rsid w:val="000978C9"/>
    <w:rsid w:val="000A0BFA"/>
    <w:rsid w:val="000A3F0C"/>
    <w:rsid w:val="000A4397"/>
    <w:rsid w:val="000A5281"/>
    <w:rsid w:val="000A5B84"/>
    <w:rsid w:val="000A6445"/>
    <w:rsid w:val="000A682F"/>
    <w:rsid w:val="000A6B83"/>
    <w:rsid w:val="000A7FAB"/>
    <w:rsid w:val="000B0072"/>
    <w:rsid w:val="000B0371"/>
    <w:rsid w:val="000B0FEB"/>
    <w:rsid w:val="000B1119"/>
    <w:rsid w:val="000B161F"/>
    <w:rsid w:val="000B1E68"/>
    <w:rsid w:val="000B209A"/>
    <w:rsid w:val="000B22CA"/>
    <w:rsid w:val="000B39C9"/>
    <w:rsid w:val="000B4B85"/>
    <w:rsid w:val="000B4D43"/>
    <w:rsid w:val="000B534B"/>
    <w:rsid w:val="000B64BE"/>
    <w:rsid w:val="000B6897"/>
    <w:rsid w:val="000B7F3F"/>
    <w:rsid w:val="000C0338"/>
    <w:rsid w:val="000C0EB4"/>
    <w:rsid w:val="000C0FFF"/>
    <w:rsid w:val="000C18E8"/>
    <w:rsid w:val="000C24C8"/>
    <w:rsid w:val="000C331F"/>
    <w:rsid w:val="000C37E3"/>
    <w:rsid w:val="000C3B84"/>
    <w:rsid w:val="000C3C3C"/>
    <w:rsid w:val="000C3EC8"/>
    <w:rsid w:val="000C4122"/>
    <w:rsid w:val="000C522F"/>
    <w:rsid w:val="000C6FFE"/>
    <w:rsid w:val="000C7D51"/>
    <w:rsid w:val="000D0B2E"/>
    <w:rsid w:val="000D0ED0"/>
    <w:rsid w:val="000D12F6"/>
    <w:rsid w:val="000D1378"/>
    <w:rsid w:val="000D1910"/>
    <w:rsid w:val="000D19A3"/>
    <w:rsid w:val="000D1CCA"/>
    <w:rsid w:val="000D3711"/>
    <w:rsid w:val="000D46F8"/>
    <w:rsid w:val="000D48B0"/>
    <w:rsid w:val="000D4DBF"/>
    <w:rsid w:val="000D5956"/>
    <w:rsid w:val="000D59DF"/>
    <w:rsid w:val="000D6908"/>
    <w:rsid w:val="000D7D2A"/>
    <w:rsid w:val="000E0B17"/>
    <w:rsid w:val="000E1416"/>
    <w:rsid w:val="000E14A1"/>
    <w:rsid w:val="000E1F56"/>
    <w:rsid w:val="000E25D3"/>
    <w:rsid w:val="000E3021"/>
    <w:rsid w:val="000E347B"/>
    <w:rsid w:val="000E3C97"/>
    <w:rsid w:val="000E458F"/>
    <w:rsid w:val="000E6559"/>
    <w:rsid w:val="000E6D67"/>
    <w:rsid w:val="000E70D4"/>
    <w:rsid w:val="000E71BF"/>
    <w:rsid w:val="000E770F"/>
    <w:rsid w:val="000F1051"/>
    <w:rsid w:val="000F1A3E"/>
    <w:rsid w:val="000F2C69"/>
    <w:rsid w:val="000F35BE"/>
    <w:rsid w:val="000F4966"/>
    <w:rsid w:val="000F55D2"/>
    <w:rsid w:val="000F639A"/>
    <w:rsid w:val="000F766E"/>
    <w:rsid w:val="000F7DC4"/>
    <w:rsid w:val="00100459"/>
    <w:rsid w:val="0010050E"/>
    <w:rsid w:val="0010236D"/>
    <w:rsid w:val="001037D3"/>
    <w:rsid w:val="00103CE0"/>
    <w:rsid w:val="001047A8"/>
    <w:rsid w:val="00105E01"/>
    <w:rsid w:val="00106B94"/>
    <w:rsid w:val="00110031"/>
    <w:rsid w:val="001120D7"/>
    <w:rsid w:val="001123FA"/>
    <w:rsid w:val="00113D00"/>
    <w:rsid w:val="0011698F"/>
    <w:rsid w:val="00116AD0"/>
    <w:rsid w:val="00116DA0"/>
    <w:rsid w:val="00117CE0"/>
    <w:rsid w:val="001206D2"/>
    <w:rsid w:val="00125136"/>
    <w:rsid w:val="00125B0D"/>
    <w:rsid w:val="0012606F"/>
    <w:rsid w:val="00126E5F"/>
    <w:rsid w:val="001300E0"/>
    <w:rsid w:val="00130EFA"/>
    <w:rsid w:val="00131FBF"/>
    <w:rsid w:val="00132119"/>
    <w:rsid w:val="001323A1"/>
    <w:rsid w:val="00132FDD"/>
    <w:rsid w:val="0013357A"/>
    <w:rsid w:val="00134BAB"/>
    <w:rsid w:val="00134BCF"/>
    <w:rsid w:val="001350E1"/>
    <w:rsid w:val="00135F70"/>
    <w:rsid w:val="00136297"/>
    <w:rsid w:val="0013663C"/>
    <w:rsid w:val="0013689A"/>
    <w:rsid w:val="00137942"/>
    <w:rsid w:val="0014029B"/>
    <w:rsid w:val="001404C2"/>
    <w:rsid w:val="001406EB"/>
    <w:rsid w:val="00142185"/>
    <w:rsid w:val="00142191"/>
    <w:rsid w:val="00142B2C"/>
    <w:rsid w:val="00143934"/>
    <w:rsid w:val="00143B96"/>
    <w:rsid w:val="00144009"/>
    <w:rsid w:val="00144495"/>
    <w:rsid w:val="001451F5"/>
    <w:rsid w:val="00145424"/>
    <w:rsid w:val="00145D7B"/>
    <w:rsid w:val="00146BC7"/>
    <w:rsid w:val="00146E3F"/>
    <w:rsid w:val="00146E92"/>
    <w:rsid w:val="001472DE"/>
    <w:rsid w:val="00147C1F"/>
    <w:rsid w:val="00150595"/>
    <w:rsid w:val="00150706"/>
    <w:rsid w:val="00152EE4"/>
    <w:rsid w:val="00153C08"/>
    <w:rsid w:val="00154D69"/>
    <w:rsid w:val="001555EF"/>
    <w:rsid w:val="00156266"/>
    <w:rsid w:val="00156F23"/>
    <w:rsid w:val="00157599"/>
    <w:rsid w:val="00157771"/>
    <w:rsid w:val="00160AEE"/>
    <w:rsid w:val="00160EC7"/>
    <w:rsid w:val="00162ADA"/>
    <w:rsid w:val="00163BA8"/>
    <w:rsid w:val="00165477"/>
    <w:rsid w:val="00165A8A"/>
    <w:rsid w:val="0016662B"/>
    <w:rsid w:val="001670C4"/>
    <w:rsid w:val="001703CD"/>
    <w:rsid w:val="00170BAB"/>
    <w:rsid w:val="001728A1"/>
    <w:rsid w:val="00174D6E"/>
    <w:rsid w:val="00175965"/>
    <w:rsid w:val="00175B76"/>
    <w:rsid w:val="00175BF7"/>
    <w:rsid w:val="001760D4"/>
    <w:rsid w:val="00176A64"/>
    <w:rsid w:val="00177949"/>
    <w:rsid w:val="00177E86"/>
    <w:rsid w:val="00177EA2"/>
    <w:rsid w:val="001803B8"/>
    <w:rsid w:val="00180F01"/>
    <w:rsid w:val="00180F74"/>
    <w:rsid w:val="00180FB4"/>
    <w:rsid w:val="0018230A"/>
    <w:rsid w:val="00184B10"/>
    <w:rsid w:val="00184CA9"/>
    <w:rsid w:val="001859F5"/>
    <w:rsid w:val="00186042"/>
    <w:rsid w:val="001869A1"/>
    <w:rsid w:val="00186B81"/>
    <w:rsid w:val="00190DDA"/>
    <w:rsid w:val="00192D10"/>
    <w:rsid w:val="00192D8D"/>
    <w:rsid w:val="0019325B"/>
    <w:rsid w:val="00193E6A"/>
    <w:rsid w:val="00194462"/>
    <w:rsid w:val="00194FD6"/>
    <w:rsid w:val="0019669D"/>
    <w:rsid w:val="00196BAF"/>
    <w:rsid w:val="001977A4"/>
    <w:rsid w:val="001A06F6"/>
    <w:rsid w:val="001A10E6"/>
    <w:rsid w:val="001A163F"/>
    <w:rsid w:val="001A17BF"/>
    <w:rsid w:val="001A26D4"/>
    <w:rsid w:val="001A2FBE"/>
    <w:rsid w:val="001A3CCF"/>
    <w:rsid w:val="001A3ED5"/>
    <w:rsid w:val="001A3F54"/>
    <w:rsid w:val="001A51B4"/>
    <w:rsid w:val="001A7830"/>
    <w:rsid w:val="001A7BFB"/>
    <w:rsid w:val="001B0312"/>
    <w:rsid w:val="001B050B"/>
    <w:rsid w:val="001B0572"/>
    <w:rsid w:val="001B0AE9"/>
    <w:rsid w:val="001B0FAC"/>
    <w:rsid w:val="001B11A6"/>
    <w:rsid w:val="001B21E1"/>
    <w:rsid w:val="001B3BEE"/>
    <w:rsid w:val="001B40CD"/>
    <w:rsid w:val="001B47D7"/>
    <w:rsid w:val="001B5713"/>
    <w:rsid w:val="001B5D01"/>
    <w:rsid w:val="001B6AEE"/>
    <w:rsid w:val="001B74E8"/>
    <w:rsid w:val="001B79F3"/>
    <w:rsid w:val="001C0470"/>
    <w:rsid w:val="001C05BE"/>
    <w:rsid w:val="001C090D"/>
    <w:rsid w:val="001C1245"/>
    <w:rsid w:val="001C145D"/>
    <w:rsid w:val="001C1CB4"/>
    <w:rsid w:val="001C3D97"/>
    <w:rsid w:val="001C4969"/>
    <w:rsid w:val="001C53A3"/>
    <w:rsid w:val="001C59E9"/>
    <w:rsid w:val="001C607A"/>
    <w:rsid w:val="001C60A7"/>
    <w:rsid w:val="001C6325"/>
    <w:rsid w:val="001C633F"/>
    <w:rsid w:val="001C679B"/>
    <w:rsid w:val="001C741E"/>
    <w:rsid w:val="001C7EFF"/>
    <w:rsid w:val="001D5A93"/>
    <w:rsid w:val="001D6683"/>
    <w:rsid w:val="001E0E34"/>
    <w:rsid w:val="001E2221"/>
    <w:rsid w:val="001E22CB"/>
    <w:rsid w:val="001E4455"/>
    <w:rsid w:val="001E5C06"/>
    <w:rsid w:val="001E6CCF"/>
    <w:rsid w:val="001E720C"/>
    <w:rsid w:val="001E7E84"/>
    <w:rsid w:val="001E7F9A"/>
    <w:rsid w:val="001F1249"/>
    <w:rsid w:val="001F1603"/>
    <w:rsid w:val="001F1C7C"/>
    <w:rsid w:val="001F27C4"/>
    <w:rsid w:val="001F3DEA"/>
    <w:rsid w:val="001F4B72"/>
    <w:rsid w:val="001F4D1B"/>
    <w:rsid w:val="001F4F95"/>
    <w:rsid w:val="001F53EA"/>
    <w:rsid w:val="001F5BE9"/>
    <w:rsid w:val="001F5E46"/>
    <w:rsid w:val="001F680F"/>
    <w:rsid w:val="001F7237"/>
    <w:rsid w:val="001F77F9"/>
    <w:rsid w:val="001F7C2A"/>
    <w:rsid w:val="00201979"/>
    <w:rsid w:val="00201C2B"/>
    <w:rsid w:val="0020203C"/>
    <w:rsid w:val="00202309"/>
    <w:rsid w:val="00202D42"/>
    <w:rsid w:val="00202E04"/>
    <w:rsid w:val="00202F53"/>
    <w:rsid w:val="00203887"/>
    <w:rsid w:val="00204324"/>
    <w:rsid w:val="00204380"/>
    <w:rsid w:val="00204EA8"/>
    <w:rsid w:val="002054C3"/>
    <w:rsid w:val="00205A4C"/>
    <w:rsid w:val="00205BBF"/>
    <w:rsid w:val="002061B2"/>
    <w:rsid w:val="00213EEE"/>
    <w:rsid w:val="00214366"/>
    <w:rsid w:val="00214759"/>
    <w:rsid w:val="0021518F"/>
    <w:rsid w:val="00215331"/>
    <w:rsid w:val="00216556"/>
    <w:rsid w:val="00216773"/>
    <w:rsid w:val="00217199"/>
    <w:rsid w:val="0021744E"/>
    <w:rsid w:val="0022019F"/>
    <w:rsid w:val="00220340"/>
    <w:rsid w:val="002205B1"/>
    <w:rsid w:val="002219F4"/>
    <w:rsid w:val="002221D1"/>
    <w:rsid w:val="00222ACE"/>
    <w:rsid w:val="0022339B"/>
    <w:rsid w:val="00224166"/>
    <w:rsid w:val="00224CBB"/>
    <w:rsid w:val="00226013"/>
    <w:rsid w:val="00226C4E"/>
    <w:rsid w:val="00227EB8"/>
    <w:rsid w:val="002306D3"/>
    <w:rsid w:val="00233D99"/>
    <w:rsid w:val="002341A6"/>
    <w:rsid w:val="00234CD8"/>
    <w:rsid w:val="0023617A"/>
    <w:rsid w:val="002376D4"/>
    <w:rsid w:val="0024084F"/>
    <w:rsid w:val="00240D2E"/>
    <w:rsid w:val="002414FE"/>
    <w:rsid w:val="00241AA7"/>
    <w:rsid w:val="00241CFC"/>
    <w:rsid w:val="00242DD0"/>
    <w:rsid w:val="00242E6F"/>
    <w:rsid w:val="00244315"/>
    <w:rsid w:val="00246097"/>
    <w:rsid w:val="00247498"/>
    <w:rsid w:val="00247C87"/>
    <w:rsid w:val="00250009"/>
    <w:rsid w:val="00250C71"/>
    <w:rsid w:val="002511B1"/>
    <w:rsid w:val="00251210"/>
    <w:rsid w:val="00252779"/>
    <w:rsid w:val="00252ADE"/>
    <w:rsid w:val="00256613"/>
    <w:rsid w:val="0026065E"/>
    <w:rsid w:val="002612B4"/>
    <w:rsid w:val="00261F41"/>
    <w:rsid w:val="002631D1"/>
    <w:rsid w:val="00263C35"/>
    <w:rsid w:val="002647C0"/>
    <w:rsid w:val="00264F66"/>
    <w:rsid w:val="002665A3"/>
    <w:rsid w:val="00267481"/>
    <w:rsid w:val="00267E20"/>
    <w:rsid w:val="00267F5A"/>
    <w:rsid w:val="00270C3B"/>
    <w:rsid w:val="002710CF"/>
    <w:rsid w:val="002722E3"/>
    <w:rsid w:val="00273017"/>
    <w:rsid w:val="00273148"/>
    <w:rsid w:val="00276C84"/>
    <w:rsid w:val="00276E91"/>
    <w:rsid w:val="0027734C"/>
    <w:rsid w:val="00277955"/>
    <w:rsid w:val="00277EE5"/>
    <w:rsid w:val="002807BE"/>
    <w:rsid w:val="002815B1"/>
    <w:rsid w:val="00281839"/>
    <w:rsid w:val="00282014"/>
    <w:rsid w:val="002841C6"/>
    <w:rsid w:val="002841DD"/>
    <w:rsid w:val="00284786"/>
    <w:rsid w:val="00284974"/>
    <w:rsid w:val="00285390"/>
    <w:rsid w:val="002877E8"/>
    <w:rsid w:val="0029030E"/>
    <w:rsid w:val="0029091C"/>
    <w:rsid w:val="0029184B"/>
    <w:rsid w:val="00292E52"/>
    <w:rsid w:val="0029344B"/>
    <w:rsid w:val="002936FE"/>
    <w:rsid w:val="002942B3"/>
    <w:rsid w:val="002943C5"/>
    <w:rsid w:val="002958B7"/>
    <w:rsid w:val="0029676A"/>
    <w:rsid w:val="002A0185"/>
    <w:rsid w:val="002A18AD"/>
    <w:rsid w:val="002A1AC4"/>
    <w:rsid w:val="002A3B08"/>
    <w:rsid w:val="002A60E0"/>
    <w:rsid w:val="002B090B"/>
    <w:rsid w:val="002B15DD"/>
    <w:rsid w:val="002B177C"/>
    <w:rsid w:val="002B3A1E"/>
    <w:rsid w:val="002B3B8A"/>
    <w:rsid w:val="002B5BD4"/>
    <w:rsid w:val="002B60BB"/>
    <w:rsid w:val="002B6862"/>
    <w:rsid w:val="002B6C64"/>
    <w:rsid w:val="002B7770"/>
    <w:rsid w:val="002B7C6F"/>
    <w:rsid w:val="002C02DC"/>
    <w:rsid w:val="002C1537"/>
    <w:rsid w:val="002C17D5"/>
    <w:rsid w:val="002C1863"/>
    <w:rsid w:val="002C2043"/>
    <w:rsid w:val="002C2217"/>
    <w:rsid w:val="002C22A6"/>
    <w:rsid w:val="002C2EF8"/>
    <w:rsid w:val="002C3540"/>
    <w:rsid w:val="002C3BE8"/>
    <w:rsid w:val="002C3ED9"/>
    <w:rsid w:val="002C477E"/>
    <w:rsid w:val="002C4A9B"/>
    <w:rsid w:val="002C4DDE"/>
    <w:rsid w:val="002C55C8"/>
    <w:rsid w:val="002C56BC"/>
    <w:rsid w:val="002C5E6B"/>
    <w:rsid w:val="002C6572"/>
    <w:rsid w:val="002C659A"/>
    <w:rsid w:val="002C7F49"/>
    <w:rsid w:val="002D0CF5"/>
    <w:rsid w:val="002D3097"/>
    <w:rsid w:val="002D43E8"/>
    <w:rsid w:val="002D576D"/>
    <w:rsid w:val="002D5915"/>
    <w:rsid w:val="002D5D2C"/>
    <w:rsid w:val="002D6FF2"/>
    <w:rsid w:val="002D74A1"/>
    <w:rsid w:val="002D7DBE"/>
    <w:rsid w:val="002E0CEE"/>
    <w:rsid w:val="002E104D"/>
    <w:rsid w:val="002E2913"/>
    <w:rsid w:val="002E2A26"/>
    <w:rsid w:val="002E3BDA"/>
    <w:rsid w:val="002E5686"/>
    <w:rsid w:val="002E5B7C"/>
    <w:rsid w:val="002E5C1E"/>
    <w:rsid w:val="002E7B79"/>
    <w:rsid w:val="002F0499"/>
    <w:rsid w:val="002F0904"/>
    <w:rsid w:val="002F1EBC"/>
    <w:rsid w:val="002F2058"/>
    <w:rsid w:val="002F23E8"/>
    <w:rsid w:val="002F2460"/>
    <w:rsid w:val="002F3185"/>
    <w:rsid w:val="002F4026"/>
    <w:rsid w:val="002F6053"/>
    <w:rsid w:val="002F709D"/>
    <w:rsid w:val="002F79CD"/>
    <w:rsid w:val="00300070"/>
    <w:rsid w:val="00301668"/>
    <w:rsid w:val="00301FCD"/>
    <w:rsid w:val="00302DE9"/>
    <w:rsid w:val="003034B7"/>
    <w:rsid w:val="003037C8"/>
    <w:rsid w:val="00304643"/>
    <w:rsid w:val="00304674"/>
    <w:rsid w:val="00306E3E"/>
    <w:rsid w:val="0031206B"/>
    <w:rsid w:val="00312367"/>
    <w:rsid w:val="003127A5"/>
    <w:rsid w:val="00314D95"/>
    <w:rsid w:val="003168FE"/>
    <w:rsid w:val="00316B30"/>
    <w:rsid w:val="00317B5B"/>
    <w:rsid w:val="00317EF7"/>
    <w:rsid w:val="00320FB6"/>
    <w:rsid w:val="00321342"/>
    <w:rsid w:val="00321A72"/>
    <w:rsid w:val="00322BAF"/>
    <w:rsid w:val="00323B9D"/>
    <w:rsid w:val="00324115"/>
    <w:rsid w:val="00324392"/>
    <w:rsid w:val="00324D2B"/>
    <w:rsid w:val="00325940"/>
    <w:rsid w:val="0032594D"/>
    <w:rsid w:val="0032753F"/>
    <w:rsid w:val="00327E5D"/>
    <w:rsid w:val="003306B7"/>
    <w:rsid w:val="00331E12"/>
    <w:rsid w:val="00332664"/>
    <w:rsid w:val="00332C43"/>
    <w:rsid w:val="00334030"/>
    <w:rsid w:val="003352BD"/>
    <w:rsid w:val="00335488"/>
    <w:rsid w:val="00336751"/>
    <w:rsid w:val="00336938"/>
    <w:rsid w:val="003379D3"/>
    <w:rsid w:val="0034064D"/>
    <w:rsid w:val="00340ECB"/>
    <w:rsid w:val="0034161A"/>
    <w:rsid w:val="0034202E"/>
    <w:rsid w:val="0034267C"/>
    <w:rsid w:val="00342C4C"/>
    <w:rsid w:val="00342CBE"/>
    <w:rsid w:val="003434ED"/>
    <w:rsid w:val="003443BC"/>
    <w:rsid w:val="00344E2C"/>
    <w:rsid w:val="00345D1F"/>
    <w:rsid w:val="00346322"/>
    <w:rsid w:val="00347886"/>
    <w:rsid w:val="00350701"/>
    <w:rsid w:val="00350DBB"/>
    <w:rsid w:val="00351D89"/>
    <w:rsid w:val="00352F16"/>
    <w:rsid w:val="0035319B"/>
    <w:rsid w:val="003547E6"/>
    <w:rsid w:val="0035519E"/>
    <w:rsid w:val="0035567F"/>
    <w:rsid w:val="00355A06"/>
    <w:rsid w:val="00355E1D"/>
    <w:rsid w:val="00356866"/>
    <w:rsid w:val="00356C92"/>
    <w:rsid w:val="00360692"/>
    <w:rsid w:val="00360B52"/>
    <w:rsid w:val="0036100D"/>
    <w:rsid w:val="00361504"/>
    <w:rsid w:val="00361B2B"/>
    <w:rsid w:val="00362940"/>
    <w:rsid w:val="00364C23"/>
    <w:rsid w:val="00364E0C"/>
    <w:rsid w:val="00367110"/>
    <w:rsid w:val="00367F6A"/>
    <w:rsid w:val="00376875"/>
    <w:rsid w:val="00376CDF"/>
    <w:rsid w:val="00382852"/>
    <w:rsid w:val="00383157"/>
    <w:rsid w:val="00383E53"/>
    <w:rsid w:val="00383FDC"/>
    <w:rsid w:val="00385E4D"/>
    <w:rsid w:val="003864D6"/>
    <w:rsid w:val="00386536"/>
    <w:rsid w:val="00386D4A"/>
    <w:rsid w:val="00387CAE"/>
    <w:rsid w:val="00390778"/>
    <w:rsid w:val="00390C80"/>
    <w:rsid w:val="00391A52"/>
    <w:rsid w:val="00392748"/>
    <w:rsid w:val="003951AB"/>
    <w:rsid w:val="00396DEC"/>
    <w:rsid w:val="00396FAF"/>
    <w:rsid w:val="00397C10"/>
    <w:rsid w:val="003A0CFF"/>
    <w:rsid w:val="003A14B2"/>
    <w:rsid w:val="003A22DC"/>
    <w:rsid w:val="003A239E"/>
    <w:rsid w:val="003A3A5F"/>
    <w:rsid w:val="003A3C68"/>
    <w:rsid w:val="003A3F4D"/>
    <w:rsid w:val="003A3F52"/>
    <w:rsid w:val="003A446B"/>
    <w:rsid w:val="003A51C4"/>
    <w:rsid w:val="003A5D46"/>
    <w:rsid w:val="003A7082"/>
    <w:rsid w:val="003A7950"/>
    <w:rsid w:val="003A79AB"/>
    <w:rsid w:val="003A7DDE"/>
    <w:rsid w:val="003A7E75"/>
    <w:rsid w:val="003B0A16"/>
    <w:rsid w:val="003B0D38"/>
    <w:rsid w:val="003B115B"/>
    <w:rsid w:val="003B214C"/>
    <w:rsid w:val="003B2C3F"/>
    <w:rsid w:val="003B3B2C"/>
    <w:rsid w:val="003B3BFB"/>
    <w:rsid w:val="003B3D96"/>
    <w:rsid w:val="003B3E03"/>
    <w:rsid w:val="003B67E0"/>
    <w:rsid w:val="003B6921"/>
    <w:rsid w:val="003B6BA5"/>
    <w:rsid w:val="003B6E84"/>
    <w:rsid w:val="003C0653"/>
    <w:rsid w:val="003C071E"/>
    <w:rsid w:val="003C1451"/>
    <w:rsid w:val="003C31DB"/>
    <w:rsid w:val="003C3842"/>
    <w:rsid w:val="003C4485"/>
    <w:rsid w:val="003C45F6"/>
    <w:rsid w:val="003C5572"/>
    <w:rsid w:val="003C62F9"/>
    <w:rsid w:val="003C6D94"/>
    <w:rsid w:val="003C7610"/>
    <w:rsid w:val="003C7886"/>
    <w:rsid w:val="003C7D59"/>
    <w:rsid w:val="003D1DEF"/>
    <w:rsid w:val="003D3206"/>
    <w:rsid w:val="003D3BE8"/>
    <w:rsid w:val="003D403C"/>
    <w:rsid w:val="003D7B21"/>
    <w:rsid w:val="003D7EB7"/>
    <w:rsid w:val="003E0486"/>
    <w:rsid w:val="003E0E1A"/>
    <w:rsid w:val="003E0F98"/>
    <w:rsid w:val="003E11F6"/>
    <w:rsid w:val="003E1221"/>
    <w:rsid w:val="003E19B4"/>
    <w:rsid w:val="003E27FD"/>
    <w:rsid w:val="003E32DE"/>
    <w:rsid w:val="003E3872"/>
    <w:rsid w:val="003E434D"/>
    <w:rsid w:val="003E4E44"/>
    <w:rsid w:val="003E641B"/>
    <w:rsid w:val="003E7079"/>
    <w:rsid w:val="003F002A"/>
    <w:rsid w:val="003F02BE"/>
    <w:rsid w:val="003F1AEA"/>
    <w:rsid w:val="003F1EF4"/>
    <w:rsid w:val="003F2225"/>
    <w:rsid w:val="003F3B1F"/>
    <w:rsid w:val="003F525E"/>
    <w:rsid w:val="003F6AC4"/>
    <w:rsid w:val="00401E13"/>
    <w:rsid w:val="004024A5"/>
    <w:rsid w:val="00402829"/>
    <w:rsid w:val="004039D3"/>
    <w:rsid w:val="00403A3A"/>
    <w:rsid w:val="00404ADB"/>
    <w:rsid w:val="00404EC3"/>
    <w:rsid w:val="00405E3C"/>
    <w:rsid w:val="00406030"/>
    <w:rsid w:val="00406C26"/>
    <w:rsid w:val="00406CC3"/>
    <w:rsid w:val="004070C5"/>
    <w:rsid w:val="00410775"/>
    <w:rsid w:val="004144FE"/>
    <w:rsid w:val="00414AC7"/>
    <w:rsid w:val="00415046"/>
    <w:rsid w:val="00415679"/>
    <w:rsid w:val="00415A71"/>
    <w:rsid w:val="00415B5D"/>
    <w:rsid w:val="00416805"/>
    <w:rsid w:val="00416C7E"/>
    <w:rsid w:val="00416E6F"/>
    <w:rsid w:val="004200D2"/>
    <w:rsid w:val="004205A4"/>
    <w:rsid w:val="00421625"/>
    <w:rsid w:val="0042249B"/>
    <w:rsid w:val="00422EE1"/>
    <w:rsid w:val="0042304E"/>
    <w:rsid w:val="00423935"/>
    <w:rsid w:val="00423F94"/>
    <w:rsid w:val="0042420D"/>
    <w:rsid w:val="004244D9"/>
    <w:rsid w:val="00425341"/>
    <w:rsid w:val="00425845"/>
    <w:rsid w:val="00425AB4"/>
    <w:rsid w:val="00425BF2"/>
    <w:rsid w:val="0043040E"/>
    <w:rsid w:val="0043092B"/>
    <w:rsid w:val="00430E9A"/>
    <w:rsid w:val="0043136D"/>
    <w:rsid w:val="004319F1"/>
    <w:rsid w:val="004329F5"/>
    <w:rsid w:val="00432A11"/>
    <w:rsid w:val="004333AA"/>
    <w:rsid w:val="00433856"/>
    <w:rsid w:val="00433AD7"/>
    <w:rsid w:val="00435ACA"/>
    <w:rsid w:val="00436429"/>
    <w:rsid w:val="004367D1"/>
    <w:rsid w:val="00437036"/>
    <w:rsid w:val="0043755A"/>
    <w:rsid w:val="00440964"/>
    <w:rsid w:val="00442AE2"/>
    <w:rsid w:val="00444D37"/>
    <w:rsid w:val="00445812"/>
    <w:rsid w:val="00450B4F"/>
    <w:rsid w:val="00450E0F"/>
    <w:rsid w:val="00450FD5"/>
    <w:rsid w:val="004511B6"/>
    <w:rsid w:val="00451342"/>
    <w:rsid w:val="00451351"/>
    <w:rsid w:val="0045259C"/>
    <w:rsid w:val="004542AA"/>
    <w:rsid w:val="00454700"/>
    <w:rsid w:val="004548F4"/>
    <w:rsid w:val="004555F1"/>
    <w:rsid w:val="004556C6"/>
    <w:rsid w:val="004561AD"/>
    <w:rsid w:val="00457A24"/>
    <w:rsid w:val="00460593"/>
    <w:rsid w:val="00460870"/>
    <w:rsid w:val="00462739"/>
    <w:rsid w:val="0046285D"/>
    <w:rsid w:val="004633BA"/>
    <w:rsid w:val="004637F9"/>
    <w:rsid w:val="00463C06"/>
    <w:rsid w:val="00464E17"/>
    <w:rsid w:val="00465CB6"/>
    <w:rsid w:val="00466CA2"/>
    <w:rsid w:val="004679DE"/>
    <w:rsid w:val="00467E28"/>
    <w:rsid w:val="0047060E"/>
    <w:rsid w:val="004706EB"/>
    <w:rsid w:val="004707E1"/>
    <w:rsid w:val="00471796"/>
    <w:rsid w:val="00472AAD"/>
    <w:rsid w:val="00472AB5"/>
    <w:rsid w:val="00476880"/>
    <w:rsid w:val="00477958"/>
    <w:rsid w:val="00477FAC"/>
    <w:rsid w:val="0048000E"/>
    <w:rsid w:val="004800E5"/>
    <w:rsid w:val="00480250"/>
    <w:rsid w:val="00480BB0"/>
    <w:rsid w:val="004811CC"/>
    <w:rsid w:val="0048123C"/>
    <w:rsid w:val="004818AA"/>
    <w:rsid w:val="00481C9B"/>
    <w:rsid w:val="004835EF"/>
    <w:rsid w:val="00484199"/>
    <w:rsid w:val="004847C7"/>
    <w:rsid w:val="00484DDB"/>
    <w:rsid w:val="0048592F"/>
    <w:rsid w:val="004865AC"/>
    <w:rsid w:val="004866CC"/>
    <w:rsid w:val="00487BE9"/>
    <w:rsid w:val="00487C16"/>
    <w:rsid w:val="00487D30"/>
    <w:rsid w:val="00487D5E"/>
    <w:rsid w:val="00491289"/>
    <w:rsid w:val="004918CE"/>
    <w:rsid w:val="00491927"/>
    <w:rsid w:val="00491C1E"/>
    <w:rsid w:val="0049411F"/>
    <w:rsid w:val="00494687"/>
    <w:rsid w:val="0049487E"/>
    <w:rsid w:val="00494A5F"/>
    <w:rsid w:val="0049512F"/>
    <w:rsid w:val="00495587"/>
    <w:rsid w:val="0049608E"/>
    <w:rsid w:val="00496DA3"/>
    <w:rsid w:val="004A1209"/>
    <w:rsid w:val="004A189E"/>
    <w:rsid w:val="004A278F"/>
    <w:rsid w:val="004A2B6E"/>
    <w:rsid w:val="004A308A"/>
    <w:rsid w:val="004A5413"/>
    <w:rsid w:val="004A57E0"/>
    <w:rsid w:val="004A5F4B"/>
    <w:rsid w:val="004A7183"/>
    <w:rsid w:val="004A788E"/>
    <w:rsid w:val="004B0478"/>
    <w:rsid w:val="004B08D4"/>
    <w:rsid w:val="004B0AFF"/>
    <w:rsid w:val="004B2A0A"/>
    <w:rsid w:val="004B2C92"/>
    <w:rsid w:val="004B2ED4"/>
    <w:rsid w:val="004B3B99"/>
    <w:rsid w:val="004B3E89"/>
    <w:rsid w:val="004B3F2A"/>
    <w:rsid w:val="004B41A0"/>
    <w:rsid w:val="004B4739"/>
    <w:rsid w:val="004B5069"/>
    <w:rsid w:val="004B58EF"/>
    <w:rsid w:val="004B5F99"/>
    <w:rsid w:val="004B6D1D"/>
    <w:rsid w:val="004B75AC"/>
    <w:rsid w:val="004B790E"/>
    <w:rsid w:val="004B7BA1"/>
    <w:rsid w:val="004C0987"/>
    <w:rsid w:val="004C10C6"/>
    <w:rsid w:val="004C157E"/>
    <w:rsid w:val="004C2DD1"/>
    <w:rsid w:val="004C46D7"/>
    <w:rsid w:val="004C6C79"/>
    <w:rsid w:val="004D0C17"/>
    <w:rsid w:val="004D2A40"/>
    <w:rsid w:val="004D3160"/>
    <w:rsid w:val="004D3519"/>
    <w:rsid w:val="004D3D90"/>
    <w:rsid w:val="004D410A"/>
    <w:rsid w:val="004D5515"/>
    <w:rsid w:val="004D57E6"/>
    <w:rsid w:val="004D5807"/>
    <w:rsid w:val="004D70E2"/>
    <w:rsid w:val="004D72A3"/>
    <w:rsid w:val="004E0D43"/>
    <w:rsid w:val="004E116A"/>
    <w:rsid w:val="004E1355"/>
    <w:rsid w:val="004E4C23"/>
    <w:rsid w:val="004E536E"/>
    <w:rsid w:val="004E7A75"/>
    <w:rsid w:val="004E7E7D"/>
    <w:rsid w:val="004F0FF0"/>
    <w:rsid w:val="004F167B"/>
    <w:rsid w:val="004F23A2"/>
    <w:rsid w:val="004F26AB"/>
    <w:rsid w:val="004F313E"/>
    <w:rsid w:val="004F344D"/>
    <w:rsid w:val="004F4237"/>
    <w:rsid w:val="004F5290"/>
    <w:rsid w:val="004F5A0B"/>
    <w:rsid w:val="004F5E9A"/>
    <w:rsid w:val="004F65CA"/>
    <w:rsid w:val="004F6B53"/>
    <w:rsid w:val="0050130D"/>
    <w:rsid w:val="00501CC5"/>
    <w:rsid w:val="00502C1D"/>
    <w:rsid w:val="00502C27"/>
    <w:rsid w:val="005038CF"/>
    <w:rsid w:val="00503B5F"/>
    <w:rsid w:val="005057E3"/>
    <w:rsid w:val="00505F96"/>
    <w:rsid w:val="00506807"/>
    <w:rsid w:val="00506BD2"/>
    <w:rsid w:val="00507176"/>
    <w:rsid w:val="00507DAB"/>
    <w:rsid w:val="005127B3"/>
    <w:rsid w:val="00512860"/>
    <w:rsid w:val="00513D42"/>
    <w:rsid w:val="00514068"/>
    <w:rsid w:val="00514DE5"/>
    <w:rsid w:val="00514F02"/>
    <w:rsid w:val="005155BF"/>
    <w:rsid w:val="00516824"/>
    <w:rsid w:val="00516985"/>
    <w:rsid w:val="00516E58"/>
    <w:rsid w:val="005211B3"/>
    <w:rsid w:val="00524801"/>
    <w:rsid w:val="0052493C"/>
    <w:rsid w:val="00526CC5"/>
    <w:rsid w:val="00527CCA"/>
    <w:rsid w:val="005302BC"/>
    <w:rsid w:val="0053280D"/>
    <w:rsid w:val="00533B24"/>
    <w:rsid w:val="00534B2F"/>
    <w:rsid w:val="00535423"/>
    <w:rsid w:val="00535EB5"/>
    <w:rsid w:val="00536701"/>
    <w:rsid w:val="005373CE"/>
    <w:rsid w:val="0053744A"/>
    <w:rsid w:val="00540544"/>
    <w:rsid w:val="00541E32"/>
    <w:rsid w:val="00542141"/>
    <w:rsid w:val="005438EF"/>
    <w:rsid w:val="00543F67"/>
    <w:rsid w:val="00544115"/>
    <w:rsid w:val="00544120"/>
    <w:rsid w:val="00544884"/>
    <w:rsid w:val="0054541C"/>
    <w:rsid w:val="0054610A"/>
    <w:rsid w:val="00546635"/>
    <w:rsid w:val="00546E81"/>
    <w:rsid w:val="00547231"/>
    <w:rsid w:val="00547352"/>
    <w:rsid w:val="00551644"/>
    <w:rsid w:val="005532B3"/>
    <w:rsid w:val="00553FC6"/>
    <w:rsid w:val="005541F7"/>
    <w:rsid w:val="005543B6"/>
    <w:rsid w:val="00554866"/>
    <w:rsid w:val="005550D9"/>
    <w:rsid w:val="005567BA"/>
    <w:rsid w:val="00560706"/>
    <w:rsid w:val="00560B70"/>
    <w:rsid w:val="00560B84"/>
    <w:rsid w:val="00560DBE"/>
    <w:rsid w:val="00561389"/>
    <w:rsid w:val="0056140D"/>
    <w:rsid w:val="00561552"/>
    <w:rsid w:val="00561D62"/>
    <w:rsid w:val="005640A9"/>
    <w:rsid w:val="00564199"/>
    <w:rsid w:val="00564B94"/>
    <w:rsid w:val="00565800"/>
    <w:rsid w:val="005662A5"/>
    <w:rsid w:val="0057127D"/>
    <w:rsid w:val="005715B7"/>
    <w:rsid w:val="00572AB4"/>
    <w:rsid w:val="00572F59"/>
    <w:rsid w:val="0057349B"/>
    <w:rsid w:val="00575727"/>
    <w:rsid w:val="00575D7B"/>
    <w:rsid w:val="00575FEB"/>
    <w:rsid w:val="00576BAC"/>
    <w:rsid w:val="00577294"/>
    <w:rsid w:val="005772CD"/>
    <w:rsid w:val="00580779"/>
    <w:rsid w:val="005809F6"/>
    <w:rsid w:val="00580B78"/>
    <w:rsid w:val="00582A0E"/>
    <w:rsid w:val="00584A1C"/>
    <w:rsid w:val="00585312"/>
    <w:rsid w:val="0058585E"/>
    <w:rsid w:val="00585D51"/>
    <w:rsid w:val="00586286"/>
    <w:rsid w:val="00586F0A"/>
    <w:rsid w:val="005908AB"/>
    <w:rsid w:val="00590F14"/>
    <w:rsid w:val="005916B6"/>
    <w:rsid w:val="005918CD"/>
    <w:rsid w:val="005922D3"/>
    <w:rsid w:val="0059240F"/>
    <w:rsid w:val="00592771"/>
    <w:rsid w:val="00592D2E"/>
    <w:rsid w:val="00593C71"/>
    <w:rsid w:val="00593E1B"/>
    <w:rsid w:val="00593F3C"/>
    <w:rsid w:val="00593F97"/>
    <w:rsid w:val="0059433D"/>
    <w:rsid w:val="00594BB8"/>
    <w:rsid w:val="00596612"/>
    <w:rsid w:val="005967E9"/>
    <w:rsid w:val="00597D4E"/>
    <w:rsid w:val="00597DA4"/>
    <w:rsid w:val="005A03F1"/>
    <w:rsid w:val="005A057E"/>
    <w:rsid w:val="005A0DAC"/>
    <w:rsid w:val="005A2BA3"/>
    <w:rsid w:val="005A2D54"/>
    <w:rsid w:val="005A3E2A"/>
    <w:rsid w:val="005A3F44"/>
    <w:rsid w:val="005A49D0"/>
    <w:rsid w:val="005A57B5"/>
    <w:rsid w:val="005A5F7C"/>
    <w:rsid w:val="005A635D"/>
    <w:rsid w:val="005A63BB"/>
    <w:rsid w:val="005A6754"/>
    <w:rsid w:val="005B0016"/>
    <w:rsid w:val="005B031A"/>
    <w:rsid w:val="005B1541"/>
    <w:rsid w:val="005B1FFB"/>
    <w:rsid w:val="005B218B"/>
    <w:rsid w:val="005B22F0"/>
    <w:rsid w:val="005B6CE7"/>
    <w:rsid w:val="005B74FA"/>
    <w:rsid w:val="005B76DB"/>
    <w:rsid w:val="005B7F3F"/>
    <w:rsid w:val="005C10DA"/>
    <w:rsid w:val="005C325A"/>
    <w:rsid w:val="005C3C68"/>
    <w:rsid w:val="005C56C1"/>
    <w:rsid w:val="005C7D6A"/>
    <w:rsid w:val="005D0F70"/>
    <w:rsid w:val="005D15FC"/>
    <w:rsid w:val="005D1B32"/>
    <w:rsid w:val="005D2134"/>
    <w:rsid w:val="005D2431"/>
    <w:rsid w:val="005D3551"/>
    <w:rsid w:val="005D492F"/>
    <w:rsid w:val="005D6AD6"/>
    <w:rsid w:val="005D71CE"/>
    <w:rsid w:val="005D7872"/>
    <w:rsid w:val="005D7994"/>
    <w:rsid w:val="005E12FD"/>
    <w:rsid w:val="005E14FA"/>
    <w:rsid w:val="005E15FB"/>
    <w:rsid w:val="005E244C"/>
    <w:rsid w:val="005E2BE9"/>
    <w:rsid w:val="005E3645"/>
    <w:rsid w:val="005E3DB5"/>
    <w:rsid w:val="005E3DD1"/>
    <w:rsid w:val="005E46CA"/>
    <w:rsid w:val="005E5F6B"/>
    <w:rsid w:val="005E644C"/>
    <w:rsid w:val="005E6CAC"/>
    <w:rsid w:val="005E7A8C"/>
    <w:rsid w:val="005F0D10"/>
    <w:rsid w:val="005F195B"/>
    <w:rsid w:val="005F2171"/>
    <w:rsid w:val="005F3A48"/>
    <w:rsid w:val="005F3F2D"/>
    <w:rsid w:val="005F4ACF"/>
    <w:rsid w:val="005F4DA7"/>
    <w:rsid w:val="005F5083"/>
    <w:rsid w:val="005F5258"/>
    <w:rsid w:val="005F5DDA"/>
    <w:rsid w:val="005F6CB8"/>
    <w:rsid w:val="005F70B4"/>
    <w:rsid w:val="006001A2"/>
    <w:rsid w:val="00600793"/>
    <w:rsid w:val="00600D69"/>
    <w:rsid w:val="0060175C"/>
    <w:rsid w:val="00602D3E"/>
    <w:rsid w:val="00602E3B"/>
    <w:rsid w:val="00603449"/>
    <w:rsid w:val="00603F7B"/>
    <w:rsid w:val="0060418A"/>
    <w:rsid w:val="00604305"/>
    <w:rsid w:val="0060495A"/>
    <w:rsid w:val="00606298"/>
    <w:rsid w:val="00606325"/>
    <w:rsid w:val="00606C4A"/>
    <w:rsid w:val="00607FE2"/>
    <w:rsid w:val="006108F9"/>
    <w:rsid w:val="00611016"/>
    <w:rsid w:val="0061174C"/>
    <w:rsid w:val="00612187"/>
    <w:rsid w:val="00612732"/>
    <w:rsid w:val="0061362E"/>
    <w:rsid w:val="00614C1F"/>
    <w:rsid w:val="00614CED"/>
    <w:rsid w:val="00614E13"/>
    <w:rsid w:val="006171E8"/>
    <w:rsid w:val="0061767B"/>
    <w:rsid w:val="0062110A"/>
    <w:rsid w:val="0062112C"/>
    <w:rsid w:val="006234A0"/>
    <w:rsid w:val="00623A1F"/>
    <w:rsid w:val="00623EE8"/>
    <w:rsid w:val="0062408A"/>
    <w:rsid w:val="00624618"/>
    <w:rsid w:val="00625EE1"/>
    <w:rsid w:val="00627259"/>
    <w:rsid w:val="006272F1"/>
    <w:rsid w:val="006279CF"/>
    <w:rsid w:val="0063199D"/>
    <w:rsid w:val="0063459B"/>
    <w:rsid w:val="006347C8"/>
    <w:rsid w:val="00635620"/>
    <w:rsid w:val="00635729"/>
    <w:rsid w:val="00636403"/>
    <w:rsid w:val="00636418"/>
    <w:rsid w:val="00637565"/>
    <w:rsid w:val="00637791"/>
    <w:rsid w:val="00637AB7"/>
    <w:rsid w:val="006400B7"/>
    <w:rsid w:val="0064096F"/>
    <w:rsid w:val="00640FC5"/>
    <w:rsid w:val="0064104B"/>
    <w:rsid w:val="00642871"/>
    <w:rsid w:val="0064332F"/>
    <w:rsid w:val="00643B4F"/>
    <w:rsid w:val="00644797"/>
    <w:rsid w:val="006461DC"/>
    <w:rsid w:val="0064651B"/>
    <w:rsid w:val="006470F1"/>
    <w:rsid w:val="00650B51"/>
    <w:rsid w:val="00650EC0"/>
    <w:rsid w:val="00652058"/>
    <w:rsid w:val="006530FC"/>
    <w:rsid w:val="00653D5E"/>
    <w:rsid w:val="006545F0"/>
    <w:rsid w:val="00654FCD"/>
    <w:rsid w:val="00655A2E"/>
    <w:rsid w:val="00656908"/>
    <w:rsid w:val="00656E98"/>
    <w:rsid w:val="006573FC"/>
    <w:rsid w:val="006577E6"/>
    <w:rsid w:val="00657A40"/>
    <w:rsid w:val="00657D57"/>
    <w:rsid w:val="00660D80"/>
    <w:rsid w:val="006619CE"/>
    <w:rsid w:val="00662751"/>
    <w:rsid w:val="00662FF3"/>
    <w:rsid w:val="0066321C"/>
    <w:rsid w:val="00663689"/>
    <w:rsid w:val="00664711"/>
    <w:rsid w:val="00664D1E"/>
    <w:rsid w:val="00667228"/>
    <w:rsid w:val="006703D8"/>
    <w:rsid w:val="00671261"/>
    <w:rsid w:val="00671E07"/>
    <w:rsid w:val="00671FB3"/>
    <w:rsid w:val="0067361B"/>
    <w:rsid w:val="00673B76"/>
    <w:rsid w:val="00673D46"/>
    <w:rsid w:val="0067432E"/>
    <w:rsid w:val="00674F9C"/>
    <w:rsid w:val="00675988"/>
    <w:rsid w:val="00676047"/>
    <w:rsid w:val="00676B8D"/>
    <w:rsid w:val="0068020D"/>
    <w:rsid w:val="00680C29"/>
    <w:rsid w:val="00680C5B"/>
    <w:rsid w:val="0068376C"/>
    <w:rsid w:val="00683CA7"/>
    <w:rsid w:val="00684BB8"/>
    <w:rsid w:val="00685D9E"/>
    <w:rsid w:val="00690342"/>
    <w:rsid w:val="00691E0B"/>
    <w:rsid w:val="00692941"/>
    <w:rsid w:val="006947C7"/>
    <w:rsid w:val="00694EE3"/>
    <w:rsid w:val="006974DF"/>
    <w:rsid w:val="00697CAC"/>
    <w:rsid w:val="006A07E3"/>
    <w:rsid w:val="006A0E72"/>
    <w:rsid w:val="006A12F0"/>
    <w:rsid w:val="006A2117"/>
    <w:rsid w:val="006A3BD8"/>
    <w:rsid w:val="006A3C3C"/>
    <w:rsid w:val="006A3CC8"/>
    <w:rsid w:val="006A402D"/>
    <w:rsid w:val="006A49B2"/>
    <w:rsid w:val="006A538B"/>
    <w:rsid w:val="006A7CCD"/>
    <w:rsid w:val="006B166B"/>
    <w:rsid w:val="006B2FDA"/>
    <w:rsid w:val="006B3CE9"/>
    <w:rsid w:val="006B4A58"/>
    <w:rsid w:val="006B4BD9"/>
    <w:rsid w:val="006B4C76"/>
    <w:rsid w:val="006B56B8"/>
    <w:rsid w:val="006B57CB"/>
    <w:rsid w:val="006C1394"/>
    <w:rsid w:val="006C19D6"/>
    <w:rsid w:val="006C2E25"/>
    <w:rsid w:val="006C2F3B"/>
    <w:rsid w:val="006C3C8B"/>
    <w:rsid w:val="006C4438"/>
    <w:rsid w:val="006C51AF"/>
    <w:rsid w:val="006C5522"/>
    <w:rsid w:val="006C7A49"/>
    <w:rsid w:val="006C7B90"/>
    <w:rsid w:val="006D16EA"/>
    <w:rsid w:val="006D25A4"/>
    <w:rsid w:val="006D2E82"/>
    <w:rsid w:val="006D3687"/>
    <w:rsid w:val="006D4857"/>
    <w:rsid w:val="006D4E47"/>
    <w:rsid w:val="006D4F59"/>
    <w:rsid w:val="006D5023"/>
    <w:rsid w:val="006D5FA8"/>
    <w:rsid w:val="006D6C46"/>
    <w:rsid w:val="006E0329"/>
    <w:rsid w:val="006E0579"/>
    <w:rsid w:val="006E06A5"/>
    <w:rsid w:val="006E0D0A"/>
    <w:rsid w:val="006E0E5A"/>
    <w:rsid w:val="006E0E98"/>
    <w:rsid w:val="006E1258"/>
    <w:rsid w:val="006E1687"/>
    <w:rsid w:val="006E1DE7"/>
    <w:rsid w:val="006E1E92"/>
    <w:rsid w:val="006E217B"/>
    <w:rsid w:val="006E24E0"/>
    <w:rsid w:val="006E293C"/>
    <w:rsid w:val="006E566F"/>
    <w:rsid w:val="006E5754"/>
    <w:rsid w:val="006E66EB"/>
    <w:rsid w:val="006E6B17"/>
    <w:rsid w:val="006E70C7"/>
    <w:rsid w:val="006E714E"/>
    <w:rsid w:val="006E73FB"/>
    <w:rsid w:val="006E7651"/>
    <w:rsid w:val="006E79A5"/>
    <w:rsid w:val="006F02D8"/>
    <w:rsid w:val="006F1C7A"/>
    <w:rsid w:val="006F1E84"/>
    <w:rsid w:val="006F236C"/>
    <w:rsid w:val="006F487C"/>
    <w:rsid w:val="006F67FE"/>
    <w:rsid w:val="006F6AA0"/>
    <w:rsid w:val="006F77DF"/>
    <w:rsid w:val="007017BC"/>
    <w:rsid w:val="00702054"/>
    <w:rsid w:val="00702C71"/>
    <w:rsid w:val="007039F4"/>
    <w:rsid w:val="00703D77"/>
    <w:rsid w:val="00705031"/>
    <w:rsid w:val="00705E9D"/>
    <w:rsid w:val="00706352"/>
    <w:rsid w:val="007078DB"/>
    <w:rsid w:val="00710838"/>
    <w:rsid w:val="007114B6"/>
    <w:rsid w:val="00711FF1"/>
    <w:rsid w:val="00712717"/>
    <w:rsid w:val="00712BDB"/>
    <w:rsid w:val="00712FE4"/>
    <w:rsid w:val="00713467"/>
    <w:rsid w:val="00713720"/>
    <w:rsid w:val="00713940"/>
    <w:rsid w:val="00713A73"/>
    <w:rsid w:val="00713F0F"/>
    <w:rsid w:val="00715564"/>
    <w:rsid w:val="00715D0E"/>
    <w:rsid w:val="00720B79"/>
    <w:rsid w:val="00721713"/>
    <w:rsid w:val="00722F48"/>
    <w:rsid w:val="007230BD"/>
    <w:rsid w:val="00727070"/>
    <w:rsid w:val="0073006D"/>
    <w:rsid w:val="0073101E"/>
    <w:rsid w:val="00731E1B"/>
    <w:rsid w:val="00732264"/>
    <w:rsid w:val="007325C4"/>
    <w:rsid w:val="00732617"/>
    <w:rsid w:val="007329F2"/>
    <w:rsid w:val="00732D09"/>
    <w:rsid w:val="007339CB"/>
    <w:rsid w:val="0073407A"/>
    <w:rsid w:val="0073411F"/>
    <w:rsid w:val="0073576F"/>
    <w:rsid w:val="007357DF"/>
    <w:rsid w:val="007357F0"/>
    <w:rsid w:val="00735D45"/>
    <w:rsid w:val="00736041"/>
    <w:rsid w:val="007367F4"/>
    <w:rsid w:val="0074017E"/>
    <w:rsid w:val="007415E9"/>
    <w:rsid w:val="007415F4"/>
    <w:rsid w:val="00741CDC"/>
    <w:rsid w:val="00742510"/>
    <w:rsid w:val="00742857"/>
    <w:rsid w:val="00744703"/>
    <w:rsid w:val="00744927"/>
    <w:rsid w:val="00744A0E"/>
    <w:rsid w:val="00744A42"/>
    <w:rsid w:val="00744D47"/>
    <w:rsid w:val="0074542A"/>
    <w:rsid w:val="00745A60"/>
    <w:rsid w:val="00745B5F"/>
    <w:rsid w:val="00750584"/>
    <w:rsid w:val="0075291A"/>
    <w:rsid w:val="00752BFF"/>
    <w:rsid w:val="0075378F"/>
    <w:rsid w:val="00753A32"/>
    <w:rsid w:val="00753E1A"/>
    <w:rsid w:val="007557C8"/>
    <w:rsid w:val="00757617"/>
    <w:rsid w:val="00761BC3"/>
    <w:rsid w:val="0076211C"/>
    <w:rsid w:val="00764B94"/>
    <w:rsid w:val="00764BF9"/>
    <w:rsid w:val="00764FF6"/>
    <w:rsid w:val="007659D6"/>
    <w:rsid w:val="00765EA1"/>
    <w:rsid w:val="0076690A"/>
    <w:rsid w:val="00771239"/>
    <w:rsid w:val="007721BB"/>
    <w:rsid w:val="00773014"/>
    <w:rsid w:val="00773598"/>
    <w:rsid w:val="0077360E"/>
    <w:rsid w:val="007747FD"/>
    <w:rsid w:val="00775169"/>
    <w:rsid w:val="007753B2"/>
    <w:rsid w:val="0077544F"/>
    <w:rsid w:val="00775A36"/>
    <w:rsid w:val="00776698"/>
    <w:rsid w:val="007771FB"/>
    <w:rsid w:val="00780E64"/>
    <w:rsid w:val="007812BA"/>
    <w:rsid w:val="00781A5A"/>
    <w:rsid w:val="00781B98"/>
    <w:rsid w:val="00781E22"/>
    <w:rsid w:val="00781E56"/>
    <w:rsid w:val="00782189"/>
    <w:rsid w:val="00782A13"/>
    <w:rsid w:val="00783D2D"/>
    <w:rsid w:val="00785275"/>
    <w:rsid w:val="007902DE"/>
    <w:rsid w:val="0079041B"/>
    <w:rsid w:val="0079085B"/>
    <w:rsid w:val="0079103C"/>
    <w:rsid w:val="007928BB"/>
    <w:rsid w:val="0079327F"/>
    <w:rsid w:val="0079383D"/>
    <w:rsid w:val="007940FF"/>
    <w:rsid w:val="00794760"/>
    <w:rsid w:val="00795980"/>
    <w:rsid w:val="007963C2"/>
    <w:rsid w:val="007968BD"/>
    <w:rsid w:val="0079748E"/>
    <w:rsid w:val="007A0B0A"/>
    <w:rsid w:val="007A18DD"/>
    <w:rsid w:val="007A3AC1"/>
    <w:rsid w:val="007A3B60"/>
    <w:rsid w:val="007A45E9"/>
    <w:rsid w:val="007A57F6"/>
    <w:rsid w:val="007A587A"/>
    <w:rsid w:val="007A5C1E"/>
    <w:rsid w:val="007A7A4B"/>
    <w:rsid w:val="007A7DBB"/>
    <w:rsid w:val="007A7EF8"/>
    <w:rsid w:val="007B00B0"/>
    <w:rsid w:val="007B104A"/>
    <w:rsid w:val="007B2285"/>
    <w:rsid w:val="007B2CEE"/>
    <w:rsid w:val="007B4617"/>
    <w:rsid w:val="007B4C6F"/>
    <w:rsid w:val="007B6437"/>
    <w:rsid w:val="007B6A1F"/>
    <w:rsid w:val="007B6C6F"/>
    <w:rsid w:val="007B7788"/>
    <w:rsid w:val="007B7BC1"/>
    <w:rsid w:val="007C03AF"/>
    <w:rsid w:val="007C03C7"/>
    <w:rsid w:val="007C15CB"/>
    <w:rsid w:val="007C259A"/>
    <w:rsid w:val="007C2E76"/>
    <w:rsid w:val="007C3A1C"/>
    <w:rsid w:val="007C3E96"/>
    <w:rsid w:val="007C439B"/>
    <w:rsid w:val="007C5388"/>
    <w:rsid w:val="007C584E"/>
    <w:rsid w:val="007C60D2"/>
    <w:rsid w:val="007C67D7"/>
    <w:rsid w:val="007C6CC5"/>
    <w:rsid w:val="007C7BB9"/>
    <w:rsid w:val="007D0518"/>
    <w:rsid w:val="007D2436"/>
    <w:rsid w:val="007D2515"/>
    <w:rsid w:val="007D43CC"/>
    <w:rsid w:val="007D5565"/>
    <w:rsid w:val="007D59DF"/>
    <w:rsid w:val="007D5C27"/>
    <w:rsid w:val="007D6EAE"/>
    <w:rsid w:val="007D74D9"/>
    <w:rsid w:val="007E1209"/>
    <w:rsid w:val="007E14A4"/>
    <w:rsid w:val="007E1619"/>
    <w:rsid w:val="007E1C30"/>
    <w:rsid w:val="007E360E"/>
    <w:rsid w:val="007E3E58"/>
    <w:rsid w:val="007E483D"/>
    <w:rsid w:val="007E50C0"/>
    <w:rsid w:val="007E54C0"/>
    <w:rsid w:val="007E5B09"/>
    <w:rsid w:val="007E642D"/>
    <w:rsid w:val="007E6AAF"/>
    <w:rsid w:val="007F0C77"/>
    <w:rsid w:val="007F0D5D"/>
    <w:rsid w:val="007F0E86"/>
    <w:rsid w:val="007F11CB"/>
    <w:rsid w:val="007F1DDF"/>
    <w:rsid w:val="007F239D"/>
    <w:rsid w:val="007F25CB"/>
    <w:rsid w:val="007F37C6"/>
    <w:rsid w:val="007F48C3"/>
    <w:rsid w:val="007F4FA5"/>
    <w:rsid w:val="007F6A9B"/>
    <w:rsid w:val="007F6E93"/>
    <w:rsid w:val="00800A66"/>
    <w:rsid w:val="00801742"/>
    <w:rsid w:val="00802EFF"/>
    <w:rsid w:val="00803031"/>
    <w:rsid w:val="00804493"/>
    <w:rsid w:val="00804FD5"/>
    <w:rsid w:val="00805911"/>
    <w:rsid w:val="00805AE2"/>
    <w:rsid w:val="00805E66"/>
    <w:rsid w:val="0081048B"/>
    <w:rsid w:val="00810530"/>
    <w:rsid w:val="00810589"/>
    <w:rsid w:val="00811ADC"/>
    <w:rsid w:val="00812E34"/>
    <w:rsid w:val="00816586"/>
    <w:rsid w:val="00816755"/>
    <w:rsid w:val="00817303"/>
    <w:rsid w:val="00820414"/>
    <w:rsid w:val="00820A6E"/>
    <w:rsid w:val="00820BB8"/>
    <w:rsid w:val="00821C9F"/>
    <w:rsid w:val="008224EB"/>
    <w:rsid w:val="0082333D"/>
    <w:rsid w:val="00823E6B"/>
    <w:rsid w:val="00823EDC"/>
    <w:rsid w:val="00824159"/>
    <w:rsid w:val="008244C3"/>
    <w:rsid w:val="00824946"/>
    <w:rsid w:val="00824FD2"/>
    <w:rsid w:val="008250A9"/>
    <w:rsid w:val="008261D4"/>
    <w:rsid w:val="008263C0"/>
    <w:rsid w:val="00826B0B"/>
    <w:rsid w:val="008270DC"/>
    <w:rsid w:val="0082740D"/>
    <w:rsid w:val="00827485"/>
    <w:rsid w:val="00830291"/>
    <w:rsid w:val="00830748"/>
    <w:rsid w:val="00831818"/>
    <w:rsid w:val="0083183A"/>
    <w:rsid w:val="00832CA6"/>
    <w:rsid w:val="00832DBD"/>
    <w:rsid w:val="00833490"/>
    <w:rsid w:val="0083389F"/>
    <w:rsid w:val="00834401"/>
    <w:rsid w:val="00834528"/>
    <w:rsid w:val="008355DE"/>
    <w:rsid w:val="008357D7"/>
    <w:rsid w:val="00836947"/>
    <w:rsid w:val="00836B8E"/>
    <w:rsid w:val="00837EFC"/>
    <w:rsid w:val="00841D6F"/>
    <w:rsid w:val="008421DF"/>
    <w:rsid w:val="00842313"/>
    <w:rsid w:val="00842F9E"/>
    <w:rsid w:val="0084377A"/>
    <w:rsid w:val="00844610"/>
    <w:rsid w:val="00846642"/>
    <w:rsid w:val="00846E83"/>
    <w:rsid w:val="008473F6"/>
    <w:rsid w:val="00852B51"/>
    <w:rsid w:val="00853601"/>
    <w:rsid w:val="008544B9"/>
    <w:rsid w:val="00854755"/>
    <w:rsid w:val="00855153"/>
    <w:rsid w:val="0085644E"/>
    <w:rsid w:val="00856629"/>
    <w:rsid w:val="00856A83"/>
    <w:rsid w:val="008572A4"/>
    <w:rsid w:val="0085752D"/>
    <w:rsid w:val="00857B40"/>
    <w:rsid w:val="00860317"/>
    <w:rsid w:val="00860ABC"/>
    <w:rsid w:val="00860DF3"/>
    <w:rsid w:val="008618E1"/>
    <w:rsid w:val="00861CAB"/>
    <w:rsid w:val="00864399"/>
    <w:rsid w:val="00864934"/>
    <w:rsid w:val="00864AA6"/>
    <w:rsid w:val="00865327"/>
    <w:rsid w:val="00865741"/>
    <w:rsid w:val="0086713A"/>
    <w:rsid w:val="008704EA"/>
    <w:rsid w:val="00871945"/>
    <w:rsid w:val="00873D42"/>
    <w:rsid w:val="00873D95"/>
    <w:rsid w:val="0087547E"/>
    <w:rsid w:val="008776C7"/>
    <w:rsid w:val="00877E16"/>
    <w:rsid w:val="00883B32"/>
    <w:rsid w:val="00883FDD"/>
    <w:rsid w:val="00884F33"/>
    <w:rsid w:val="00885073"/>
    <w:rsid w:val="008854AA"/>
    <w:rsid w:val="008862A7"/>
    <w:rsid w:val="0089235B"/>
    <w:rsid w:val="008932E3"/>
    <w:rsid w:val="00893913"/>
    <w:rsid w:val="00894A95"/>
    <w:rsid w:val="00894CCF"/>
    <w:rsid w:val="00895C5C"/>
    <w:rsid w:val="008A041B"/>
    <w:rsid w:val="008A0440"/>
    <w:rsid w:val="008A20B1"/>
    <w:rsid w:val="008A232A"/>
    <w:rsid w:val="008A265B"/>
    <w:rsid w:val="008A2735"/>
    <w:rsid w:val="008A2C80"/>
    <w:rsid w:val="008A48A2"/>
    <w:rsid w:val="008A52C7"/>
    <w:rsid w:val="008A5A6F"/>
    <w:rsid w:val="008A61EA"/>
    <w:rsid w:val="008A6A65"/>
    <w:rsid w:val="008A6D5A"/>
    <w:rsid w:val="008A6F4C"/>
    <w:rsid w:val="008B0039"/>
    <w:rsid w:val="008B07F7"/>
    <w:rsid w:val="008B0B76"/>
    <w:rsid w:val="008B0FA6"/>
    <w:rsid w:val="008B1141"/>
    <w:rsid w:val="008B19B5"/>
    <w:rsid w:val="008B323B"/>
    <w:rsid w:val="008B3771"/>
    <w:rsid w:val="008B3816"/>
    <w:rsid w:val="008B3AD3"/>
    <w:rsid w:val="008B4396"/>
    <w:rsid w:val="008B44D6"/>
    <w:rsid w:val="008B4C6A"/>
    <w:rsid w:val="008B6F19"/>
    <w:rsid w:val="008B762D"/>
    <w:rsid w:val="008B7BE0"/>
    <w:rsid w:val="008C0268"/>
    <w:rsid w:val="008C2177"/>
    <w:rsid w:val="008C2E37"/>
    <w:rsid w:val="008C3D78"/>
    <w:rsid w:val="008C5D1B"/>
    <w:rsid w:val="008C60D8"/>
    <w:rsid w:val="008C7BA3"/>
    <w:rsid w:val="008C7E5E"/>
    <w:rsid w:val="008D02FB"/>
    <w:rsid w:val="008D0310"/>
    <w:rsid w:val="008D141E"/>
    <w:rsid w:val="008D2A2A"/>
    <w:rsid w:val="008D2E33"/>
    <w:rsid w:val="008D614A"/>
    <w:rsid w:val="008D741C"/>
    <w:rsid w:val="008E038B"/>
    <w:rsid w:val="008E047D"/>
    <w:rsid w:val="008E4EDD"/>
    <w:rsid w:val="008E58AA"/>
    <w:rsid w:val="008E6845"/>
    <w:rsid w:val="008E7FB8"/>
    <w:rsid w:val="008F0533"/>
    <w:rsid w:val="008F219C"/>
    <w:rsid w:val="008F2B84"/>
    <w:rsid w:val="008F42EB"/>
    <w:rsid w:val="008F532E"/>
    <w:rsid w:val="008F54CF"/>
    <w:rsid w:val="008F54DB"/>
    <w:rsid w:val="00900837"/>
    <w:rsid w:val="00901601"/>
    <w:rsid w:val="00901D58"/>
    <w:rsid w:val="00901F97"/>
    <w:rsid w:val="009031DD"/>
    <w:rsid w:val="009032EA"/>
    <w:rsid w:val="00904404"/>
    <w:rsid w:val="009053BA"/>
    <w:rsid w:val="00911053"/>
    <w:rsid w:val="009110AC"/>
    <w:rsid w:val="00911C43"/>
    <w:rsid w:val="00911C69"/>
    <w:rsid w:val="00913760"/>
    <w:rsid w:val="0091512F"/>
    <w:rsid w:val="00915BAA"/>
    <w:rsid w:val="00915BEB"/>
    <w:rsid w:val="00916892"/>
    <w:rsid w:val="00916F54"/>
    <w:rsid w:val="00916FAD"/>
    <w:rsid w:val="009201BC"/>
    <w:rsid w:val="00925D62"/>
    <w:rsid w:val="0092631E"/>
    <w:rsid w:val="00927441"/>
    <w:rsid w:val="009279D6"/>
    <w:rsid w:val="00930878"/>
    <w:rsid w:val="00930CD3"/>
    <w:rsid w:val="0093120C"/>
    <w:rsid w:val="00931666"/>
    <w:rsid w:val="00932B9E"/>
    <w:rsid w:val="009331FC"/>
    <w:rsid w:val="00933379"/>
    <w:rsid w:val="00935D58"/>
    <w:rsid w:val="00936F29"/>
    <w:rsid w:val="009403AD"/>
    <w:rsid w:val="00940549"/>
    <w:rsid w:val="00940731"/>
    <w:rsid w:val="009415C0"/>
    <w:rsid w:val="00941A78"/>
    <w:rsid w:val="009428C0"/>
    <w:rsid w:val="0094339E"/>
    <w:rsid w:val="00945A56"/>
    <w:rsid w:val="00945E1A"/>
    <w:rsid w:val="0094681C"/>
    <w:rsid w:val="00946C66"/>
    <w:rsid w:val="00946E91"/>
    <w:rsid w:val="00947C73"/>
    <w:rsid w:val="009519B7"/>
    <w:rsid w:val="00952431"/>
    <w:rsid w:val="00954C6E"/>
    <w:rsid w:val="009552AD"/>
    <w:rsid w:val="009558DB"/>
    <w:rsid w:val="009564FA"/>
    <w:rsid w:val="009565A8"/>
    <w:rsid w:val="009571A5"/>
    <w:rsid w:val="00960508"/>
    <w:rsid w:val="00960816"/>
    <w:rsid w:val="009608DD"/>
    <w:rsid w:val="00961C86"/>
    <w:rsid w:val="0096226B"/>
    <w:rsid w:val="009633C1"/>
    <w:rsid w:val="009651CF"/>
    <w:rsid w:val="009656A4"/>
    <w:rsid w:val="0096571A"/>
    <w:rsid w:val="00965D4E"/>
    <w:rsid w:val="00965DF6"/>
    <w:rsid w:val="0096677A"/>
    <w:rsid w:val="00966AB2"/>
    <w:rsid w:val="00967652"/>
    <w:rsid w:val="00967D71"/>
    <w:rsid w:val="00970FCB"/>
    <w:rsid w:val="00971147"/>
    <w:rsid w:val="00971FAD"/>
    <w:rsid w:val="00972F16"/>
    <w:rsid w:val="0097336E"/>
    <w:rsid w:val="00973F36"/>
    <w:rsid w:val="00974204"/>
    <w:rsid w:val="009747B1"/>
    <w:rsid w:val="00975EE7"/>
    <w:rsid w:val="009779AD"/>
    <w:rsid w:val="00977DE9"/>
    <w:rsid w:val="00977E1B"/>
    <w:rsid w:val="00982E5E"/>
    <w:rsid w:val="00984B0D"/>
    <w:rsid w:val="00985CD3"/>
    <w:rsid w:val="00985F99"/>
    <w:rsid w:val="0098628A"/>
    <w:rsid w:val="00986B2D"/>
    <w:rsid w:val="00987112"/>
    <w:rsid w:val="0098718E"/>
    <w:rsid w:val="009905A1"/>
    <w:rsid w:val="00990A55"/>
    <w:rsid w:val="00991562"/>
    <w:rsid w:val="00991F91"/>
    <w:rsid w:val="0099237D"/>
    <w:rsid w:val="00992644"/>
    <w:rsid w:val="00992794"/>
    <w:rsid w:val="00992D58"/>
    <w:rsid w:val="0099344E"/>
    <w:rsid w:val="009935B4"/>
    <w:rsid w:val="00993DA2"/>
    <w:rsid w:val="00994B67"/>
    <w:rsid w:val="00994E46"/>
    <w:rsid w:val="0099558D"/>
    <w:rsid w:val="009956DD"/>
    <w:rsid w:val="00996841"/>
    <w:rsid w:val="009A0DBF"/>
    <w:rsid w:val="009A10FF"/>
    <w:rsid w:val="009A123B"/>
    <w:rsid w:val="009A17F9"/>
    <w:rsid w:val="009A1816"/>
    <w:rsid w:val="009A1DC0"/>
    <w:rsid w:val="009A28ED"/>
    <w:rsid w:val="009A39B3"/>
    <w:rsid w:val="009A419A"/>
    <w:rsid w:val="009A439B"/>
    <w:rsid w:val="009A44D9"/>
    <w:rsid w:val="009A4A76"/>
    <w:rsid w:val="009A7771"/>
    <w:rsid w:val="009A78BA"/>
    <w:rsid w:val="009A7B41"/>
    <w:rsid w:val="009A7DAC"/>
    <w:rsid w:val="009A7EF6"/>
    <w:rsid w:val="009B0136"/>
    <w:rsid w:val="009B0A92"/>
    <w:rsid w:val="009B1204"/>
    <w:rsid w:val="009B14B9"/>
    <w:rsid w:val="009B1A37"/>
    <w:rsid w:val="009B22E2"/>
    <w:rsid w:val="009B27B0"/>
    <w:rsid w:val="009B386A"/>
    <w:rsid w:val="009B3A68"/>
    <w:rsid w:val="009B4941"/>
    <w:rsid w:val="009B51A3"/>
    <w:rsid w:val="009B61C1"/>
    <w:rsid w:val="009B78C5"/>
    <w:rsid w:val="009C0900"/>
    <w:rsid w:val="009C26EA"/>
    <w:rsid w:val="009C2B33"/>
    <w:rsid w:val="009C3C03"/>
    <w:rsid w:val="009C5A2B"/>
    <w:rsid w:val="009C702E"/>
    <w:rsid w:val="009D1FE1"/>
    <w:rsid w:val="009D2A30"/>
    <w:rsid w:val="009D390A"/>
    <w:rsid w:val="009D3EF1"/>
    <w:rsid w:val="009D45D6"/>
    <w:rsid w:val="009D6852"/>
    <w:rsid w:val="009D7C2E"/>
    <w:rsid w:val="009E1DB6"/>
    <w:rsid w:val="009E27E8"/>
    <w:rsid w:val="009E2FB0"/>
    <w:rsid w:val="009E4683"/>
    <w:rsid w:val="009E6994"/>
    <w:rsid w:val="009E6D3D"/>
    <w:rsid w:val="009F038A"/>
    <w:rsid w:val="009F0729"/>
    <w:rsid w:val="009F0906"/>
    <w:rsid w:val="009F200C"/>
    <w:rsid w:val="009F28DB"/>
    <w:rsid w:val="009F3285"/>
    <w:rsid w:val="009F3939"/>
    <w:rsid w:val="009F394A"/>
    <w:rsid w:val="009F4E19"/>
    <w:rsid w:val="009F531A"/>
    <w:rsid w:val="009F62BC"/>
    <w:rsid w:val="009F69D9"/>
    <w:rsid w:val="009F6B61"/>
    <w:rsid w:val="00A00800"/>
    <w:rsid w:val="00A00969"/>
    <w:rsid w:val="00A00EC2"/>
    <w:rsid w:val="00A0125E"/>
    <w:rsid w:val="00A0254D"/>
    <w:rsid w:val="00A02FEC"/>
    <w:rsid w:val="00A03619"/>
    <w:rsid w:val="00A04D44"/>
    <w:rsid w:val="00A05B7D"/>
    <w:rsid w:val="00A05D22"/>
    <w:rsid w:val="00A0667B"/>
    <w:rsid w:val="00A06CCA"/>
    <w:rsid w:val="00A06D7B"/>
    <w:rsid w:val="00A074F9"/>
    <w:rsid w:val="00A07758"/>
    <w:rsid w:val="00A11B31"/>
    <w:rsid w:val="00A137DD"/>
    <w:rsid w:val="00A14786"/>
    <w:rsid w:val="00A1643B"/>
    <w:rsid w:val="00A164E9"/>
    <w:rsid w:val="00A207BB"/>
    <w:rsid w:val="00A21008"/>
    <w:rsid w:val="00A214F4"/>
    <w:rsid w:val="00A216BF"/>
    <w:rsid w:val="00A23250"/>
    <w:rsid w:val="00A24BBB"/>
    <w:rsid w:val="00A259B7"/>
    <w:rsid w:val="00A25C98"/>
    <w:rsid w:val="00A261FE"/>
    <w:rsid w:val="00A26B7F"/>
    <w:rsid w:val="00A27040"/>
    <w:rsid w:val="00A3007A"/>
    <w:rsid w:val="00A3035A"/>
    <w:rsid w:val="00A304D9"/>
    <w:rsid w:val="00A30574"/>
    <w:rsid w:val="00A3076C"/>
    <w:rsid w:val="00A30789"/>
    <w:rsid w:val="00A30D54"/>
    <w:rsid w:val="00A310EC"/>
    <w:rsid w:val="00A3243E"/>
    <w:rsid w:val="00A32AD2"/>
    <w:rsid w:val="00A33045"/>
    <w:rsid w:val="00A337A8"/>
    <w:rsid w:val="00A3440A"/>
    <w:rsid w:val="00A34811"/>
    <w:rsid w:val="00A34998"/>
    <w:rsid w:val="00A3511F"/>
    <w:rsid w:val="00A352D9"/>
    <w:rsid w:val="00A37B49"/>
    <w:rsid w:val="00A415B3"/>
    <w:rsid w:val="00A41AC4"/>
    <w:rsid w:val="00A41F01"/>
    <w:rsid w:val="00A42D1D"/>
    <w:rsid w:val="00A43C20"/>
    <w:rsid w:val="00A44D1E"/>
    <w:rsid w:val="00A45B69"/>
    <w:rsid w:val="00A45D92"/>
    <w:rsid w:val="00A50976"/>
    <w:rsid w:val="00A51853"/>
    <w:rsid w:val="00A51D8A"/>
    <w:rsid w:val="00A53930"/>
    <w:rsid w:val="00A53E91"/>
    <w:rsid w:val="00A56F7F"/>
    <w:rsid w:val="00A57F43"/>
    <w:rsid w:val="00A60100"/>
    <w:rsid w:val="00A608F7"/>
    <w:rsid w:val="00A61387"/>
    <w:rsid w:val="00A61D4A"/>
    <w:rsid w:val="00A61FDF"/>
    <w:rsid w:val="00A62119"/>
    <w:rsid w:val="00A625DD"/>
    <w:rsid w:val="00A62D44"/>
    <w:rsid w:val="00A62DE2"/>
    <w:rsid w:val="00A62E60"/>
    <w:rsid w:val="00A6386D"/>
    <w:rsid w:val="00A6412B"/>
    <w:rsid w:val="00A6460F"/>
    <w:rsid w:val="00A64642"/>
    <w:rsid w:val="00A649FC"/>
    <w:rsid w:val="00A65698"/>
    <w:rsid w:val="00A65B6F"/>
    <w:rsid w:val="00A66903"/>
    <w:rsid w:val="00A67A17"/>
    <w:rsid w:val="00A70431"/>
    <w:rsid w:val="00A726AC"/>
    <w:rsid w:val="00A75D63"/>
    <w:rsid w:val="00A75F77"/>
    <w:rsid w:val="00A762C6"/>
    <w:rsid w:val="00A77887"/>
    <w:rsid w:val="00A80239"/>
    <w:rsid w:val="00A8056E"/>
    <w:rsid w:val="00A80FFA"/>
    <w:rsid w:val="00A8503E"/>
    <w:rsid w:val="00A85693"/>
    <w:rsid w:val="00A85A47"/>
    <w:rsid w:val="00A9058C"/>
    <w:rsid w:val="00A91F68"/>
    <w:rsid w:val="00A96940"/>
    <w:rsid w:val="00A96C06"/>
    <w:rsid w:val="00A96E7B"/>
    <w:rsid w:val="00A97212"/>
    <w:rsid w:val="00A97A91"/>
    <w:rsid w:val="00A97C2D"/>
    <w:rsid w:val="00AA0521"/>
    <w:rsid w:val="00AA203E"/>
    <w:rsid w:val="00AA2C29"/>
    <w:rsid w:val="00AA2EB6"/>
    <w:rsid w:val="00AA3442"/>
    <w:rsid w:val="00AA3660"/>
    <w:rsid w:val="00AA37D2"/>
    <w:rsid w:val="00AA37EC"/>
    <w:rsid w:val="00AA3E5A"/>
    <w:rsid w:val="00AA5482"/>
    <w:rsid w:val="00AA551B"/>
    <w:rsid w:val="00AA61F5"/>
    <w:rsid w:val="00AA64E2"/>
    <w:rsid w:val="00AA6B4E"/>
    <w:rsid w:val="00AA6D53"/>
    <w:rsid w:val="00AA71B9"/>
    <w:rsid w:val="00AB2C5B"/>
    <w:rsid w:val="00AB3EEA"/>
    <w:rsid w:val="00AB4427"/>
    <w:rsid w:val="00AB5201"/>
    <w:rsid w:val="00AB5BFC"/>
    <w:rsid w:val="00AB6509"/>
    <w:rsid w:val="00AB7806"/>
    <w:rsid w:val="00AB7CB4"/>
    <w:rsid w:val="00AC0562"/>
    <w:rsid w:val="00AC14AD"/>
    <w:rsid w:val="00AC184A"/>
    <w:rsid w:val="00AC1922"/>
    <w:rsid w:val="00AC2167"/>
    <w:rsid w:val="00AC2A82"/>
    <w:rsid w:val="00AC37BA"/>
    <w:rsid w:val="00AC3B4D"/>
    <w:rsid w:val="00AC487F"/>
    <w:rsid w:val="00AC4FAC"/>
    <w:rsid w:val="00AC53C7"/>
    <w:rsid w:val="00AC5A9F"/>
    <w:rsid w:val="00AC5EA2"/>
    <w:rsid w:val="00AC6546"/>
    <w:rsid w:val="00AC6798"/>
    <w:rsid w:val="00AC7879"/>
    <w:rsid w:val="00AC7F9B"/>
    <w:rsid w:val="00AD0663"/>
    <w:rsid w:val="00AD11E2"/>
    <w:rsid w:val="00AD331B"/>
    <w:rsid w:val="00AD3B47"/>
    <w:rsid w:val="00AD3BDC"/>
    <w:rsid w:val="00AD4676"/>
    <w:rsid w:val="00AD51E4"/>
    <w:rsid w:val="00AD5232"/>
    <w:rsid w:val="00AD5CBB"/>
    <w:rsid w:val="00AD5F41"/>
    <w:rsid w:val="00AD6C52"/>
    <w:rsid w:val="00AD6FBD"/>
    <w:rsid w:val="00AD7AA9"/>
    <w:rsid w:val="00AE00DB"/>
    <w:rsid w:val="00AE0624"/>
    <w:rsid w:val="00AE1519"/>
    <w:rsid w:val="00AE2E31"/>
    <w:rsid w:val="00AE3064"/>
    <w:rsid w:val="00AE326E"/>
    <w:rsid w:val="00AE3A5C"/>
    <w:rsid w:val="00AE3C79"/>
    <w:rsid w:val="00AE4092"/>
    <w:rsid w:val="00AE55E0"/>
    <w:rsid w:val="00AE7254"/>
    <w:rsid w:val="00AF0602"/>
    <w:rsid w:val="00AF1321"/>
    <w:rsid w:val="00AF2292"/>
    <w:rsid w:val="00AF2639"/>
    <w:rsid w:val="00AF45F8"/>
    <w:rsid w:val="00AF507B"/>
    <w:rsid w:val="00AF5113"/>
    <w:rsid w:val="00AF535C"/>
    <w:rsid w:val="00AF54A2"/>
    <w:rsid w:val="00AF5A56"/>
    <w:rsid w:val="00AF5B16"/>
    <w:rsid w:val="00AF6700"/>
    <w:rsid w:val="00AF6A2C"/>
    <w:rsid w:val="00AF6C1E"/>
    <w:rsid w:val="00B002B9"/>
    <w:rsid w:val="00B02D9B"/>
    <w:rsid w:val="00B04747"/>
    <w:rsid w:val="00B04C8C"/>
    <w:rsid w:val="00B065B3"/>
    <w:rsid w:val="00B06630"/>
    <w:rsid w:val="00B10AC7"/>
    <w:rsid w:val="00B11C96"/>
    <w:rsid w:val="00B120AB"/>
    <w:rsid w:val="00B121F0"/>
    <w:rsid w:val="00B12708"/>
    <w:rsid w:val="00B132E8"/>
    <w:rsid w:val="00B133F3"/>
    <w:rsid w:val="00B15B39"/>
    <w:rsid w:val="00B15E9A"/>
    <w:rsid w:val="00B1625E"/>
    <w:rsid w:val="00B16E07"/>
    <w:rsid w:val="00B16E49"/>
    <w:rsid w:val="00B16FE7"/>
    <w:rsid w:val="00B17045"/>
    <w:rsid w:val="00B178E1"/>
    <w:rsid w:val="00B1792C"/>
    <w:rsid w:val="00B2083A"/>
    <w:rsid w:val="00B21E62"/>
    <w:rsid w:val="00B22092"/>
    <w:rsid w:val="00B22D2D"/>
    <w:rsid w:val="00B2348E"/>
    <w:rsid w:val="00B23C48"/>
    <w:rsid w:val="00B23E11"/>
    <w:rsid w:val="00B2450E"/>
    <w:rsid w:val="00B24EC9"/>
    <w:rsid w:val="00B26B4A"/>
    <w:rsid w:val="00B279D0"/>
    <w:rsid w:val="00B27F21"/>
    <w:rsid w:val="00B305DD"/>
    <w:rsid w:val="00B30B26"/>
    <w:rsid w:val="00B327DE"/>
    <w:rsid w:val="00B3302C"/>
    <w:rsid w:val="00B3370D"/>
    <w:rsid w:val="00B35732"/>
    <w:rsid w:val="00B35A03"/>
    <w:rsid w:val="00B367F1"/>
    <w:rsid w:val="00B36E98"/>
    <w:rsid w:val="00B373E2"/>
    <w:rsid w:val="00B374EA"/>
    <w:rsid w:val="00B37C9D"/>
    <w:rsid w:val="00B405F5"/>
    <w:rsid w:val="00B407E6"/>
    <w:rsid w:val="00B40E87"/>
    <w:rsid w:val="00B41509"/>
    <w:rsid w:val="00B416BA"/>
    <w:rsid w:val="00B4189D"/>
    <w:rsid w:val="00B418BE"/>
    <w:rsid w:val="00B422BB"/>
    <w:rsid w:val="00B4265B"/>
    <w:rsid w:val="00B42957"/>
    <w:rsid w:val="00B42D3B"/>
    <w:rsid w:val="00B42F89"/>
    <w:rsid w:val="00B43E2B"/>
    <w:rsid w:val="00B43EF9"/>
    <w:rsid w:val="00B4406B"/>
    <w:rsid w:val="00B441DA"/>
    <w:rsid w:val="00B45014"/>
    <w:rsid w:val="00B453A1"/>
    <w:rsid w:val="00B46FF1"/>
    <w:rsid w:val="00B50B66"/>
    <w:rsid w:val="00B50D29"/>
    <w:rsid w:val="00B511AD"/>
    <w:rsid w:val="00B51AA4"/>
    <w:rsid w:val="00B51E99"/>
    <w:rsid w:val="00B52FB6"/>
    <w:rsid w:val="00B53479"/>
    <w:rsid w:val="00B54197"/>
    <w:rsid w:val="00B546A3"/>
    <w:rsid w:val="00B55F70"/>
    <w:rsid w:val="00B5693C"/>
    <w:rsid w:val="00B57906"/>
    <w:rsid w:val="00B60F6E"/>
    <w:rsid w:val="00B61007"/>
    <w:rsid w:val="00B62569"/>
    <w:rsid w:val="00B63384"/>
    <w:rsid w:val="00B63BD9"/>
    <w:rsid w:val="00B63D9E"/>
    <w:rsid w:val="00B65814"/>
    <w:rsid w:val="00B65DD9"/>
    <w:rsid w:val="00B70B3B"/>
    <w:rsid w:val="00B716FF"/>
    <w:rsid w:val="00B71AE7"/>
    <w:rsid w:val="00B71EFC"/>
    <w:rsid w:val="00B72288"/>
    <w:rsid w:val="00B733E5"/>
    <w:rsid w:val="00B740FC"/>
    <w:rsid w:val="00B7532F"/>
    <w:rsid w:val="00B7552C"/>
    <w:rsid w:val="00B75531"/>
    <w:rsid w:val="00B75663"/>
    <w:rsid w:val="00B75E51"/>
    <w:rsid w:val="00B76121"/>
    <w:rsid w:val="00B771EF"/>
    <w:rsid w:val="00B779E5"/>
    <w:rsid w:val="00B80ECE"/>
    <w:rsid w:val="00B80FFB"/>
    <w:rsid w:val="00B811C7"/>
    <w:rsid w:val="00B81291"/>
    <w:rsid w:val="00B81CCB"/>
    <w:rsid w:val="00B8211D"/>
    <w:rsid w:val="00B82BA8"/>
    <w:rsid w:val="00B8390D"/>
    <w:rsid w:val="00B845C5"/>
    <w:rsid w:val="00B855C1"/>
    <w:rsid w:val="00B85624"/>
    <w:rsid w:val="00B858BB"/>
    <w:rsid w:val="00B85DDD"/>
    <w:rsid w:val="00B8680F"/>
    <w:rsid w:val="00B86B0E"/>
    <w:rsid w:val="00B909CA"/>
    <w:rsid w:val="00B91608"/>
    <w:rsid w:val="00B93AA9"/>
    <w:rsid w:val="00B94F84"/>
    <w:rsid w:val="00B9651E"/>
    <w:rsid w:val="00B96E75"/>
    <w:rsid w:val="00B9781F"/>
    <w:rsid w:val="00BA023D"/>
    <w:rsid w:val="00BA075F"/>
    <w:rsid w:val="00BA16FE"/>
    <w:rsid w:val="00BA259D"/>
    <w:rsid w:val="00BA329E"/>
    <w:rsid w:val="00BA4384"/>
    <w:rsid w:val="00BA5255"/>
    <w:rsid w:val="00BB0F99"/>
    <w:rsid w:val="00BB10D4"/>
    <w:rsid w:val="00BB19D9"/>
    <w:rsid w:val="00BB1B5E"/>
    <w:rsid w:val="00BB2790"/>
    <w:rsid w:val="00BB2C84"/>
    <w:rsid w:val="00BB3CAF"/>
    <w:rsid w:val="00BB3D56"/>
    <w:rsid w:val="00BB5689"/>
    <w:rsid w:val="00BB6BC3"/>
    <w:rsid w:val="00BB6ED2"/>
    <w:rsid w:val="00BB79CE"/>
    <w:rsid w:val="00BB7CA2"/>
    <w:rsid w:val="00BC1591"/>
    <w:rsid w:val="00BC264B"/>
    <w:rsid w:val="00BC2716"/>
    <w:rsid w:val="00BC2FBB"/>
    <w:rsid w:val="00BC4574"/>
    <w:rsid w:val="00BC5305"/>
    <w:rsid w:val="00BC75D5"/>
    <w:rsid w:val="00BD03B3"/>
    <w:rsid w:val="00BD1054"/>
    <w:rsid w:val="00BD1458"/>
    <w:rsid w:val="00BD1493"/>
    <w:rsid w:val="00BD15A2"/>
    <w:rsid w:val="00BD1F19"/>
    <w:rsid w:val="00BD4CC7"/>
    <w:rsid w:val="00BD4D92"/>
    <w:rsid w:val="00BD530C"/>
    <w:rsid w:val="00BD7130"/>
    <w:rsid w:val="00BD750F"/>
    <w:rsid w:val="00BD79E1"/>
    <w:rsid w:val="00BE0133"/>
    <w:rsid w:val="00BE01F7"/>
    <w:rsid w:val="00BE0A1D"/>
    <w:rsid w:val="00BE0A6E"/>
    <w:rsid w:val="00BE1156"/>
    <w:rsid w:val="00BE12F1"/>
    <w:rsid w:val="00BE13DD"/>
    <w:rsid w:val="00BE16F6"/>
    <w:rsid w:val="00BE1D89"/>
    <w:rsid w:val="00BE2479"/>
    <w:rsid w:val="00BE24C5"/>
    <w:rsid w:val="00BE2FB7"/>
    <w:rsid w:val="00BE59F7"/>
    <w:rsid w:val="00BE5F25"/>
    <w:rsid w:val="00BE767D"/>
    <w:rsid w:val="00BE7F25"/>
    <w:rsid w:val="00BF00D4"/>
    <w:rsid w:val="00BF0321"/>
    <w:rsid w:val="00BF12EA"/>
    <w:rsid w:val="00BF3384"/>
    <w:rsid w:val="00BF37C3"/>
    <w:rsid w:val="00BF426E"/>
    <w:rsid w:val="00BF5F4C"/>
    <w:rsid w:val="00BF63E5"/>
    <w:rsid w:val="00BF670B"/>
    <w:rsid w:val="00BF6BBA"/>
    <w:rsid w:val="00BF6C76"/>
    <w:rsid w:val="00BF6EE4"/>
    <w:rsid w:val="00C0054A"/>
    <w:rsid w:val="00C00568"/>
    <w:rsid w:val="00C01953"/>
    <w:rsid w:val="00C022A8"/>
    <w:rsid w:val="00C05B44"/>
    <w:rsid w:val="00C05F4D"/>
    <w:rsid w:val="00C101F4"/>
    <w:rsid w:val="00C10279"/>
    <w:rsid w:val="00C10361"/>
    <w:rsid w:val="00C13294"/>
    <w:rsid w:val="00C15230"/>
    <w:rsid w:val="00C1530E"/>
    <w:rsid w:val="00C212D3"/>
    <w:rsid w:val="00C22201"/>
    <w:rsid w:val="00C233F1"/>
    <w:rsid w:val="00C2391F"/>
    <w:rsid w:val="00C23FD4"/>
    <w:rsid w:val="00C2406C"/>
    <w:rsid w:val="00C24ACF"/>
    <w:rsid w:val="00C2529F"/>
    <w:rsid w:val="00C265E4"/>
    <w:rsid w:val="00C266AB"/>
    <w:rsid w:val="00C273A4"/>
    <w:rsid w:val="00C302EB"/>
    <w:rsid w:val="00C3176B"/>
    <w:rsid w:val="00C3210C"/>
    <w:rsid w:val="00C322B0"/>
    <w:rsid w:val="00C327EE"/>
    <w:rsid w:val="00C3290A"/>
    <w:rsid w:val="00C335CD"/>
    <w:rsid w:val="00C34B6D"/>
    <w:rsid w:val="00C35D6D"/>
    <w:rsid w:val="00C36137"/>
    <w:rsid w:val="00C36322"/>
    <w:rsid w:val="00C4021B"/>
    <w:rsid w:val="00C402AF"/>
    <w:rsid w:val="00C40426"/>
    <w:rsid w:val="00C4044A"/>
    <w:rsid w:val="00C41334"/>
    <w:rsid w:val="00C42C76"/>
    <w:rsid w:val="00C42EC5"/>
    <w:rsid w:val="00C44270"/>
    <w:rsid w:val="00C4434A"/>
    <w:rsid w:val="00C45153"/>
    <w:rsid w:val="00C46442"/>
    <w:rsid w:val="00C47AE1"/>
    <w:rsid w:val="00C47B80"/>
    <w:rsid w:val="00C50C3E"/>
    <w:rsid w:val="00C5172D"/>
    <w:rsid w:val="00C5603B"/>
    <w:rsid w:val="00C62225"/>
    <w:rsid w:val="00C6298A"/>
    <w:rsid w:val="00C62C45"/>
    <w:rsid w:val="00C63A11"/>
    <w:rsid w:val="00C63DD2"/>
    <w:rsid w:val="00C663A6"/>
    <w:rsid w:val="00C66456"/>
    <w:rsid w:val="00C66814"/>
    <w:rsid w:val="00C66838"/>
    <w:rsid w:val="00C7073A"/>
    <w:rsid w:val="00C7078E"/>
    <w:rsid w:val="00C71E4C"/>
    <w:rsid w:val="00C71EC1"/>
    <w:rsid w:val="00C75D3D"/>
    <w:rsid w:val="00C7654A"/>
    <w:rsid w:val="00C7791E"/>
    <w:rsid w:val="00C80318"/>
    <w:rsid w:val="00C808BA"/>
    <w:rsid w:val="00C80A7A"/>
    <w:rsid w:val="00C81409"/>
    <w:rsid w:val="00C83A2A"/>
    <w:rsid w:val="00C842CE"/>
    <w:rsid w:val="00C84733"/>
    <w:rsid w:val="00C848D5"/>
    <w:rsid w:val="00C85092"/>
    <w:rsid w:val="00C86690"/>
    <w:rsid w:val="00C86875"/>
    <w:rsid w:val="00C8701F"/>
    <w:rsid w:val="00C87024"/>
    <w:rsid w:val="00C87085"/>
    <w:rsid w:val="00C9115B"/>
    <w:rsid w:val="00C91615"/>
    <w:rsid w:val="00C91B70"/>
    <w:rsid w:val="00C91CE1"/>
    <w:rsid w:val="00C92367"/>
    <w:rsid w:val="00C92725"/>
    <w:rsid w:val="00C92C66"/>
    <w:rsid w:val="00C93C4D"/>
    <w:rsid w:val="00C93E68"/>
    <w:rsid w:val="00C9444E"/>
    <w:rsid w:val="00C962EF"/>
    <w:rsid w:val="00C97CCE"/>
    <w:rsid w:val="00CA00D9"/>
    <w:rsid w:val="00CA09CB"/>
    <w:rsid w:val="00CA12D4"/>
    <w:rsid w:val="00CA1BA8"/>
    <w:rsid w:val="00CA3EFF"/>
    <w:rsid w:val="00CA48ED"/>
    <w:rsid w:val="00CA59D8"/>
    <w:rsid w:val="00CA6FA4"/>
    <w:rsid w:val="00CA7A3B"/>
    <w:rsid w:val="00CA7EF0"/>
    <w:rsid w:val="00CB00B5"/>
    <w:rsid w:val="00CB0D35"/>
    <w:rsid w:val="00CB0D54"/>
    <w:rsid w:val="00CB10B5"/>
    <w:rsid w:val="00CB273A"/>
    <w:rsid w:val="00CB330F"/>
    <w:rsid w:val="00CB421F"/>
    <w:rsid w:val="00CB4F6C"/>
    <w:rsid w:val="00CB50CF"/>
    <w:rsid w:val="00CB522C"/>
    <w:rsid w:val="00CB5247"/>
    <w:rsid w:val="00CB5598"/>
    <w:rsid w:val="00CB69B5"/>
    <w:rsid w:val="00CB6B4B"/>
    <w:rsid w:val="00CB72C9"/>
    <w:rsid w:val="00CC0503"/>
    <w:rsid w:val="00CC108F"/>
    <w:rsid w:val="00CC17BD"/>
    <w:rsid w:val="00CC2294"/>
    <w:rsid w:val="00CC2FE7"/>
    <w:rsid w:val="00CC316A"/>
    <w:rsid w:val="00CC390D"/>
    <w:rsid w:val="00CC3C1F"/>
    <w:rsid w:val="00CC40AD"/>
    <w:rsid w:val="00CC53D2"/>
    <w:rsid w:val="00CC5525"/>
    <w:rsid w:val="00CC56B1"/>
    <w:rsid w:val="00CC5793"/>
    <w:rsid w:val="00CC6127"/>
    <w:rsid w:val="00CC67B5"/>
    <w:rsid w:val="00CC6F78"/>
    <w:rsid w:val="00CC71FA"/>
    <w:rsid w:val="00CC773A"/>
    <w:rsid w:val="00CC7922"/>
    <w:rsid w:val="00CD0BD5"/>
    <w:rsid w:val="00CD0D10"/>
    <w:rsid w:val="00CD2275"/>
    <w:rsid w:val="00CD300C"/>
    <w:rsid w:val="00CD3306"/>
    <w:rsid w:val="00CD3BE1"/>
    <w:rsid w:val="00CD40DC"/>
    <w:rsid w:val="00CD5A9A"/>
    <w:rsid w:val="00CD611F"/>
    <w:rsid w:val="00CD6619"/>
    <w:rsid w:val="00CD71F3"/>
    <w:rsid w:val="00CD72F9"/>
    <w:rsid w:val="00CD7DC4"/>
    <w:rsid w:val="00CD7E04"/>
    <w:rsid w:val="00CE0777"/>
    <w:rsid w:val="00CE0C9F"/>
    <w:rsid w:val="00CE1C93"/>
    <w:rsid w:val="00CE5255"/>
    <w:rsid w:val="00CE5F2C"/>
    <w:rsid w:val="00CE5FDA"/>
    <w:rsid w:val="00CE6EAD"/>
    <w:rsid w:val="00CE74E4"/>
    <w:rsid w:val="00CE7BF4"/>
    <w:rsid w:val="00CE7F64"/>
    <w:rsid w:val="00CF090E"/>
    <w:rsid w:val="00CF18F6"/>
    <w:rsid w:val="00CF1955"/>
    <w:rsid w:val="00CF2525"/>
    <w:rsid w:val="00CF3AC5"/>
    <w:rsid w:val="00CF3FEE"/>
    <w:rsid w:val="00CF59B5"/>
    <w:rsid w:val="00CF7243"/>
    <w:rsid w:val="00D00F6A"/>
    <w:rsid w:val="00D0226C"/>
    <w:rsid w:val="00D02365"/>
    <w:rsid w:val="00D02914"/>
    <w:rsid w:val="00D04DB2"/>
    <w:rsid w:val="00D05104"/>
    <w:rsid w:val="00D0525E"/>
    <w:rsid w:val="00D05500"/>
    <w:rsid w:val="00D10291"/>
    <w:rsid w:val="00D1055B"/>
    <w:rsid w:val="00D11128"/>
    <w:rsid w:val="00D1208F"/>
    <w:rsid w:val="00D1285D"/>
    <w:rsid w:val="00D13118"/>
    <w:rsid w:val="00D13517"/>
    <w:rsid w:val="00D13775"/>
    <w:rsid w:val="00D13C2F"/>
    <w:rsid w:val="00D14633"/>
    <w:rsid w:val="00D14AAC"/>
    <w:rsid w:val="00D166F8"/>
    <w:rsid w:val="00D16952"/>
    <w:rsid w:val="00D17A99"/>
    <w:rsid w:val="00D229CE"/>
    <w:rsid w:val="00D22C9E"/>
    <w:rsid w:val="00D22D30"/>
    <w:rsid w:val="00D22E6C"/>
    <w:rsid w:val="00D23469"/>
    <w:rsid w:val="00D23559"/>
    <w:rsid w:val="00D24AEA"/>
    <w:rsid w:val="00D24D21"/>
    <w:rsid w:val="00D2531C"/>
    <w:rsid w:val="00D25DB9"/>
    <w:rsid w:val="00D267D1"/>
    <w:rsid w:val="00D26980"/>
    <w:rsid w:val="00D269BF"/>
    <w:rsid w:val="00D27008"/>
    <w:rsid w:val="00D270BD"/>
    <w:rsid w:val="00D27395"/>
    <w:rsid w:val="00D305E1"/>
    <w:rsid w:val="00D32E83"/>
    <w:rsid w:val="00D34220"/>
    <w:rsid w:val="00D357B7"/>
    <w:rsid w:val="00D3728D"/>
    <w:rsid w:val="00D37898"/>
    <w:rsid w:val="00D40A4E"/>
    <w:rsid w:val="00D419DC"/>
    <w:rsid w:val="00D452E0"/>
    <w:rsid w:val="00D4533F"/>
    <w:rsid w:val="00D478D0"/>
    <w:rsid w:val="00D47B43"/>
    <w:rsid w:val="00D50789"/>
    <w:rsid w:val="00D50C55"/>
    <w:rsid w:val="00D5175B"/>
    <w:rsid w:val="00D52B34"/>
    <w:rsid w:val="00D52F37"/>
    <w:rsid w:val="00D5416C"/>
    <w:rsid w:val="00D54CF4"/>
    <w:rsid w:val="00D54E54"/>
    <w:rsid w:val="00D54EBF"/>
    <w:rsid w:val="00D560AD"/>
    <w:rsid w:val="00D573B7"/>
    <w:rsid w:val="00D57507"/>
    <w:rsid w:val="00D62C13"/>
    <w:rsid w:val="00D6370C"/>
    <w:rsid w:val="00D63A28"/>
    <w:rsid w:val="00D641E5"/>
    <w:rsid w:val="00D64C97"/>
    <w:rsid w:val="00D6611C"/>
    <w:rsid w:val="00D66637"/>
    <w:rsid w:val="00D67481"/>
    <w:rsid w:val="00D67DDA"/>
    <w:rsid w:val="00D711B8"/>
    <w:rsid w:val="00D71DDB"/>
    <w:rsid w:val="00D728DA"/>
    <w:rsid w:val="00D72DDA"/>
    <w:rsid w:val="00D73170"/>
    <w:rsid w:val="00D735CD"/>
    <w:rsid w:val="00D73B0A"/>
    <w:rsid w:val="00D751CF"/>
    <w:rsid w:val="00D77253"/>
    <w:rsid w:val="00D77982"/>
    <w:rsid w:val="00D819FA"/>
    <w:rsid w:val="00D81A5E"/>
    <w:rsid w:val="00D81CEF"/>
    <w:rsid w:val="00D83169"/>
    <w:rsid w:val="00D84EA0"/>
    <w:rsid w:val="00D84FA5"/>
    <w:rsid w:val="00D86B7F"/>
    <w:rsid w:val="00D86E5E"/>
    <w:rsid w:val="00D87145"/>
    <w:rsid w:val="00D87F91"/>
    <w:rsid w:val="00D911CE"/>
    <w:rsid w:val="00D91275"/>
    <w:rsid w:val="00D933FB"/>
    <w:rsid w:val="00D94269"/>
    <w:rsid w:val="00D943AC"/>
    <w:rsid w:val="00D9572D"/>
    <w:rsid w:val="00D96713"/>
    <w:rsid w:val="00D96867"/>
    <w:rsid w:val="00D9702B"/>
    <w:rsid w:val="00D97695"/>
    <w:rsid w:val="00D97F4C"/>
    <w:rsid w:val="00DA0259"/>
    <w:rsid w:val="00DA0F86"/>
    <w:rsid w:val="00DA139C"/>
    <w:rsid w:val="00DA1645"/>
    <w:rsid w:val="00DA24BC"/>
    <w:rsid w:val="00DA25BB"/>
    <w:rsid w:val="00DA2A39"/>
    <w:rsid w:val="00DA5E75"/>
    <w:rsid w:val="00DA73E0"/>
    <w:rsid w:val="00DB0482"/>
    <w:rsid w:val="00DB05AC"/>
    <w:rsid w:val="00DB0A4E"/>
    <w:rsid w:val="00DB136B"/>
    <w:rsid w:val="00DB1A7B"/>
    <w:rsid w:val="00DB3078"/>
    <w:rsid w:val="00DB4937"/>
    <w:rsid w:val="00DB6D2F"/>
    <w:rsid w:val="00DB6D59"/>
    <w:rsid w:val="00DC00FF"/>
    <w:rsid w:val="00DC1E2A"/>
    <w:rsid w:val="00DC28A9"/>
    <w:rsid w:val="00DC360E"/>
    <w:rsid w:val="00DC3B51"/>
    <w:rsid w:val="00DC3BC2"/>
    <w:rsid w:val="00DC509C"/>
    <w:rsid w:val="00DC5609"/>
    <w:rsid w:val="00DC6343"/>
    <w:rsid w:val="00DC6FDC"/>
    <w:rsid w:val="00DC6FFA"/>
    <w:rsid w:val="00DC7827"/>
    <w:rsid w:val="00DC7EC6"/>
    <w:rsid w:val="00DD16E2"/>
    <w:rsid w:val="00DD2967"/>
    <w:rsid w:val="00DD3419"/>
    <w:rsid w:val="00DD5A9F"/>
    <w:rsid w:val="00DD5E71"/>
    <w:rsid w:val="00DD7457"/>
    <w:rsid w:val="00DD75BD"/>
    <w:rsid w:val="00DE0B41"/>
    <w:rsid w:val="00DE10E2"/>
    <w:rsid w:val="00DE1933"/>
    <w:rsid w:val="00DE1E96"/>
    <w:rsid w:val="00DE2DAB"/>
    <w:rsid w:val="00DE492A"/>
    <w:rsid w:val="00DE4DDD"/>
    <w:rsid w:val="00DE512E"/>
    <w:rsid w:val="00DE58A5"/>
    <w:rsid w:val="00DE71ED"/>
    <w:rsid w:val="00DE771C"/>
    <w:rsid w:val="00DE7A8E"/>
    <w:rsid w:val="00DF010F"/>
    <w:rsid w:val="00DF02FC"/>
    <w:rsid w:val="00DF0B38"/>
    <w:rsid w:val="00DF182A"/>
    <w:rsid w:val="00DF1FB5"/>
    <w:rsid w:val="00DF2148"/>
    <w:rsid w:val="00DF241F"/>
    <w:rsid w:val="00DF2D61"/>
    <w:rsid w:val="00DF47F4"/>
    <w:rsid w:val="00DF4BF6"/>
    <w:rsid w:val="00DF52D1"/>
    <w:rsid w:val="00DF59F8"/>
    <w:rsid w:val="00DF5AEE"/>
    <w:rsid w:val="00DF5C81"/>
    <w:rsid w:val="00DF7E58"/>
    <w:rsid w:val="00E002FD"/>
    <w:rsid w:val="00E018F2"/>
    <w:rsid w:val="00E01A38"/>
    <w:rsid w:val="00E01B70"/>
    <w:rsid w:val="00E02F56"/>
    <w:rsid w:val="00E0317B"/>
    <w:rsid w:val="00E03AA1"/>
    <w:rsid w:val="00E0403E"/>
    <w:rsid w:val="00E040C3"/>
    <w:rsid w:val="00E06AD2"/>
    <w:rsid w:val="00E07670"/>
    <w:rsid w:val="00E11AD3"/>
    <w:rsid w:val="00E12A7E"/>
    <w:rsid w:val="00E1317B"/>
    <w:rsid w:val="00E133C5"/>
    <w:rsid w:val="00E138E9"/>
    <w:rsid w:val="00E141D3"/>
    <w:rsid w:val="00E14860"/>
    <w:rsid w:val="00E157F2"/>
    <w:rsid w:val="00E164B3"/>
    <w:rsid w:val="00E1673B"/>
    <w:rsid w:val="00E16DD8"/>
    <w:rsid w:val="00E173DD"/>
    <w:rsid w:val="00E17747"/>
    <w:rsid w:val="00E17F8C"/>
    <w:rsid w:val="00E22240"/>
    <w:rsid w:val="00E236F6"/>
    <w:rsid w:val="00E23EAE"/>
    <w:rsid w:val="00E2471F"/>
    <w:rsid w:val="00E25314"/>
    <w:rsid w:val="00E26F56"/>
    <w:rsid w:val="00E26F9C"/>
    <w:rsid w:val="00E27C55"/>
    <w:rsid w:val="00E30A13"/>
    <w:rsid w:val="00E3111E"/>
    <w:rsid w:val="00E3169F"/>
    <w:rsid w:val="00E318D8"/>
    <w:rsid w:val="00E31AE4"/>
    <w:rsid w:val="00E328DE"/>
    <w:rsid w:val="00E333DF"/>
    <w:rsid w:val="00E338DA"/>
    <w:rsid w:val="00E34544"/>
    <w:rsid w:val="00E349D1"/>
    <w:rsid w:val="00E35952"/>
    <w:rsid w:val="00E35E78"/>
    <w:rsid w:val="00E36027"/>
    <w:rsid w:val="00E3616A"/>
    <w:rsid w:val="00E36BF0"/>
    <w:rsid w:val="00E403FD"/>
    <w:rsid w:val="00E418CC"/>
    <w:rsid w:val="00E41F16"/>
    <w:rsid w:val="00E42205"/>
    <w:rsid w:val="00E42261"/>
    <w:rsid w:val="00E425F2"/>
    <w:rsid w:val="00E4415D"/>
    <w:rsid w:val="00E44585"/>
    <w:rsid w:val="00E45711"/>
    <w:rsid w:val="00E46012"/>
    <w:rsid w:val="00E46179"/>
    <w:rsid w:val="00E461C1"/>
    <w:rsid w:val="00E46220"/>
    <w:rsid w:val="00E50709"/>
    <w:rsid w:val="00E50D73"/>
    <w:rsid w:val="00E519C6"/>
    <w:rsid w:val="00E52E3D"/>
    <w:rsid w:val="00E53758"/>
    <w:rsid w:val="00E544A7"/>
    <w:rsid w:val="00E56A12"/>
    <w:rsid w:val="00E57701"/>
    <w:rsid w:val="00E621C3"/>
    <w:rsid w:val="00E6345E"/>
    <w:rsid w:val="00E63CF0"/>
    <w:rsid w:val="00E64194"/>
    <w:rsid w:val="00E64FA8"/>
    <w:rsid w:val="00E64FC9"/>
    <w:rsid w:val="00E659AA"/>
    <w:rsid w:val="00E65CA0"/>
    <w:rsid w:val="00E663F3"/>
    <w:rsid w:val="00E66F0E"/>
    <w:rsid w:val="00E67D15"/>
    <w:rsid w:val="00E715E5"/>
    <w:rsid w:val="00E72664"/>
    <w:rsid w:val="00E72BBE"/>
    <w:rsid w:val="00E73A1B"/>
    <w:rsid w:val="00E74131"/>
    <w:rsid w:val="00E77130"/>
    <w:rsid w:val="00E77A17"/>
    <w:rsid w:val="00E800FC"/>
    <w:rsid w:val="00E811A4"/>
    <w:rsid w:val="00E81906"/>
    <w:rsid w:val="00E81E6E"/>
    <w:rsid w:val="00E821AA"/>
    <w:rsid w:val="00E82769"/>
    <w:rsid w:val="00E833ED"/>
    <w:rsid w:val="00E848D0"/>
    <w:rsid w:val="00E84C35"/>
    <w:rsid w:val="00E84DE4"/>
    <w:rsid w:val="00E854B0"/>
    <w:rsid w:val="00E85FA2"/>
    <w:rsid w:val="00E86340"/>
    <w:rsid w:val="00E8672B"/>
    <w:rsid w:val="00E87840"/>
    <w:rsid w:val="00E90B0C"/>
    <w:rsid w:val="00E916BF"/>
    <w:rsid w:val="00E9185F"/>
    <w:rsid w:val="00E91B15"/>
    <w:rsid w:val="00E922F1"/>
    <w:rsid w:val="00E930CA"/>
    <w:rsid w:val="00E93246"/>
    <w:rsid w:val="00E9338A"/>
    <w:rsid w:val="00E936E9"/>
    <w:rsid w:val="00E958FE"/>
    <w:rsid w:val="00E97AD5"/>
    <w:rsid w:val="00E97E9E"/>
    <w:rsid w:val="00EA0742"/>
    <w:rsid w:val="00EA0BBD"/>
    <w:rsid w:val="00EA20C7"/>
    <w:rsid w:val="00EA26A7"/>
    <w:rsid w:val="00EA406D"/>
    <w:rsid w:val="00EA48DB"/>
    <w:rsid w:val="00EA5388"/>
    <w:rsid w:val="00EA53C4"/>
    <w:rsid w:val="00EA668E"/>
    <w:rsid w:val="00EA7B94"/>
    <w:rsid w:val="00EB00AE"/>
    <w:rsid w:val="00EB0C05"/>
    <w:rsid w:val="00EB1953"/>
    <w:rsid w:val="00EB231B"/>
    <w:rsid w:val="00EB28CE"/>
    <w:rsid w:val="00EB419D"/>
    <w:rsid w:val="00EB4292"/>
    <w:rsid w:val="00EB461C"/>
    <w:rsid w:val="00EB49EE"/>
    <w:rsid w:val="00EB4AA5"/>
    <w:rsid w:val="00EB4C75"/>
    <w:rsid w:val="00EB5B6C"/>
    <w:rsid w:val="00EB7ADA"/>
    <w:rsid w:val="00EC00DA"/>
    <w:rsid w:val="00EC18E1"/>
    <w:rsid w:val="00EC1DDB"/>
    <w:rsid w:val="00EC3240"/>
    <w:rsid w:val="00EC3CAF"/>
    <w:rsid w:val="00EC4987"/>
    <w:rsid w:val="00EC4A7A"/>
    <w:rsid w:val="00EC7DAC"/>
    <w:rsid w:val="00ED0538"/>
    <w:rsid w:val="00ED10A4"/>
    <w:rsid w:val="00ED27B0"/>
    <w:rsid w:val="00ED2B32"/>
    <w:rsid w:val="00ED2C72"/>
    <w:rsid w:val="00ED3FD2"/>
    <w:rsid w:val="00ED49DB"/>
    <w:rsid w:val="00ED6FFA"/>
    <w:rsid w:val="00ED7CAB"/>
    <w:rsid w:val="00EE1F73"/>
    <w:rsid w:val="00EE275B"/>
    <w:rsid w:val="00EE3BD1"/>
    <w:rsid w:val="00EE57AF"/>
    <w:rsid w:val="00EE5A87"/>
    <w:rsid w:val="00EE752D"/>
    <w:rsid w:val="00EE75F5"/>
    <w:rsid w:val="00EF00A6"/>
    <w:rsid w:val="00EF00CE"/>
    <w:rsid w:val="00EF06BA"/>
    <w:rsid w:val="00EF0FB7"/>
    <w:rsid w:val="00EF16DC"/>
    <w:rsid w:val="00EF383F"/>
    <w:rsid w:val="00EF3E5F"/>
    <w:rsid w:val="00EF4BC4"/>
    <w:rsid w:val="00EF5591"/>
    <w:rsid w:val="00EF5A73"/>
    <w:rsid w:val="00EF5CB7"/>
    <w:rsid w:val="00EF5D0E"/>
    <w:rsid w:val="00EF6623"/>
    <w:rsid w:val="00EF6D38"/>
    <w:rsid w:val="00F01CA8"/>
    <w:rsid w:val="00F0233C"/>
    <w:rsid w:val="00F0244A"/>
    <w:rsid w:val="00F039A8"/>
    <w:rsid w:val="00F03DB1"/>
    <w:rsid w:val="00F0406B"/>
    <w:rsid w:val="00F046BA"/>
    <w:rsid w:val="00F047E4"/>
    <w:rsid w:val="00F048A9"/>
    <w:rsid w:val="00F059C9"/>
    <w:rsid w:val="00F05AEE"/>
    <w:rsid w:val="00F05E0B"/>
    <w:rsid w:val="00F06EC4"/>
    <w:rsid w:val="00F07EAD"/>
    <w:rsid w:val="00F11F4C"/>
    <w:rsid w:val="00F130E0"/>
    <w:rsid w:val="00F13277"/>
    <w:rsid w:val="00F158BF"/>
    <w:rsid w:val="00F16B39"/>
    <w:rsid w:val="00F172AA"/>
    <w:rsid w:val="00F20D17"/>
    <w:rsid w:val="00F231AF"/>
    <w:rsid w:val="00F240A8"/>
    <w:rsid w:val="00F24153"/>
    <w:rsid w:val="00F249D3"/>
    <w:rsid w:val="00F24E2F"/>
    <w:rsid w:val="00F25FA5"/>
    <w:rsid w:val="00F26327"/>
    <w:rsid w:val="00F26663"/>
    <w:rsid w:val="00F26B88"/>
    <w:rsid w:val="00F30090"/>
    <w:rsid w:val="00F301AB"/>
    <w:rsid w:val="00F3043C"/>
    <w:rsid w:val="00F325DC"/>
    <w:rsid w:val="00F328F5"/>
    <w:rsid w:val="00F348BE"/>
    <w:rsid w:val="00F34ABE"/>
    <w:rsid w:val="00F35079"/>
    <w:rsid w:val="00F35598"/>
    <w:rsid w:val="00F35A83"/>
    <w:rsid w:val="00F35B05"/>
    <w:rsid w:val="00F368DF"/>
    <w:rsid w:val="00F3746D"/>
    <w:rsid w:val="00F379FA"/>
    <w:rsid w:val="00F409F5"/>
    <w:rsid w:val="00F40A00"/>
    <w:rsid w:val="00F40A02"/>
    <w:rsid w:val="00F40D90"/>
    <w:rsid w:val="00F415CA"/>
    <w:rsid w:val="00F416D7"/>
    <w:rsid w:val="00F418E0"/>
    <w:rsid w:val="00F42D7E"/>
    <w:rsid w:val="00F42E22"/>
    <w:rsid w:val="00F434C5"/>
    <w:rsid w:val="00F43BBA"/>
    <w:rsid w:val="00F47776"/>
    <w:rsid w:val="00F500CF"/>
    <w:rsid w:val="00F500DF"/>
    <w:rsid w:val="00F509D0"/>
    <w:rsid w:val="00F50C5B"/>
    <w:rsid w:val="00F522A1"/>
    <w:rsid w:val="00F53893"/>
    <w:rsid w:val="00F54CC2"/>
    <w:rsid w:val="00F56222"/>
    <w:rsid w:val="00F5691F"/>
    <w:rsid w:val="00F56F67"/>
    <w:rsid w:val="00F607F8"/>
    <w:rsid w:val="00F60A34"/>
    <w:rsid w:val="00F62C11"/>
    <w:rsid w:val="00F6397B"/>
    <w:rsid w:val="00F65109"/>
    <w:rsid w:val="00F65C6A"/>
    <w:rsid w:val="00F65DD8"/>
    <w:rsid w:val="00F6763A"/>
    <w:rsid w:val="00F67882"/>
    <w:rsid w:val="00F67DFD"/>
    <w:rsid w:val="00F67F4B"/>
    <w:rsid w:val="00F715E8"/>
    <w:rsid w:val="00F724A5"/>
    <w:rsid w:val="00F72F05"/>
    <w:rsid w:val="00F73628"/>
    <w:rsid w:val="00F74688"/>
    <w:rsid w:val="00F74749"/>
    <w:rsid w:val="00F748D4"/>
    <w:rsid w:val="00F74C08"/>
    <w:rsid w:val="00F75084"/>
    <w:rsid w:val="00F76959"/>
    <w:rsid w:val="00F7712C"/>
    <w:rsid w:val="00F776F4"/>
    <w:rsid w:val="00F77864"/>
    <w:rsid w:val="00F77DFF"/>
    <w:rsid w:val="00F800F5"/>
    <w:rsid w:val="00F80BE2"/>
    <w:rsid w:val="00F812F4"/>
    <w:rsid w:val="00F81320"/>
    <w:rsid w:val="00F81FA5"/>
    <w:rsid w:val="00F82018"/>
    <w:rsid w:val="00F822E2"/>
    <w:rsid w:val="00F825D4"/>
    <w:rsid w:val="00F83013"/>
    <w:rsid w:val="00F838C4"/>
    <w:rsid w:val="00F84650"/>
    <w:rsid w:val="00F86EBF"/>
    <w:rsid w:val="00F86FF1"/>
    <w:rsid w:val="00F87544"/>
    <w:rsid w:val="00F904CC"/>
    <w:rsid w:val="00F9069F"/>
    <w:rsid w:val="00F921F3"/>
    <w:rsid w:val="00F932FC"/>
    <w:rsid w:val="00F946A7"/>
    <w:rsid w:val="00F95A33"/>
    <w:rsid w:val="00F95F4D"/>
    <w:rsid w:val="00FA0D19"/>
    <w:rsid w:val="00FA1F98"/>
    <w:rsid w:val="00FA38E6"/>
    <w:rsid w:val="00FA3F87"/>
    <w:rsid w:val="00FA56EA"/>
    <w:rsid w:val="00FA573A"/>
    <w:rsid w:val="00FA58FF"/>
    <w:rsid w:val="00FA5FCD"/>
    <w:rsid w:val="00FB1D17"/>
    <w:rsid w:val="00FB238A"/>
    <w:rsid w:val="00FB24A5"/>
    <w:rsid w:val="00FB29CE"/>
    <w:rsid w:val="00FB2D3F"/>
    <w:rsid w:val="00FB35C1"/>
    <w:rsid w:val="00FB3A56"/>
    <w:rsid w:val="00FB3D8D"/>
    <w:rsid w:val="00FB4194"/>
    <w:rsid w:val="00FB4B3B"/>
    <w:rsid w:val="00FB4D93"/>
    <w:rsid w:val="00FB4FB7"/>
    <w:rsid w:val="00FB537B"/>
    <w:rsid w:val="00FB6988"/>
    <w:rsid w:val="00FB707F"/>
    <w:rsid w:val="00FB7ACB"/>
    <w:rsid w:val="00FB7CDB"/>
    <w:rsid w:val="00FC0248"/>
    <w:rsid w:val="00FC0E58"/>
    <w:rsid w:val="00FC11DA"/>
    <w:rsid w:val="00FC1C34"/>
    <w:rsid w:val="00FC1CCE"/>
    <w:rsid w:val="00FC264D"/>
    <w:rsid w:val="00FC26E5"/>
    <w:rsid w:val="00FC3ABC"/>
    <w:rsid w:val="00FC4005"/>
    <w:rsid w:val="00FC55F7"/>
    <w:rsid w:val="00FC66E9"/>
    <w:rsid w:val="00FC743D"/>
    <w:rsid w:val="00FD0585"/>
    <w:rsid w:val="00FD1266"/>
    <w:rsid w:val="00FD17FD"/>
    <w:rsid w:val="00FD1CDB"/>
    <w:rsid w:val="00FD1ED5"/>
    <w:rsid w:val="00FD2921"/>
    <w:rsid w:val="00FD2C1E"/>
    <w:rsid w:val="00FD2C7B"/>
    <w:rsid w:val="00FD2DB1"/>
    <w:rsid w:val="00FD3E42"/>
    <w:rsid w:val="00FD61F6"/>
    <w:rsid w:val="00FD63EA"/>
    <w:rsid w:val="00FD6903"/>
    <w:rsid w:val="00FD6CC0"/>
    <w:rsid w:val="00FD7161"/>
    <w:rsid w:val="00FD726E"/>
    <w:rsid w:val="00FD77F5"/>
    <w:rsid w:val="00FE0B96"/>
    <w:rsid w:val="00FE12BD"/>
    <w:rsid w:val="00FE286F"/>
    <w:rsid w:val="00FE2BEE"/>
    <w:rsid w:val="00FE2CDF"/>
    <w:rsid w:val="00FE4D39"/>
    <w:rsid w:val="00FE567B"/>
    <w:rsid w:val="00FE5A60"/>
    <w:rsid w:val="00FE72E9"/>
    <w:rsid w:val="00FE7BF5"/>
    <w:rsid w:val="00FF0163"/>
    <w:rsid w:val="00FF09CB"/>
    <w:rsid w:val="00FF105A"/>
    <w:rsid w:val="00FF210F"/>
    <w:rsid w:val="00FF27F7"/>
    <w:rsid w:val="00FF5157"/>
    <w:rsid w:val="00FF6F65"/>
    <w:rsid w:val="00FF7424"/>
    <w:rsid w:val="00FF7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3F"/>
  </w:style>
  <w:style w:type="paragraph" w:styleId="1">
    <w:name w:val="heading 1"/>
    <w:basedOn w:val="a"/>
    <w:next w:val="a"/>
    <w:link w:val="10"/>
    <w:qFormat/>
    <w:rsid w:val="0081048B"/>
    <w:pPr>
      <w:keepNext/>
      <w:spacing w:after="0" w:line="240" w:lineRule="auto"/>
      <w:ind w:left="-567" w:right="-766" w:firstLine="567"/>
      <w:jc w:val="center"/>
      <w:outlineLvl w:val="0"/>
    </w:pPr>
    <w:rPr>
      <w:rFonts w:ascii="Times New Roman" w:eastAsia="Times New Roman" w:hAnsi="Times New Roman" w:cs="Times New Roman"/>
      <w:b/>
      <w:sz w:val="26"/>
      <w:szCs w:val="20"/>
      <w:lang w:eastAsia="ru-RU"/>
    </w:rPr>
  </w:style>
  <w:style w:type="paragraph" w:styleId="2">
    <w:name w:val="heading 2"/>
    <w:basedOn w:val="a"/>
    <w:next w:val="a"/>
    <w:link w:val="20"/>
    <w:uiPriority w:val="9"/>
    <w:unhideWhenUsed/>
    <w:qFormat/>
    <w:rsid w:val="00753A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458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CD2275"/>
    <w:pPr>
      <w:tabs>
        <w:tab w:val="right" w:leader="dot" w:pos="9639"/>
      </w:tabs>
      <w:spacing w:after="0" w:line="240" w:lineRule="auto"/>
      <w:ind w:right="-1"/>
      <w:jc w:val="both"/>
    </w:pPr>
    <w:rPr>
      <w:rFonts w:ascii="Times New Roman" w:eastAsia="Times New Roman" w:hAnsi="Times New Roman" w:cs="Times New Roman"/>
      <w:b/>
      <w:bCs/>
      <w:caps/>
      <w:sz w:val="20"/>
      <w:szCs w:val="20"/>
      <w:lang w:eastAsia="ru-RU"/>
    </w:rPr>
  </w:style>
  <w:style w:type="character" w:styleId="a3">
    <w:name w:val="Hyperlink"/>
    <w:basedOn w:val="a0"/>
    <w:uiPriority w:val="99"/>
    <w:rsid w:val="0081048B"/>
    <w:rPr>
      <w:color w:val="0000FF"/>
      <w:u w:val="single"/>
    </w:rPr>
  </w:style>
  <w:style w:type="paragraph" w:styleId="a4">
    <w:name w:val="List Paragraph"/>
    <w:basedOn w:val="a"/>
    <w:link w:val="a5"/>
    <w:uiPriority w:val="34"/>
    <w:qFormat/>
    <w:rsid w:val="0081048B"/>
    <w:pPr>
      <w:ind w:left="720"/>
      <w:contextualSpacing/>
    </w:pPr>
  </w:style>
  <w:style w:type="character" w:customStyle="1" w:styleId="10">
    <w:name w:val="Заголовок 1 Знак"/>
    <w:basedOn w:val="a0"/>
    <w:link w:val="1"/>
    <w:rsid w:val="0081048B"/>
    <w:rPr>
      <w:rFonts w:ascii="Times New Roman" w:eastAsia="Times New Roman" w:hAnsi="Times New Roman" w:cs="Times New Roman"/>
      <w:b/>
      <w:sz w:val="26"/>
      <w:szCs w:val="20"/>
      <w:lang w:eastAsia="ru-RU"/>
    </w:rPr>
  </w:style>
  <w:style w:type="character" w:customStyle="1" w:styleId="20">
    <w:name w:val="Заголовок 2 Знак"/>
    <w:basedOn w:val="a0"/>
    <w:link w:val="2"/>
    <w:uiPriority w:val="9"/>
    <w:rsid w:val="00753A32"/>
    <w:rPr>
      <w:rFonts w:asciiTheme="majorHAnsi" w:eastAsiaTheme="majorEastAsia" w:hAnsiTheme="majorHAnsi" w:cstheme="majorBidi"/>
      <w:b/>
      <w:bCs/>
      <w:color w:val="4F81BD" w:themeColor="accent1"/>
      <w:sz w:val="26"/>
      <w:szCs w:val="26"/>
    </w:rPr>
  </w:style>
  <w:style w:type="paragraph" w:styleId="a6">
    <w:name w:val="TOC Heading"/>
    <w:basedOn w:val="1"/>
    <w:next w:val="a"/>
    <w:uiPriority w:val="39"/>
    <w:unhideWhenUsed/>
    <w:qFormat/>
    <w:rsid w:val="00753A32"/>
    <w:pPr>
      <w:keepLines/>
      <w:spacing w:before="480" w:line="276" w:lineRule="auto"/>
      <w:ind w:left="0" w:right="0"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21">
    <w:name w:val="toc 2"/>
    <w:basedOn w:val="a"/>
    <w:next w:val="a"/>
    <w:autoRedefine/>
    <w:uiPriority w:val="39"/>
    <w:unhideWhenUsed/>
    <w:rsid w:val="001037D3"/>
    <w:pPr>
      <w:tabs>
        <w:tab w:val="right" w:leader="dot" w:pos="9639"/>
      </w:tabs>
      <w:spacing w:after="0" w:line="240" w:lineRule="auto"/>
      <w:ind w:firstLine="709"/>
    </w:pPr>
  </w:style>
  <w:style w:type="paragraph" w:styleId="a7">
    <w:name w:val="Balloon Text"/>
    <w:basedOn w:val="a"/>
    <w:link w:val="a8"/>
    <w:uiPriority w:val="99"/>
    <w:semiHidden/>
    <w:unhideWhenUsed/>
    <w:rsid w:val="00753A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3A32"/>
    <w:rPr>
      <w:rFonts w:ascii="Tahoma" w:hAnsi="Tahoma" w:cs="Tahoma"/>
      <w:sz w:val="16"/>
      <w:szCs w:val="16"/>
    </w:rPr>
  </w:style>
  <w:style w:type="paragraph" w:styleId="a9">
    <w:name w:val="header"/>
    <w:basedOn w:val="a"/>
    <w:link w:val="aa"/>
    <w:uiPriority w:val="99"/>
    <w:unhideWhenUsed/>
    <w:rsid w:val="005155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55BF"/>
  </w:style>
  <w:style w:type="paragraph" w:styleId="ab">
    <w:name w:val="footer"/>
    <w:basedOn w:val="a"/>
    <w:link w:val="ac"/>
    <w:uiPriority w:val="99"/>
    <w:unhideWhenUsed/>
    <w:rsid w:val="005155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55BF"/>
  </w:style>
  <w:style w:type="table" w:styleId="ad">
    <w:name w:val="Table Grid"/>
    <w:basedOn w:val="a1"/>
    <w:uiPriority w:val="59"/>
    <w:rsid w:val="00383F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rmal (Web)"/>
    <w:basedOn w:val="a"/>
    <w:uiPriority w:val="99"/>
    <w:unhideWhenUsed/>
    <w:rsid w:val="005A6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qFormat/>
    <w:rsid w:val="00782189"/>
    <w:rPr>
      <w:i/>
    </w:rPr>
  </w:style>
  <w:style w:type="character" w:customStyle="1" w:styleId="a5">
    <w:name w:val="Абзац списка Знак"/>
    <w:link w:val="a4"/>
    <w:uiPriority w:val="34"/>
    <w:locked/>
    <w:rsid w:val="00476880"/>
  </w:style>
  <w:style w:type="paragraph" w:styleId="af0">
    <w:name w:val="No Spacing"/>
    <w:link w:val="af1"/>
    <w:uiPriority w:val="1"/>
    <w:qFormat/>
    <w:rsid w:val="00480BB0"/>
    <w:pPr>
      <w:spacing w:after="0" w:line="240" w:lineRule="auto"/>
    </w:pPr>
    <w:rPr>
      <w:rFonts w:ascii="Calibri" w:eastAsia="Times New Roman" w:hAnsi="Calibri" w:cs="Times New Roman"/>
      <w:lang w:eastAsia="ru-RU"/>
    </w:rPr>
  </w:style>
  <w:style w:type="character" w:customStyle="1" w:styleId="af1">
    <w:name w:val="Без интервала Знак"/>
    <w:basedOn w:val="a0"/>
    <w:link w:val="af0"/>
    <w:uiPriority w:val="1"/>
    <w:rsid w:val="00480BB0"/>
    <w:rPr>
      <w:rFonts w:ascii="Calibri" w:eastAsia="Times New Roman" w:hAnsi="Calibri" w:cs="Times New Roman"/>
      <w:lang w:eastAsia="ru-RU"/>
    </w:rPr>
  </w:style>
  <w:style w:type="paragraph" w:customStyle="1" w:styleId="Default">
    <w:name w:val="Default"/>
    <w:rsid w:val="00055CFE"/>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Body Text"/>
    <w:basedOn w:val="a"/>
    <w:link w:val="af3"/>
    <w:uiPriority w:val="99"/>
    <w:rsid w:val="006D4857"/>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0"/>
    <w:link w:val="af2"/>
    <w:uiPriority w:val="99"/>
    <w:rsid w:val="006D4857"/>
    <w:rPr>
      <w:rFonts w:ascii="Times New Roman" w:eastAsia="Times New Roman" w:hAnsi="Times New Roman" w:cs="Times New Roman"/>
      <w:sz w:val="24"/>
      <w:szCs w:val="20"/>
      <w:lang w:eastAsia="ru-RU"/>
    </w:rPr>
  </w:style>
  <w:style w:type="paragraph" w:styleId="af4">
    <w:name w:val="Subtitle"/>
    <w:basedOn w:val="a"/>
    <w:next w:val="a"/>
    <w:link w:val="af5"/>
    <w:uiPriority w:val="11"/>
    <w:qFormat/>
    <w:rsid w:val="00F771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F7712C"/>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uiPriority w:val="9"/>
    <w:rsid w:val="00445812"/>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D16952"/>
    <w:pPr>
      <w:spacing w:after="100"/>
      <w:ind w:left="440"/>
    </w:pPr>
  </w:style>
  <w:style w:type="paragraph" w:customStyle="1" w:styleId="ConsPlusNormal">
    <w:name w:val="ConsPlusNormal"/>
    <w:rsid w:val="00EF5591"/>
    <w:pPr>
      <w:autoSpaceDE w:val="0"/>
      <w:autoSpaceDN w:val="0"/>
      <w:adjustRightInd w:val="0"/>
      <w:spacing w:after="0" w:line="240" w:lineRule="auto"/>
    </w:pPr>
    <w:rPr>
      <w:rFonts w:ascii="Arial" w:hAnsi="Arial" w:cs="Arial"/>
      <w:sz w:val="20"/>
      <w:szCs w:val="20"/>
    </w:rPr>
  </w:style>
  <w:style w:type="table" w:customStyle="1" w:styleId="12">
    <w:name w:val="Сетка таблицы1"/>
    <w:basedOn w:val="a1"/>
    <w:next w:val="ad"/>
    <w:uiPriority w:val="59"/>
    <w:rsid w:val="005A057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d"/>
    <w:uiPriority w:val="59"/>
    <w:rsid w:val="00534B2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d"/>
    <w:uiPriority w:val="59"/>
    <w:rsid w:val="006E0D0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3F"/>
  </w:style>
  <w:style w:type="paragraph" w:styleId="1">
    <w:name w:val="heading 1"/>
    <w:basedOn w:val="a"/>
    <w:next w:val="a"/>
    <w:link w:val="10"/>
    <w:qFormat/>
    <w:rsid w:val="0081048B"/>
    <w:pPr>
      <w:keepNext/>
      <w:spacing w:after="0" w:line="240" w:lineRule="auto"/>
      <w:ind w:left="-567" w:right="-766" w:firstLine="567"/>
      <w:jc w:val="center"/>
      <w:outlineLvl w:val="0"/>
    </w:pPr>
    <w:rPr>
      <w:rFonts w:ascii="Times New Roman" w:eastAsia="Times New Roman" w:hAnsi="Times New Roman" w:cs="Times New Roman"/>
      <w:b/>
      <w:sz w:val="26"/>
      <w:szCs w:val="20"/>
      <w:lang w:eastAsia="ru-RU"/>
    </w:rPr>
  </w:style>
  <w:style w:type="paragraph" w:styleId="2">
    <w:name w:val="heading 2"/>
    <w:basedOn w:val="a"/>
    <w:next w:val="a"/>
    <w:link w:val="20"/>
    <w:uiPriority w:val="9"/>
    <w:unhideWhenUsed/>
    <w:qFormat/>
    <w:rsid w:val="00753A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458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CD2275"/>
    <w:pPr>
      <w:tabs>
        <w:tab w:val="right" w:leader="dot" w:pos="9639"/>
      </w:tabs>
      <w:spacing w:after="0" w:line="240" w:lineRule="auto"/>
      <w:ind w:right="-1"/>
      <w:jc w:val="both"/>
    </w:pPr>
    <w:rPr>
      <w:rFonts w:ascii="Times New Roman" w:eastAsia="Times New Roman" w:hAnsi="Times New Roman" w:cs="Times New Roman"/>
      <w:b/>
      <w:bCs/>
      <w:caps/>
      <w:sz w:val="20"/>
      <w:szCs w:val="20"/>
      <w:lang w:eastAsia="ru-RU"/>
    </w:rPr>
  </w:style>
  <w:style w:type="character" w:styleId="a3">
    <w:name w:val="Hyperlink"/>
    <w:basedOn w:val="a0"/>
    <w:uiPriority w:val="99"/>
    <w:rsid w:val="0081048B"/>
    <w:rPr>
      <w:color w:val="0000FF"/>
      <w:u w:val="single"/>
    </w:rPr>
  </w:style>
  <w:style w:type="paragraph" w:styleId="a4">
    <w:name w:val="List Paragraph"/>
    <w:basedOn w:val="a"/>
    <w:link w:val="a5"/>
    <w:uiPriority w:val="34"/>
    <w:qFormat/>
    <w:rsid w:val="0081048B"/>
    <w:pPr>
      <w:ind w:left="720"/>
      <w:contextualSpacing/>
    </w:pPr>
  </w:style>
  <w:style w:type="character" w:customStyle="1" w:styleId="10">
    <w:name w:val="Заголовок 1 Знак"/>
    <w:basedOn w:val="a0"/>
    <w:link w:val="1"/>
    <w:rsid w:val="0081048B"/>
    <w:rPr>
      <w:rFonts w:ascii="Times New Roman" w:eastAsia="Times New Roman" w:hAnsi="Times New Roman" w:cs="Times New Roman"/>
      <w:b/>
      <w:sz w:val="26"/>
      <w:szCs w:val="20"/>
      <w:lang w:eastAsia="ru-RU"/>
    </w:rPr>
  </w:style>
  <w:style w:type="character" w:customStyle="1" w:styleId="20">
    <w:name w:val="Заголовок 2 Знак"/>
    <w:basedOn w:val="a0"/>
    <w:link w:val="2"/>
    <w:uiPriority w:val="9"/>
    <w:rsid w:val="00753A32"/>
    <w:rPr>
      <w:rFonts w:asciiTheme="majorHAnsi" w:eastAsiaTheme="majorEastAsia" w:hAnsiTheme="majorHAnsi" w:cstheme="majorBidi"/>
      <w:b/>
      <w:bCs/>
      <w:color w:val="4F81BD" w:themeColor="accent1"/>
      <w:sz w:val="26"/>
      <w:szCs w:val="26"/>
    </w:rPr>
  </w:style>
  <w:style w:type="paragraph" w:styleId="a6">
    <w:name w:val="TOC Heading"/>
    <w:basedOn w:val="1"/>
    <w:next w:val="a"/>
    <w:uiPriority w:val="39"/>
    <w:unhideWhenUsed/>
    <w:qFormat/>
    <w:rsid w:val="00753A32"/>
    <w:pPr>
      <w:keepLines/>
      <w:spacing w:before="480" w:line="276" w:lineRule="auto"/>
      <w:ind w:left="0" w:right="0"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21">
    <w:name w:val="toc 2"/>
    <w:basedOn w:val="a"/>
    <w:next w:val="a"/>
    <w:autoRedefine/>
    <w:uiPriority w:val="39"/>
    <w:unhideWhenUsed/>
    <w:rsid w:val="001037D3"/>
    <w:pPr>
      <w:tabs>
        <w:tab w:val="right" w:leader="dot" w:pos="9639"/>
      </w:tabs>
      <w:spacing w:after="0" w:line="240" w:lineRule="auto"/>
      <w:ind w:firstLine="709"/>
    </w:pPr>
  </w:style>
  <w:style w:type="paragraph" w:styleId="a7">
    <w:name w:val="Balloon Text"/>
    <w:basedOn w:val="a"/>
    <w:link w:val="a8"/>
    <w:uiPriority w:val="99"/>
    <w:semiHidden/>
    <w:unhideWhenUsed/>
    <w:rsid w:val="00753A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3A32"/>
    <w:rPr>
      <w:rFonts w:ascii="Tahoma" w:hAnsi="Tahoma" w:cs="Tahoma"/>
      <w:sz w:val="16"/>
      <w:szCs w:val="16"/>
    </w:rPr>
  </w:style>
  <w:style w:type="paragraph" w:styleId="a9">
    <w:name w:val="header"/>
    <w:basedOn w:val="a"/>
    <w:link w:val="aa"/>
    <w:uiPriority w:val="99"/>
    <w:unhideWhenUsed/>
    <w:rsid w:val="005155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55BF"/>
  </w:style>
  <w:style w:type="paragraph" w:styleId="ab">
    <w:name w:val="footer"/>
    <w:basedOn w:val="a"/>
    <w:link w:val="ac"/>
    <w:uiPriority w:val="99"/>
    <w:unhideWhenUsed/>
    <w:rsid w:val="005155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55BF"/>
  </w:style>
  <w:style w:type="table" w:styleId="ad">
    <w:name w:val="Table Grid"/>
    <w:basedOn w:val="a1"/>
    <w:uiPriority w:val="59"/>
    <w:rsid w:val="00383F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rmal (Web)"/>
    <w:basedOn w:val="a"/>
    <w:uiPriority w:val="99"/>
    <w:unhideWhenUsed/>
    <w:rsid w:val="005A6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qFormat/>
    <w:rsid w:val="00782189"/>
    <w:rPr>
      <w:i/>
    </w:rPr>
  </w:style>
  <w:style w:type="character" w:customStyle="1" w:styleId="a5">
    <w:name w:val="Абзац списка Знак"/>
    <w:link w:val="a4"/>
    <w:uiPriority w:val="34"/>
    <w:locked/>
    <w:rsid w:val="00476880"/>
  </w:style>
  <w:style w:type="paragraph" w:styleId="af0">
    <w:name w:val="No Spacing"/>
    <w:link w:val="af1"/>
    <w:uiPriority w:val="1"/>
    <w:qFormat/>
    <w:rsid w:val="00480BB0"/>
    <w:pPr>
      <w:spacing w:after="0" w:line="240" w:lineRule="auto"/>
    </w:pPr>
    <w:rPr>
      <w:rFonts w:ascii="Calibri" w:eastAsia="Times New Roman" w:hAnsi="Calibri" w:cs="Times New Roman"/>
      <w:lang w:eastAsia="ru-RU"/>
    </w:rPr>
  </w:style>
  <w:style w:type="character" w:customStyle="1" w:styleId="af1">
    <w:name w:val="Без интервала Знак"/>
    <w:basedOn w:val="a0"/>
    <w:link w:val="af0"/>
    <w:uiPriority w:val="1"/>
    <w:rsid w:val="00480BB0"/>
    <w:rPr>
      <w:rFonts w:ascii="Calibri" w:eastAsia="Times New Roman" w:hAnsi="Calibri" w:cs="Times New Roman"/>
      <w:lang w:eastAsia="ru-RU"/>
    </w:rPr>
  </w:style>
  <w:style w:type="paragraph" w:customStyle="1" w:styleId="Default">
    <w:name w:val="Default"/>
    <w:rsid w:val="00055CFE"/>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Body Text"/>
    <w:basedOn w:val="a"/>
    <w:link w:val="af3"/>
    <w:uiPriority w:val="99"/>
    <w:rsid w:val="006D4857"/>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0"/>
    <w:link w:val="af2"/>
    <w:uiPriority w:val="99"/>
    <w:rsid w:val="006D4857"/>
    <w:rPr>
      <w:rFonts w:ascii="Times New Roman" w:eastAsia="Times New Roman" w:hAnsi="Times New Roman" w:cs="Times New Roman"/>
      <w:sz w:val="24"/>
      <w:szCs w:val="20"/>
      <w:lang w:eastAsia="ru-RU"/>
    </w:rPr>
  </w:style>
  <w:style w:type="paragraph" w:styleId="af4">
    <w:name w:val="Subtitle"/>
    <w:basedOn w:val="a"/>
    <w:next w:val="a"/>
    <w:link w:val="af5"/>
    <w:uiPriority w:val="11"/>
    <w:qFormat/>
    <w:rsid w:val="00F771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F7712C"/>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uiPriority w:val="9"/>
    <w:rsid w:val="00445812"/>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D16952"/>
    <w:pPr>
      <w:spacing w:after="100"/>
      <w:ind w:left="440"/>
    </w:pPr>
  </w:style>
  <w:style w:type="paragraph" w:customStyle="1" w:styleId="ConsPlusNormal">
    <w:name w:val="ConsPlusNormal"/>
    <w:rsid w:val="00EF5591"/>
    <w:pPr>
      <w:autoSpaceDE w:val="0"/>
      <w:autoSpaceDN w:val="0"/>
      <w:adjustRightInd w:val="0"/>
      <w:spacing w:after="0" w:line="240" w:lineRule="auto"/>
    </w:pPr>
    <w:rPr>
      <w:rFonts w:ascii="Arial" w:hAnsi="Arial" w:cs="Arial"/>
      <w:sz w:val="20"/>
      <w:szCs w:val="20"/>
    </w:rPr>
  </w:style>
  <w:style w:type="table" w:customStyle="1" w:styleId="12">
    <w:name w:val="Сетка таблицы1"/>
    <w:basedOn w:val="a1"/>
    <w:next w:val="ad"/>
    <w:uiPriority w:val="59"/>
    <w:rsid w:val="005A057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d"/>
    <w:uiPriority w:val="59"/>
    <w:rsid w:val="00534B2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d"/>
    <w:uiPriority w:val="59"/>
    <w:rsid w:val="006E0D0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123554">
      <w:bodyDiv w:val="1"/>
      <w:marLeft w:val="0"/>
      <w:marRight w:val="0"/>
      <w:marTop w:val="0"/>
      <w:marBottom w:val="0"/>
      <w:divBdr>
        <w:top w:val="none" w:sz="0" w:space="0" w:color="auto"/>
        <w:left w:val="none" w:sz="0" w:space="0" w:color="auto"/>
        <w:bottom w:val="none" w:sz="0" w:space="0" w:color="auto"/>
        <w:right w:val="none" w:sz="0" w:space="0" w:color="auto"/>
      </w:divBdr>
    </w:div>
    <w:div w:id="418062050">
      <w:bodyDiv w:val="1"/>
      <w:marLeft w:val="0"/>
      <w:marRight w:val="0"/>
      <w:marTop w:val="0"/>
      <w:marBottom w:val="0"/>
      <w:divBdr>
        <w:top w:val="none" w:sz="0" w:space="0" w:color="auto"/>
        <w:left w:val="none" w:sz="0" w:space="0" w:color="auto"/>
        <w:bottom w:val="none" w:sz="0" w:space="0" w:color="auto"/>
        <w:right w:val="none" w:sz="0" w:space="0" w:color="auto"/>
      </w:divBdr>
    </w:div>
    <w:div w:id="486556998">
      <w:bodyDiv w:val="1"/>
      <w:marLeft w:val="0"/>
      <w:marRight w:val="0"/>
      <w:marTop w:val="0"/>
      <w:marBottom w:val="0"/>
      <w:divBdr>
        <w:top w:val="none" w:sz="0" w:space="0" w:color="auto"/>
        <w:left w:val="none" w:sz="0" w:space="0" w:color="auto"/>
        <w:bottom w:val="none" w:sz="0" w:space="0" w:color="auto"/>
        <w:right w:val="none" w:sz="0" w:space="0" w:color="auto"/>
      </w:divBdr>
    </w:div>
    <w:div w:id="600453951">
      <w:bodyDiv w:val="1"/>
      <w:marLeft w:val="0"/>
      <w:marRight w:val="0"/>
      <w:marTop w:val="0"/>
      <w:marBottom w:val="0"/>
      <w:divBdr>
        <w:top w:val="none" w:sz="0" w:space="0" w:color="auto"/>
        <w:left w:val="none" w:sz="0" w:space="0" w:color="auto"/>
        <w:bottom w:val="none" w:sz="0" w:space="0" w:color="auto"/>
        <w:right w:val="none" w:sz="0" w:space="0" w:color="auto"/>
      </w:divBdr>
    </w:div>
    <w:div w:id="709914276">
      <w:bodyDiv w:val="1"/>
      <w:marLeft w:val="0"/>
      <w:marRight w:val="0"/>
      <w:marTop w:val="0"/>
      <w:marBottom w:val="0"/>
      <w:divBdr>
        <w:top w:val="none" w:sz="0" w:space="0" w:color="auto"/>
        <w:left w:val="none" w:sz="0" w:space="0" w:color="auto"/>
        <w:bottom w:val="none" w:sz="0" w:space="0" w:color="auto"/>
        <w:right w:val="none" w:sz="0" w:space="0" w:color="auto"/>
      </w:divBdr>
    </w:div>
    <w:div w:id="713579301">
      <w:bodyDiv w:val="1"/>
      <w:marLeft w:val="0"/>
      <w:marRight w:val="0"/>
      <w:marTop w:val="0"/>
      <w:marBottom w:val="0"/>
      <w:divBdr>
        <w:top w:val="none" w:sz="0" w:space="0" w:color="auto"/>
        <w:left w:val="none" w:sz="0" w:space="0" w:color="auto"/>
        <w:bottom w:val="none" w:sz="0" w:space="0" w:color="auto"/>
        <w:right w:val="none" w:sz="0" w:space="0" w:color="auto"/>
      </w:divBdr>
    </w:div>
    <w:div w:id="832724728">
      <w:bodyDiv w:val="1"/>
      <w:marLeft w:val="0"/>
      <w:marRight w:val="0"/>
      <w:marTop w:val="0"/>
      <w:marBottom w:val="0"/>
      <w:divBdr>
        <w:top w:val="none" w:sz="0" w:space="0" w:color="auto"/>
        <w:left w:val="none" w:sz="0" w:space="0" w:color="auto"/>
        <w:bottom w:val="none" w:sz="0" w:space="0" w:color="auto"/>
        <w:right w:val="none" w:sz="0" w:space="0" w:color="auto"/>
      </w:divBdr>
    </w:div>
    <w:div w:id="954756479">
      <w:bodyDiv w:val="1"/>
      <w:marLeft w:val="0"/>
      <w:marRight w:val="0"/>
      <w:marTop w:val="0"/>
      <w:marBottom w:val="0"/>
      <w:divBdr>
        <w:top w:val="none" w:sz="0" w:space="0" w:color="auto"/>
        <w:left w:val="none" w:sz="0" w:space="0" w:color="auto"/>
        <w:bottom w:val="none" w:sz="0" w:space="0" w:color="auto"/>
        <w:right w:val="none" w:sz="0" w:space="0" w:color="auto"/>
      </w:divBdr>
    </w:div>
    <w:div w:id="1086416076">
      <w:bodyDiv w:val="1"/>
      <w:marLeft w:val="0"/>
      <w:marRight w:val="0"/>
      <w:marTop w:val="0"/>
      <w:marBottom w:val="0"/>
      <w:divBdr>
        <w:top w:val="none" w:sz="0" w:space="0" w:color="auto"/>
        <w:left w:val="none" w:sz="0" w:space="0" w:color="auto"/>
        <w:bottom w:val="none" w:sz="0" w:space="0" w:color="auto"/>
        <w:right w:val="none" w:sz="0" w:space="0" w:color="auto"/>
      </w:divBdr>
    </w:div>
    <w:div w:id="1290622601">
      <w:bodyDiv w:val="1"/>
      <w:marLeft w:val="0"/>
      <w:marRight w:val="0"/>
      <w:marTop w:val="0"/>
      <w:marBottom w:val="0"/>
      <w:divBdr>
        <w:top w:val="none" w:sz="0" w:space="0" w:color="auto"/>
        <w:left w:val="none" w:sz="0" w:space="0" w:color="auto"/>
        <w:bottom w:val="none" w:sz="0" w:space="0" w:color="auto"/>
        <w:right w:val="none" w:sz="0" w:space="0" w:color="auto"/>
      </w:divBdr>
    </w:div>
    <w:div w:id="1474373337">
      <w:bodyDiv w:val="1"/>
      <w:marLeft w:val="0"/>
      <w:marRight w:val="0"/>
      <w:marTop w:val="0"/>
      <w:marBottom w:val="0"/>
      <w:divBdr>
        <w:top w:val="none" w:sz="0" w:space="0" w:color="auto"/>
        <w:left w:val="none" w:sz="0" w:space="0" w:color="auto"/>
        <w:bottom w:val="none" w:sz="0" w:space="0" w:color="auto"/>
        <w:right w:val="none" w:sz="0" w:space="0" w:color="auto"/>
      </w:divBdr>
    </w:div>
    <w:div w:id="1477259197">
      <w:bodyDiv w:val="1"/>
      <w:marLeft w:val="0"/>
      <w:marRight w:val="0"/>
      <w:marTop w:val="0"/>
      <w:marBottom w:val="0"/>
      <w:divBdr>
        <w:top w:val="none" w:sz="0" w:space="0" w:color="auto"/>
        <w:left w:val="none" w:sz="0" w:space="0" w:color="auto"/>
        <w:bottom w:val="none" w:sz="0" w:space="0" w:color="auto"/>
        <w:right w:val="none" w:sz="0" w:space="0" w:color="auto"/>
      </w:divBdr>
    </w:div>
    <w:div w:id="1719475105">
      <w:bodyDiv w:val="1"/>
      <w:marLeft w:val="0"/>
      <w:marRight w:val="0"/>
      <w:marTop w:val="0"/>
      <w:marBottom w:val="0"/>
      <w:divBdr>
        <w:top w:val="none" w:sz="0" w:space="0" w:color="auto"/>
        <w:left w:val="none" w:sz="0" w:space="0" w:color="auto"/>
        <w:bottom w:val="none" w:sz="0" w:space="0" w:color="auto"/>
        <w:right w:val="none" w:sz="0" w:space="0" w:color="auto"/>
      </w:divBdr>
    </w:div>
    <w:div w:id="1760297667">
      <w:bodyDiv w:val="1"/>
      <w:marLeft w:val="0"/>
      <w:marRight w:val="0"/>
      <w:marTop w:val="0"/>
      <w:marBottom w:val="0"/>
      <w:divBdr>
        <w:top w:val="none" w:sz="0" w:space="0" w:color="auto"/>
        <w:left w:val="none" w:sz="0" w:space="0" w:color="auto"/>
        <w:bottom w:val="none" w:sz="0" w:space="0" w:color="auto"/>
        <w:right w:val="none" w:sz="0" w:space="0" w:color="auto"/>
      </w:divBdr>
    </w:div>
    <w:div w:id="1780372374">
      <w:bodyDiv w:val="1"/>
      <w:marLeft w:val="0"/>
      <w:marRight w:val="0"/>
      <w:marTop w:val="0"/>
      <w:marBottom w:val="0"/>
      <w:divBdr>
        <w:top w:val="none" w:sz="0" w:space="0" w:color="auto"/>
        <w:left w:val="none" w:sz="0" w:space="0" w:color="auto"/>
        <w:bottom w:val="none" w:sz="0" w:space="0" w:color="auto"/>
        <w:right w:val="none" w:sz="0" w:space="0" w:color="auto"/>
      </w:divBdr>
    </w:div>
    <w:div w:id="1845976173">
      <w:bodyDiv w:val="1"/>
      <w:marLeft w:val="0"/>
      <w:marRight w:val="0"/>
      <w:marTop w:val="0"/>
      <w:marBottom w:val="0"/>
      <w:divBdr>
        <w:top w:val="none" w:sz="0" w:space="0" w:color="auto"/>
        <w:left w:val="none" w:sz="0" w:space="0" w:color="auto"/>
        <w:bottom w:val="none" w:sz="0" w:space="0" w:color="auto"/>
        <w:right w:val="none" w:sz="0" w:space="0" w:color="auto"/>
      </w:divBdr>
    </w:div>
    <w:div w:id="1851096227">
      <w:bodyDiv w:val="1"/>
      <w:marLeft w:val="0"/>
      <w:marRight w:val="0"/>
      <w:marTop w:val="0"/>
      <w:marBottom w:val="0"/>
      <w:divBdr>
        <w:top w:val="none" w:sz="0" w:space="0" w:color="auto"/>
        <w:left w:val="none" w:sz="0" w:space="0" w:color="auto"/>
        <w:bottom w:val="none" w:sz="0" w:space="0" w:color="auto"/>
        <w:right w:val="none" w:sz="0" w:space="0" w:color="auto"/>
      </w:divBdr>
    </w:div>
    <w:div w:id="1864319946">
      <w:bodyDiv w:val="1"/>
      <w:marLeft w:val="0"/>
      <w:marRight w:val="0"/>
      <w:marTop w:val="0"/>
      <w:marBottom w:val="0"/>
      <w:divBdr>
        <w:top w:val="none" w:sz="0" w:space="0" w:color="auto"/>
        <w:left w:val="none" w:sz="0" w:space="0" w:color="auto"/>
        <w:bottom w:val="none" w:sz="0" w:space="0" w:color="auto"/>
        <w:right w:val="none" w:sz="0" w:space="0" w:color="auto"/>
      </w:divBdr>
    </w:div>
    <w:div w:id="2010476777">
      <w:bodyDiv w:val="1"/>
      <w:marLeft w:val="0"/>
      <w:marRight w:val="0"/>
      <w:marTop w:val="0"/>
      <w:marBottom w:val="0"/>
      <w:divBdr>
        <w:top w:val="none" w:sz="0" w:space="0" w:color="auto"/>
        <w:left w:val="none" w:sz="0" w:space="0" w:color="auto"/>
        <w:bottom w:val="none" w:sz="0" w:space="0" w:color="auto"/>
        <w:right w:val="none" w:sz="0" w:space="0" w:color="auto"/>
      </w:divBdr>
    </w:div>
    <w:div w:id="2073655141">
      <w:bodyDiv w:val="1"/>
      <w:marLeft w:val="0"/>
      <w:marRight w:val="0"/>
      <w:marTop w:val="0"/>
      <w:marBottom w:val="0"/>
      <w:divBdr>
        <w:top w:val="none" w:sz="0" w:space="0" w:color="auto"/>
        <w:left w:val="none" w:sz="0" w:space="0" w:color="auto"/>
        <w:bottom w:val="none" w:sz="0" w:space="0" w:color="auto"/>
        <w:right w:val="none" w:sz="0" w:space="0" w:color="auto"/>
      </w:divBdr>
    </w:div>
    <w:div w:id="210098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consultantplus://offline/ref=DF9632F26D7C1FA56CDC34E710B2439BE2574467B7D9A038DED6D75CA2EF37C772C24F547CAC68EFN0wAH" TargetMode="Externa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hyperlink" Target="consultantplus://offline/ref=744163D5212E18B02EF46701BDC4E399959915E796150087E13C27EDF63A7D99B38066C7BD3E1034D6B9FC68JFYEE" TargetMode="Externa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42;&#1085;&#1077;&#1096;&#1085;&#1080;&#1077;%20&#1087;&#1088;&#1086;&#1074;&#1077;&#1088;&#1082;&#1080;\&#1074;&#1085;&#1077;&#1096;&#1085;&#1103;&#1103;%20&#1087;&#1088;&#1086;&#1074;&#1077;&#1088;&#1082;&#1072;%202016%20(&#1079;&#1072;%202015)\&#1041;&#1102;&#1076;&#1078;&#1077;&#1090;%202015%20&#1075;&#1086;&#1076;&#1072;\&#1048;&#1090;&#1086;&#1075;&#1086;&#1074;&#1072;&#1103;\&#1044;&#1080;&#1072;&#1075;&#1088;&#1072;&#1084;&#1084;&#107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1" Type="http://schemas.openxmlformats.org/officeDocument/2006/relationships/oleObject" Target="file:///\\192.168.29.3\Common\!&#1044;&#1086;&#1082;&#1091;&#1084;&#1077;&#1085;&#1090;&#1099;%20&#1086;&#1073;&#1097;&#1077;&#1075;&#1086;%20&#1087;&#1086;&#1083;&#1100;&#1079;&#1086;&#1074;&#1072;&#1085;&#1080;&#1103;\&#1041;&#1102;&#1076;&#1078;&#1077;&#1090;%20&#1075;&#1086;&#1088;&#1086;&#1076;&#1072;%20-%20&#1042;&#1085;&#1077;&#1096;&#1085;&#1080;&#1077;%20&#1087;&#1088;&#1086;&#1074;&#1077;&#1088;&#1082;&#1080;\&#1074;&#1085;&#1077;&#1096;&#1085;&#1103;&#1103;%20&#1087;&#1088;&#1086;&#1074;&#1077;&#1088;&#1082;&#1072;%202016%20(&#1079;&#1072;%202015)\&#1041;&#1102;&#1076;&#1078;&#1077;&#1090;%202015%20&#1075;&#1086;&#1076;&#1072;\&#1053;&#1086;&#1074;&#1072;&#1103;%20&#1087;&#1072;&#1087;&#1082;&#1072;\&#1050;&#1086;&#1087;&#1080;&#1103;%20&#1057;&#1074;&#1086;&#1076;&#1085;&#1072;&#1103;%20&#1090;&#1072;&#1073;&#1083;&#1080;&#1094;&#1072;%20&#1087;&#1086;%20&#1080;&#1090;&#1086;&#1075;&#1091;%202015%20&#1075;&#1086;&#1076;&#1072;1.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42;&#1085;&#1077;&#1096;&#1085;&#1080;&#1077;%20&#1087;&#1088;&#1086;&#1074;&#1077;&#1088;&#1082;&#1080;\&#1074;&#1085;&#1077;&#1096;&#1085;&#1103;&#1103;%20&#1087;&#1088;&#1086;&#1074;&#1077;&#1088;&#1082;&#1072;%202016%20(&#1079;&#1072;%202015)\&#1041;&#1102;&#1076;&#1078;&#1077;&#1090;%202015%20&#1075;&#1086;&#1076;&#1072;\&#1048;&#1090;&#1086;&#1075;&#1086;&#1074;&#1072;&#1103;\&#1044;&#1080;&#1072;&#1075;&#1088;&#1072;&#1084;&#108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192.168.29.3\Common\!&#1044;&#1086;&#1082;&#1091;&#1084;&#1077;&#1085;&#1090;&#1099;%20&#1086;&#1073;&#1097;&#1077;&#1075;&#1086;%20&#1087;&#1086;&#1083;&#1100;&#1079;&#1086;&#1074;&#1072;&#1085;&#1080;&#1103;\&#1041;&#1102;&#1076;&#1078;&#1077;&#1090;%20&#1075;&#1086;&#1088;&#1086;&#1076;&#1072;%20-%20&#1042;&#1085;&#1077;&#1096;&#1085;&#1080;&#1077;%20&#1087;&#1088;&#1086;&#1074;&#1077;&#1088;&#1082;&#1080;\&#1074;&#1085;&#1077;&#1096;&#1085;&#1103;&#1103;%20&#1087;&#1088;&#1086;&#1074;&#1077;&#1088;&#1082;&#1072;%202016%20(&#1079;&#1072;%202015)\&#1041;&#1102;&#1076;&#1078;&#1077;&#1090;%202015%20&#1075;&#1086;&#1076;&#1072;\&#1053;&#1086;&#1074;&#1072;&#1103;%20&#1087;&#1072;&#1087;&#1082;&#1072;\&#1053;&#1077;&#1087;&#1088;&#1086;&#1075;%20&#1076;&#1080;&#1072;&#1075;&#1088;&#1072;&#1084;&#1084;&#1072;.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42;&#1085;&#1077;&#1096;&#1085;&#1080;&#1077;%20&#1087;&#1088;&#1086;&#1074;&#1077;&#1088;&#1082;&#1080;\&#1074;&#1085;&#1077;&#1096;&#1085;&#1103;&#1103;%20&#1087;&#1088;&#1086;&#1074;&#1077;&#1088;&#1082;&#1072;%202016%20(&#1079;&#1072;%202015)\&#1041;&#1102;&#1076;&#1078;&#1077;&#1090;%202015%20&#1075;&#1086;&#1076;&#1072;\&#1053;&#1086;&#1074;&#1072;&#1103;%20&#1087;&#1072;&#1087;&#1082;&#1072;\&#1053;&#1077;&#1087;&#1088;&#1086;&#1075;%20&#1076;&#1080;&#1072;&#1075;&#1088;&#1072;&#1084;&#1084;&#107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192.168.29.3\Common\!&#1044;&#1086;&#1082;&#1091;&#1084;&#1077;&#1085;&#1090;&#1099;%20&#1086;&#1073;&#1097;&#1077;&#1075;&#1086;%20&#1087;&#1086;&#1083;&#1100;&#1079;&#1086;&#1074;&#1072;&#1085;&#1080;&#1103;\&#1041;&#1102;&#1076;&#1078;&#1077;&#1090;%20&#1075;&#1086;&#1088;&#1086;&#1076;&#1072;%20-%20&#1042;&#1085;&#1077;&#1096;&#1085;&#1080;&#1077;%20&#1087;&#1088;&#1086;&#1074;&#1077;&#1088;&#1082;&#1080;\&#1074;&#1085;&#1077;&#1096;&#1085;&#1103;&#1103;%20&#1087;&#1088;&#1086;&#1074;&#1077;&#1088;&#1082;&#1072;%202016%20(&#1079;&#1072;%202015)\&#1041;&#1102;&#1076;&#1078;&#1077;&#1090;%202015%20&#1075;&#1086;&#1076;&#1072;\&#1053;&#1086;&#1074;&#1072;&#1103;%20&#1087;&#1072;&#1087;&#1082;&#1072;\&#1053;&#1077;&#1087;&#1088;&#1086;&#1075;%20&#1076;&#1080;&#1072;&#1075;&#1088;&#1072;&#1084;&#1084;&#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29.3\Common\!&#1044;&#1086;&#1082;&#1091;&#1084;&#1077;&#1085;&#1090;&#1099;%20&#1086;&#1073;&#1097;&#1077;&#1075;&#1086;%20&#1087;&#1086;&#1083;&#1100;&#1079;&#1086;&#1074;&#1072;&#1085;&#1080;&#1103;\&#1041;&#1102;&#1076;&#1078;&#1077;&#1090;%20&#1075;&#1086;&#1088;&#1086;&#1076;&#1072;%20-%20&#1042;&#1085;&#1077;&#1096;&#1085;&#1080;&#1077;%20&#1087;&#1088;&#1086;&#1074;&#1077;&#1088;&#1082;&#1080;\&#1074;&#1085;&#1077;&#1096;&#1085;&#1103;&#1103;%20&#1087;&#1088;&#1086;&#1074;&#1077;&#1088;&#1082;&#1072;%202016%20(&#1079;&#1072;%202015)\&#1041;&#1102;&#1076;&#1078;&#1077;&#1090;%202015%20&#1075;&#1086;&#1076;&#1072;\&#1053;&#1086;&#1074;&#1072;&#1103;%20&#1087;&#1072;&#1087;&#1082;&#1072;\&#1057;&#1074;&#1086;&#1076;&#1085;&#1072;&#1103;%20&#1090;&#1072;&#1073;&#1083;&#1080;&#1094;&#1072;%20&#1087;&#1086;%20&#1080;&#1090;&#1086;&#1075;&#1091;%202015%20&#1075;&#1086;&#1076;&#1072;.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338829175439249"/>
          <c:y val="0"/>
          <c:w val="0.75983123020365584"/>
          <c:h val="0.67883092738407702"/>
        </c:manualLayout>
      </c:layout>
      <c:bar3DChart>
        <c:barDir val="bar"/>
        <c:grouping val="stacked"/>
        <c:varyColors val="0"/>
        <c:ser>
          <c:idx val="0"/>
          <c:order val="0"/>
          <c:tx>
            <c:strRef>
              <c:f>'Диаграмма по налоговым'!$B$7</c:f>
              <c:strCache>
                <c:ptCount val="1"/>
                <c:pt idx="0">
                  <c:v>ВСЕГО</c:v>
                </c:pt>
              </c:strCache>
            </c:strRef>
          </c:tx>
          <c:spPr>
            <a:scene3d>
              <a:camera prst="orthographicFront"/>
              <a:lightRig rig="threePt" dir="t"/>
            </a:scene3d>
            <a:sp3d>
              <a:bevelT/>
              <a:bevelB/>
            </a:sp3d>
          </c:spPr>
          <c:invertIfNegative val="0"/>
          <c:cat>
            <c:strRef>
              <c:f>'Диаграмма по налоговым'!$C$6:$H$6</c:f>
              <c:strCache>
                <c:ptCount val="3"/>
                <c:pt idx="0">
                  <c:v>Отчет за 2014 год</c:v>
                </c:pt>
                <c:pt idx="1">
                  <c:v>Бюджет 2015 года 
(в ред. от 24.11.2015)</c:v>
                </c:pt>
                <c:pt idx="2">
                  <c:v>Отчет за 2015 год</c:v>
                </c:pt>
              </c:strCache>
            </c:strRef>
          </c:cat>
          <c:val>
            <c:numRef>
              <c:f>'Диаграмма по налоговым'!$C$7:$H$7</c:f>
            </c:numRef>
          </c:val>
        </c:ser>
        <c:ser>
          <c:idx val="1"/>
          <c:order val="1"/>
          <c:tx>
            <c:strRef>
              <c:f>'Диаграмма по налоговым'!$B$8</c:f>
              <c:strCache>
                <c:ptCount val="1"/>
                <c:pt idx="0">
                  <c:v>налог на доходы физических лиц</c:v>
                </c:pt>
              </c:strCache>
            </c:strRef>
          </c:tx>
          <c:spPr>
            <a:solidFill>
              <a:srgbClr val="00B050"/>
            </a:solidFill>
            <a:scene3d>
              <a:camera prst="orthographicFront"/>
              <a:lightRig rig="threePt" dir="t"/>
            </a:scene3d>
            <a:sp3d>
              <a:bevelT/>
              <a:bevelB/>
            </a:sp3d>
          </c:spPr>
          <c:invertIfNegative val="0"/>
          <c:dLbls>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налоговым'!$C$6:$H$6</c:f>
              <c:strCache>
                <c:ptCount val="3"/>
                <c:pt idx="0">
                  <c:v>Отчет за 2014 год</c:v>
                </c:pt>
                <c:pt idx="1">
                  <c:v>Бюджет 2015 года 
(в ред. от 24.11.2015)</c:v>
                </c:pt>
                <c:pt idx="2">
                  <c:v>Отчет за 2015 год</c:v>
                </c:pt>
              </c:strCache>
            </c:strRef>
          </c:cat>
          <c:val>
            <c:numRef>
              <c:f>'Диаграмма по налоговым'!$C$8:$H$8</c:f>
              <c:numCache>
                <c:formatCode>0.0%</c:formatCode>
                <c:ptCount val="3"/>
                <c:pt idx="0">
                  <c:v>0.60624828543392983</c:v>
                </c:pt>
                <c:pt idx="1">
                  <c:v>0.61278960745001076</c:v>
                </c:pt>
                <c:pt idx="2">
                  <c:v>0.60915699742325269</c:v>
                </c:pt>
              </c:numCache>
            </c:numRef>
          </c:val>
        </c:ser>
        <c:ser>
          <c:idx val="2"/>
          <c:order val="2"/>
          <c:tx>
            <c:strRef>
              <c:f>'Диаграмма по налоговым'!$B$9</c:f>
              <c:strCache>
                <c:ptCount val="1"/>
                <c:pt idx="0">
                  <c:v>налог на прибыль организаций</c:v>
                </c:pt>
              </c:strCache>
            </c:strRef>
          </c:tx>
          <c:spPr>
            <a:solidFill>
              <a:srgbClr val="FF0000"/>
            </a:solidFill>
            <a:scene3d>
              <a:camera prst="orthographicFront"/>
              <a:lightRig rig="threePt" dir="t"/>
            </a:scene3d>
            <a:sp3d>
              <a:bevelT/>
              <a:bevelB/>
            </a:sp3d>
          </c:spPr>
          <c:invertIfNegative val="0"/>
          <c:dLbls>
            <c:dLbl>
              <c:idx val="0"/>
              <c:layout>
                <c:manualLayout>
                  <c:x val="1.0096220960645089E-2"/>
                  <c:y val="-1.3808835697688706E-2"/>
                </c:manualLayout>
              </c:layout>
              <c:showLegendKey val="0"/>
              <c:showVal val="1"/>
              <c:showCatName val="0"/>
              <c:showSerName val="0"/>
              <c:showPercent val="0"/>
              <c:showBubbleSize val="0"/>
            </c:dLbl>
            <c:dLbl>
              <c:idx val="1"/>
              <c:layout>
                <c:manualLayout>
                  <c:x val="6.0577325763870541E-3"/>
                  <c:y val="-4.6029452325629019E-3"/>
                </c:manualLayout>
              </c:layout>
              <c:showLegendKey val="0"/>
              <c:showVal val="1"/>
              <c:showCatName val="0"/>
              <c:showSerName val="0"/>
              <c:showPercent val="0"/>
              <c:showBubbleSize val="0"/>
            </c:dLbl>
            <c:dLbl>
              <c:idx val="2"/>
              <c:layout>
                <c:manualLayout>
                  <c:x val="2.0192441921290179E-3"/>
                  <c:y val="-9.2058904651258038E-3"/>
                </c:manualLayout>
              </c:layout>
              <c:showLegendKey val="0"/>
              <c:showVal val="1"/>
              <c:showCatName val="0"/>
              <c:showSerName val="0"/>
              <c:showPercent val="0"/>
              <c:showBubbleSize val="0"/>
            </c:dLbl>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налоговым'!$C$6:$H$6</c:f>
              <c:strCache>
                <c:ptCount val="3"/>
                <c:pt idx="0">
                  <c:v>Отчет за 2014 год</c:v>
                </c:pt>
                <c:pt idx="1">
                  <c:v>Бюджет 2015 года 
(в ред. от 24.11.2015)</c:v>
                </c:pt>
                <c:pt idx="2">
                  <c:v>Отчет за 2015 год</c:v>
                </c:pt>
              </c:strCache>
            </c:strRef>
          </c:cat>
          <c:val>
            <c:numRef>
              <c:f>'Диаграмма по налоговым'!$C$9:$H$9</c:f>
              <c:numCache>
                <c:formatCode>0.0%</c:formatCode>
                <c:ptCount val="3"/>
                <c:pt idx="0">
                  <c:v>0.11955931166478113</c:v>
                </c:pt>
                <c:pt idx="1">
                  <c:v>0.10794777904362841</c:v>
                </c:pt>
                <c:pt idx="2">
                  <c:v>0.10735354097667348</c:v>
                </c:pt>
              </c:numCache>
            </c:numRef>
          </c:val>
        </c:ser>
        <c:ser>
          <c:idx val="3"/>
          <c:order val="3"/>
          <c:tx>
            <c:strRef>
              <c:f>'Диаграмма по налоговым'!$B$10</c:f>
              <c:strCache>
                <c:ptCount val="1"/>
                <c:pt idx="0">
                  <c:v>налоги на имущество</c:v>
                </c:pt>
              </c:strCache>
            </c:strRef>
          </c:tx>
          <c:spPr>
            <a:solidFill>
              <a:srgbClr val="FFFF00"/>
            </a:solidFill>
            <a:scene3d>
              <a:camera prst="orthographicFront"/>
              <a:lightRig rig="threePt" dir="t"/>
            </a:scene3d>
            <a:sp3d>
              <a:bevelT/>
              <a:bevelB/>
            </a:sp3d>
          </c:spPr>
          <c:invertIfNegative val="0"/>
          <c:dLbls>
            <c:dLbl>
              <c:idx val="1"/>
              <c:layout>
                <c:manualLayout>
                  <c:x val="8.0769767685160716E-3"/>
                  <c:y val="-9.2058904651258038E-3"/>
                </c:manualLayout>
              </c:layout>
              <c:showLegendKey val="0"/>
              <c:showVal val="1"/>
              <c:showCatName val="0"/>
              <c:showSerName val="0"/>
              <c:showPercent val="0"/>
              <c:showBubbleSize val="0"/>
            </c:dLbl>
            <c:dLbl>
              <c:idx val="2"/>
              <c:layout>
                <c:manualLayout>
                  <c:x val="1.0096220960645089E-2"/>
                  <c:y val="-4.6029452325629019E-3"/>
                </c:manualLayout>
              </c:layout>
              <c:showLegendKey val="0"/>
              <c:showVal val="1"/>
              <c:showCatName val="0"/>
              <c:showSerName val="0"/>
              <c:showPercent val="0"/>
              <c:showBubbleSize val="0"/>
            </c:dLbl>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налоговым'!$C$6:$H$6</c:f>
              <c:strCache>
                <c:ptCount val="3"/>
                <c:pt idx="0">
                  <c:v>Отчет за 2014 год</c:v>
                </c:pt>
                <c:pt idx="1">
                  <c:v>Бюджет 2015 года 
(в ред. от 24.11.2015)</c:v>
                </c:pt>
                <c:pt idx="2">
                  <c:v>Отчет за 2015 год</c:v>
                </c:pt>
              </c:strCache>
            </c:strRef>
          </c:cat>
          <c:val>
            <c:numRef>
              <c:f>'Диаграмма по налоговым'!$C$10:$H$10</c:f>
              <c:numCache>
                <c:formatCode>0.0%</c:formatCode>
                <c:ptCount val="3"/>
                <c:pt idx="0">
                  <c:v>0.11092192186078129</c:v>
                </c:pt>
                <c:pt idx="1">
                  <c:v>0.10810534856898178</c:v>
                </c:pt>
                <c:pt idx="2">
                  <c:v>0.10672231728104702</c:v>
                </c:pt>
              </c:numCache>
            </c:numRef>
          </c:val>
        </c:ser>
        <c:ser>
          <c:idx val="4"/>
          <c:order val="4"/>
          <c:tx>
            <c:strRef>
              <c:f>'Диаграмма по налоговым'!$B$11</c:f>
              <c:strCache>
                <c:ptCount val="1"/>
                <c:pt idx="0">
                  <c:v>налоги на совокупный доход (ЕНВД, ЕСХН, патент)</c:v>
                </c:pt>
              </c:strCache>
            </c:strRef>
          </c:tx>
          <c:spPr>
            <a:solidFill>
              <a:schemeClr val="tx2">
                <a:lumMod val="60000"/>
                <a:lumOff val="40000"/>
              </a:schemeClr>
            </a:solidFill>
            <a:scene3d>
              <a:camera prst="orthographicFront"/>
              <a:lightRig rig="threePt" dir="t"/>
            </a:scene3d>
            <a:sp3d>
              <a:bevelT/>
              <a:bevelB/>
            </a:sp3d>
          </c:spPr>
          <c:invertIfNegative val="0"/>
          <c:dLbls>
            <c:dLbl>
              <c:idx val="0"/>
              <c:layout>
                <c:manualLayout>
                  <c:x val="8.0769767685160716E-3"/>
                  <c:y val="-1.3808835697688706E-2"/>
                </c:manualLayout>
              </c:layout>
              <c:showLegendKey val="0"/>
              <c:showVal val="1"/>
              <c:showCatName val="0"/>
              <c:showSerName val="0"/>
              <c:showPercent val="0"/>
              <c:showBubbleSize val="0"/>
            </c:dLbl>
            <c:dLbl>
              <c:idx val="1"/>
              <c:layout>
                <c:manualLayout>
                  <c:x val="1.0096220960645089E-2"/>
                  <c:y val="-1.3808835697688747E-2"/>
                </c:manualLayout>
              </c:layout>
              <c:showLegendKey val="0"/>
              <c:showVal val="1"/>
              <c:showCatName val="0"/>
              <c:showSerName val="0"/>
              <c:showPercent val="0"/>
              <c:showBubbleSize val="0"/>
            </c:dLbl>
            <c:dLbl>
              <c:idx val="2"/>
              <c:layout>
                <c:manualLayout>
                  <c:x val="6.0577325763870541E-3"/>
                  <c:y val="-4.6029452325629019E-3"/>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налоговым'!$C$6:$H$6</c:f>
              <c:strCache>
                <c:ptCount val="3"/>
                <c:pt idx="0">
                  <c:v>Отчет за 2014 год</c:v>
                </c:pt>
                <c:pt idx="1">
                  <c:v>Бюджет 2015 года 
(в ред. от 24.11.2015)</c:v>
                </c:pt>
                <c:pt idx="2">
                  <c:v>Отчет за 2015 год</c:v>
                </c:pt>
              </c:strCache>
            </c:strRef>
          </c:cat>
          <c:val>
            <c:numRef>
              <c:f>'Диаграмма по налоговым'!$C$11:$H$11</c:f>
              <c:numCache>
                <c:formatCode>0.0%</c:formatCode>
                <c:ptCount val="3"/>
                <c:pt idx="0">
                  <c:v>0.1050831190384186</c:v>
                </c:pt>
                <c:pt idx="1">
                  <c:v>0.10420315213461732</c:v>
                </c:pt>
                <c:pt idx="2">
                  <c:v>0.10615084192866663</c:v>
                </c:pt>
              </c:numCache>
            </c:numRef>
          </c:val>
        </c:ser>
        <c:ser>
          <c:idx val="5"/>
          <c:order val="5"/>
          <c:tx>
            <c:strRef>
              <c:f>'Диаграмма по налоговым'!$B$12</c:f>
              <c:strCache>
                <c:ptCount val="1"/>
                <c:pt idx="0">
                  <c:v>остальные налоговые доходы</c:v>
                </c:pt>
              </c:strCache>
            </c:strRef>
          </c:tx>
          <c:spPr>
            <a:solidFill>
              <a:srgbClr val="FF0000"/>
            </a:solidFill>
            <a:scene3d>
              <a:camera prst="orthographicFront"/>
              <a:lightRig rig="threePt" dir="t"/>
            </a:scene3d>
            <a:sp3d>
              <a:bevelT/>
              <a:bevelB/>
            </a:sp3d>
          </c:spPr>
          <c:invertIfNegative val="0"/>
          <c:dLbls>
            <c:dLbl>
              <c:idx val="0"/>
              <c:layout>
                <c:manualLayout>
                  <c:x val="1.0096220960645089E-2"/>
                  <c:y val="-4.6029452325629019E-3"/>
                </c:manualLayout>
              </c:layout>
              <c:showLegendKey val="0"/>
              <c:showVal val="1"/>
              <c:showCatName val="0"/>
              <c:showSerName val="0"/>
              <c:showPercent val="0"/>
              <c:showBubbleSize val="0"/>
            </c:dLbl>
            <c:dLbl>
              <c:idx val="1"/>
              <c:layout>
                <c:manualLayout>
                  <c:x val="6.0577325763870541E-3"/>
                  <c:y val="-9.2058904651258038E-3"/>
                </c:manualLayout>
              </c:layout>
              <c:showLegendKey val="0"/>
              <c:showVal val="1"/>
              <c:showCatName val="0"/>
              <c:showSerName val="0"/>
              <c:showPercent val="0"/>
              <c:showBubbleSize val="0"/>
            </c:dLbl>
            <c:dLbl>
              <c:idx val="2"/>
              <c:layout>
                <c:manualLayout>
                  <c:x val="1.0096220960645089E-2"/>
                  <c:y val="-9.2058904651258038E-3"/>
                </c:manualLayout>
              </c:layout>
              <c:showLegendKey val="0"/>
              <c:showVal val="1"/>
              <c:showCatName val="0"/>
              <c:showSerName val="0"/>
              <c:showPercent val="0"/>
              <c:showBubbleSize val="0"/>
            </c:dLbl>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налоговым'!$C$6:$H$6</c:f>
              <c:strCache>
                <c:ptCount val="3"/>
                <c:pt idx="0">
                  <c:v>Отчет за 2014 год</c:v>
                </c:pt>
                <c:pt idx="1">
                  <c:v>Бюджет 2015 года 
(в ред. от 24.11.2015)</c:v>
                </c:pt>
                <c:pt idx="2">
                  <c:v>Отчет за 2015 год</c:v>
                </c:pt>
              </c:strCache>
            </c:strRef>
          </c:cat>
          <c:val>
            <c:numRef>
              <c:f>'Диаграмма по налоговым'!$C$12:$H$12</c:f>
              <c:numCache>
                <c:formatCode>0.0%</c:formatCode>
                <c:ptCount val="3"/>
                <c:pt idx="0">
                  <c:v>5.8187362002089203E-2</c:v>
                </c:pt>
                <c:pt idx="1">
                  <c:v>6.6954112802761756E-2</c:v>
                </c:pt>
                <c:pt idx="2">
                  <c:v>7.0616302390359986E-2</c:v>
                </c:pt>
              </c:numCache>
            </c:numRef>
          </c:val>
        </c:ser>
        <c:dLbls>
          <c:showLegendKey val="0"/>
          <c:showVal val="0"/>
          <c:showCatName val="0"/>
          <c:showSerName val="0"/>
          <c:showPercent val="0"/>
          <c:showBubbleSize val="0"/>
        </c:dLbls>
        <c:gapWidth val="118"/>
        <c:gapDepth val="84"/>
        <c:shape val="box"/>
        <c:axId val="171421056"/>
        <c:axId val="171848832"/>
        <c:axId val="0"/>
      </c:bar3DChart>
      <c:catAx>
        <c:axId val="171421056"/>
        <c:scaling>
          <c:orientation val="minMax"/>
        </c:scaling>
        <c:delete val="0"/>
        <c:axPos val="l"/>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71848832"/>
        <c:crosses val="autoZero"/>
        <c:auto val="1"/>
        <c:lblAlgn val="ctr"/>
        <c:lblOffset val="100"/>
        <c:noMultiLvlLbl val="0"/>
      </c:catAx>
      <c:valAx>
        <c:axId val="171848832"/>
        <c:scaling>
          <c:orientation val="minMax"/>
        </c:scaling>
        <c:delete val="0"/>
        <c:axPos val="b"/>
        <c:majorGridlines>
          <c:spPr>
            <a:ln>
              <a:noFill/>
            </a:ln>
          </c:spPr>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421056"/>
        <c:crosses val="autoZero"/>
        <c:crossBetween val="between"/>
      </c:valAx>
    </c:plotArea>
    <c:legend>
      <c:legendPos val="b"/>
      <c:layout>
        <c:manualLayout>
          <c:xMode val="edge"/>
          <c:yMode val="edge"/>
          <c:x val="0"/>
          <c:y val="0.79018117526975795"/>
          <c:w val="0.99051423701846464"/>
          <c:h val="0.1820410469524642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Структура закупок проводимых в 2015 году </a:t>
            </a:r>
          </a:p>
        </c:rich>
      </c:tx>
      <c:layout>
        <c:manualLayout>
          <c:xMode val="edge"/>
          <c:yMode val="edge"/>
          <c:x val="0.11995002082465639"/>
          <c:y val="3.607317701623293E-2"/>
        </c:manualLayout>
      </c:layout>
      <c:overlay val="0"/>
    </c:title>
    <c:autoTitleDeleted val="0"/>
    <c:view3D>
      <c:rotX val="30"/>
      <c:rotY val="9"/>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закупок </c:v>
                </c:pt>
              </c:strCache>
            </c:strRef>
          </c:tx>
          <c:explosion val="5"/>
          <c:dPt>
            <c:idx val="0"/>
            <c:bubble3D val="0"/>
            <c:spPr>
              <a:solidFill>
                <a:srgbClr val="FA62BC"/>
              </a:solidFill>
              <a:scene3d>
                <a:camera prst="orthographicFront"/>
                <a:lightRig rig="threePt" dir="t"/>
              </a:scene3d>
              <a:sp3d>
                <a:bevelT/>
                <a:bevelB/>
              </a:sp3d>
            </c:spPr>
          </c:dPt>
          <c:dPt>
            <c:idx val="1"/>
            <c:bubble3D val="0"/>
            <c:spPr>
              <a:solidFill>
                <a:srgbClr val="72E097"/>
              </a:solidFill>
              <a:scene3d>
                <a:camera prst="orthographicFront"/>
                <a:lightRig rig="threePt" dir="t"/>
              </a:scene3d>
              <a:sp3d>
                <a:bevelT/>
                <a:bevelB/>
              </a:sp3d>
            </c:spPr>
          </c:dPt>
          <c:dPt>
            <c:idx val="2"/>
            <c:bubble3D val="0"/>
            <c:spPr>
              <a:solidFill>
                <a:srgbClr val="6DB6FF"/>
              </a:solidFill>
              <a:scene3d>
                <a:camera prst="orthographicFront"/>
                <a:lightRig rig="threePt" dir="t"/>
              </a:scene3d>
              <a:sp3d>
                <a:bevelT/>
                <a:bevelB/>
              </a:sp3d>
            </c:spPr>
          </c:dPt>
          <c:dPt>
            <c:idx val="3"/>
            <c:bubble3D val="0"/>
            <c:spPr>
              <a:solidFill>
                <a:srgbClr val="E7DC07"/>
              </a:solidFill>
              <a:scene3d>
                <a:camera prst="orthographicFront"/>
                <a:lightRig rig="threePt" dir="t"/>
              </a:scene3d>
              <a:sp3d>
                <a:bevelT/>
                <a:bevelB/>
              </a:sp3d>
            </c:spPr>
          </c:dPt>
          <c:dPt>
            <c:idx val="4"/>
            <c:bubble3D val="0"/>
            <c:spPr>
              <a:solidFill>
                <a:srgbClr val="8064A2">
                  <a:lumMod val="60000"/>
                  <a:lumOff val="40000"/>
                </a:srgbClr>
              </a:solidFill>
              <a:scene3d>
                <a:camera prst="orthographicFront"/>
                <a:lightRig rig="threePt" dir="t"/>
              </a:scene3d>
              <a:sp3d>
                <a:bevelT/>
                <a:bevelB/>
              </a:sp3d>
            </c:spPr>
          </c:dPt>
          <c:dPt>
            <c:idx val="5"/>
            <c:bubble3D val="0"/>
            <c:spPr>
              <a:solidFill>
                <a:srgbClr val="4BD0FF"/>
              </a:solidFill>
            </c:spPr>
          </c:dPt>
          <c:dLbls>
            <c:dLbl>
              <c:idx val="1"/>
              <c:layout>
                <c:manualLayout>
                  <c:x val="-1.2084803672156351E-2"/>
                  <c:y val="-0.21348295917406926"/>
                </c:manualLayout>
              </c:layout>
              <c:showLegendKey val="0"/>
              <c:showVal val="0"/>
              <c:showCatName val="0"/>
              <c:showSerName val="0"/>
              <c:showPercent val="1"/>
              <c:showBubbleSize val="0"/>
            </c:dLbl>
            <c:dLbl>
              <c:idx val="3"/>
              <c:layout>
                <c:manualLayout>
                  <c:x val="6.7520414114902311E-2"/>
                  <c:y val="-0.16533640246962278"/>
                </c:manualLayout>
              </c:layout>
              <c:showLegendKey val="0"/>
              <c:showVal val="0"/>
              <c:showCatName val="0"/>
              <c:showSerName val="0"/>
              <c:showPercent val="1"/>
              <c:showBubbleSize val="0"/>
            </c:dLbl>
            <c:dLbl>
              <c:idx val="4"/>
              <c:layout>
                <c:manualLayout>
                  <c:x val="8.0207786526684158E-2"/>
                  <c:y val="-9.5356475020409587E-2"/>
                </c:manualLayout>
              </c:layout>
              <c:showLegendKey val="0"/>
              <c:showVal val="0"/>
              <c:showCatName val="0"/>
              <c:showSerName val="0"/>
              <c:showPercent val="1"/>
              <c:showBubbleSize val="0"/>
            </c:dLbl>
            <c:dLbl>
              <c:idx val="5"/>
              <c:layout>
                <c:manualLayout>
                  <c:x val="8.3555519101778941E-2"/>
                  <c:y val="4.0446252250048061E-2"/>
                </c:manualLayout>
              </c:layout>
              <c:showLegendKey val="0"/>
              <c:showVal val="0"/>
              <c:showCatName val="0"/>
              <c:showSerName val="0"/>
              <c:showPercent val="1"/>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Лист1!$A$2:$A$7</c:f>
              <c:strCache>
                <c:ptCount val="6"/>
                <c:pt idx="0">
                  <c:v>сроительство и капитальный ремонт</c:v>
                </c:pt>
                <c:pt idx="1">
                  <c:v>продукты питания</c:v>
                </c:pt>
                <c:pt idx="2">
                  <c:v>уход за детьми</c:v>
                </c:pt>
                <c:pt idx="3">
                  <c:v>кредиты</c:v>
                </c:pt>
                <c:pt idx="4">
                  <c:v>содержание автомобильных дорог</c:v>
                </c:pt>
                <c:pt idx="5">
                  <c:v>остальные</c:v>
                </c:pt>
              </c:strCache>
            </c:strRef>
          </c:cat>
          <c:val>
            <c:numRef>
              <c:f>Лист1!$B$2:$B$7</c:f>
              <c:numCache>
                <c:formatCode>General</c:formatCode>
                <c:ptCount val="6"/>
                <c:pt idx="0">
                  <c:v>43.7</c:v>
                </c:pt>
                <c:pt idx="1">
                  <c:v>5</c:v>
                </c:pt>
                <c:pt idx="2">
                  <c:v>3.1</c:v>
                </c:pt>
                <c:pt idx="3">
                  <c:v>12.6</c:v>
                </c:pt>
                <c:pt idx="4">
                  <c:v>11.4</c:v>
                </c:pt>
                <c:pt idx="5">
                  <c:v>24.2</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20"/>
      <c:rotY val="0"/>
      <c:rAngAx val="0"/>
      <c:perspective val="30"/>
    </c:view3D>
    <c:floor>
      <c:thickness val="0"/>
      <c:spPr>
        <a:noFill/>
        <a:scene3d>
          <a:camera prst="orthographicFront"/>
          <a:lightRig rig="threePt" dir="t"/>
        </a:scene3d>
        <a:sp3d>
          <a:bevelT/>
          <a:bevelB/>
          <a:contourClr>
            <a:srgbClr val="000000"/>
          </a:contourClr>
        </a:sp3d>
      </c:spPr>
    </c:floor>
    <c:sideWall>
      <c:thickness val="0"/>
    </c:sideWall>
    <c:backWall>
      <c:thickness val="0"/>
    </c:backWall>
    <c:plotArea>
      <c:layout>
        <c:manualLayout>
          <c:layoutTarget val="inner"/>
          <c:xMode val="edge"/>
          <c:yMode val="edge"/>
          <c:x val="0.10036217516500809"/>
          <c:y val="7.9476036131698874E-2"/>
          <c:w val="0.61172199299310737"/>
          <c:h val="0.65427762140592149"/>
        </c:manualLayout>
      </c:layout>
      <c:bar3DChart>
        <c:barDir val="col"/>
        <c:grouping val="clustered"/>
        <c:varyColors val="0"/>
        <c:ser>
          <c:idx val="0"/>
          <c:order val="0"/>
          <c:tx>
            <c:strRef>
              <c:f>Лист1!$B$2</c:f>
              <c:strCache>
                <c:ptCount val="1"/>
                <c:pt idx="0">
                  <c:v>Объем закупок</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invertIfNegative val="0"/>
          <c:dPt>
            <c:idx val="0"/>
            <c:invertIfNegative val="0"/>
            <c:bubble3D val="0"/>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scene3d>
                <a:camera prst="orthographicFront"/>
                <a:lightRig rig="threePt" dir="t"/>
              </a:scene3d>
              <a:sp3d>
                <a:bevelT/>
                <a:bevelB/>
                <a:contourClr>
                  <a:srgbClr val="000000"/>
                </a:contourClr>
              </a:sp3d>
            </c:spPr>
          </c:dPt>
          <c:dPt>
            <c:idx val="1"/>
            <c:invertIfNegative val="0"/>
            <c:bubble3D val="0"/>
            <c:spPr>
              <a:gradFill>
                <a:gsLst>
                  <a:gs pos="0">
                    <a:srgbClr val="FC9FCB"/>
                  </a:gs>
                  <a:gs pos="13000">
                    <a:srgbClr val="F66099"/>
                  </a:gs>
                  <a:gs pos="21001">
                    <a:srgbClr val="E47CEC"/>
                  </a:gs>
                  <a:gs pos="63000">
                    <a:srgbClr val="FEE7F2"/>
                  </a:gs>
                  <a:gs pos="67000">
                    <a:srgbClr val="F952A0"/>
                  </a:gs>
                  <a:gs pos="69000">
                    <a:srgbClr val="C50849"/>
                  </a:gs>
                  <a:gs pos="82001">
                    <a:srgbClr val="B43E85"/>
                  </a:gs>
                  <a:gs pos="100000">
                    <a:srgbClr val="E47CEC"/>
                  </a:gs>
                </a:gsLst>
                <a:lin ang="5400000" scaled="0"/>
              </a:gradFill>
            </c:spPr>
          </c:dPt>
          <c:dLbls>
            <c:dLbl>
              <c:idx val="0"/>
              <c:layout>
                <c:manualLayout>
                  <c:x val="5.8577831719265512E-3"/>
                  <c:y val="1.1860560895575077E-2"/>
                </c:manualLayout>
              </c:layout>
              <c:showLegendKey val="0"/>
              <c:showVal val="1"/>
              <c:showCatName val="0"/>
              <c:showSerName val="0"/>
              <c:showPercent val="0"/>
              <c:showBubbleSize val="0"/>
            </c:dLbl>
            <c:dLbl>
              <c:idx val="1"/>
              <c:layout>
                <c:manualLayout>
                  <c:x val="0"/>
                  <c:y val="-7.9070405970500506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Лист1!$A$3:$A$4</c:f>
              <c:strCache>
                <c:ptCount val="2"/>
                <c:pt idx="0">
                  <c:v>Закупки конкурентными способами по 44-ФЗ</c:v>
                </c:pt>
                <c:pt idx="1">
                  <c:v>Закупки у единственного исполителя по 44-ФЗ</c:v>
                </c:pt>
              </c:strCache>
            </c:strRef>
          </c:cat>
          <c:val>
            <c:numRef>
              <c:f>Лист1!$B$3:$B$4</c:f>
              <c:numCache>
                <c:formatCode>0.0%</c:formatCode>
                <c:ptCount val="2"/>
                <c:pt idx="0">
                  <c:v>0.95699999999999996</c:v>
                </c:pt>
                <c:pt idx="1">
                  <c:v>4.2999999999999997E-2</c:v>
                </c:pt>
              </c:numCache>
            </c:numRef>
          </c:val>
        </c:ser>
        <c:dLbls>
          <c:showLegendKey val="0"/>
          <c:showVal val="1"/>
          <c:showCatName val="0"/>
          <c:showSerName val="0"/>
          <c:showPercent val="0"/>
          <c:showBubbleSize val="0"/>
        </c:dLbls>
        <c:gapWidth val="75"/>
        <c:shape val="cylinder"/>
        <c:axId val="92237824"/>
        <c:axId val="92241280"/>
        <c:axId val="0"/>
      </c:bar3DChart>
      <c:catAx>
        <c:axId val="92237824"/>
        <c:scaling>
          <c:orientation val="minMax"/>
        </c:scaling>
        <c:delete val="0"/>
        <c:axPos val="b"/>
        <c:majorTickMark val="none"/>
        <c:minorTickMark val="none"/>
        <c:tickLblPos val="nextTo"/>
        <c:txPr>
          <a:bodyPr/>
          <a:lstStyle/>
          <a:p>
            <a:pPr>
              <a:defRPr sz="1000" b="0">
                <a:latin typeface="Times New Roman" pitchFamily="18" charset="0"/>
                <a:cs typeface="Times New Roman" pitchFamily="18" charset="0"/>
              </a:defRPr>
            </a:pPr>
            <a:endParaRPr lang="ru-RU"/>
          </a:p>
        </c:txPr>
        <c:crossAx val="92241280"/>
        <c:crosses val="autoZero"/>
        <c:auto val="1"/>
        <c:lblAlgn val="ctr"/>
        <c:lblOffset val="100"/>
        <c:noMultiLvlLbl val="0"/>
      </c:catAx>
      <c:valAx>
        <c:axId val="92241280"/>
        <c:scaling>
          <c:orientation val="minMax"/>
        </c:scaling>
        <c:delete val="0"/>
        <c:axPos val="l"/>
        <c:numFmt formatCode="0%" sourceLinked="0"/>
        <c:majorTickMark val="none"/>
        <c:minorTickMark val="none"/>
        <c:tickLblPos val="nextTo"/>
        <c:txPr>
          <a:bodyPr/>
          <a:lstStyle/>
          <a:p>
            <a:pPr>
              <a:defRPr b="0">
                <a:latin typeface="Times New Roman" pitchFamily="18" charset="0"/>
                <a:cs typeface="Times New Roman" pitchFamily="18" charset="0"/>
              </a:defRPr>
            </a:pPr>
            <a:endParaRPr lang="ru-RU"/>
          </a:p>
        </c:txPr>
        <c:crossAx val="92237824"/>
        <c:crosses val="autoZero"/>
        <c:crossBetween val="between"/>
        <c:majorUnit val="0.4"/>
      </c:valAx>
    </c:plotArea>
    <c:legend>
      <c:legendPos val="r"/>
      <c:overlay val="0"/>
      <c:txPr>
        <a:bodyPr/>
        <a:lstStyle/>
        <a:p>
          <a:pPr>
            <a:defRPr sz="1050"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Структура общего объема в разрезе ГАБС</a:t>
            </a:r>
          </a:p>
        </c:rich>
      </c:tx>
      <c:overlay val="0"/>
    </c:title>
    <c:autoTitleDeleted val="0"/>
    <c:view3D>
      <c:rotX val="30"/>
      <c:rotY val="36"/>
      <c:rAngAx val="0"/>
      <c:perspective val="30"/>
    </c:view3D>
    <c:floor>
      <c:thickness val="0"/>
    </c:floor>
    <c:sideWall>
      <c:thickness val="0"/>
    </c:sideWall>
    <c:backWall>
      <c:thickness val="0"/>
    </c:backWall>
    <c:plotArea>
      <c:layout/>
      <c:pie3DChart>
        <c:varyColors val="1"/>
        <c:ser>
          <c:idx val="0"/>
          <c:order val="0"/>
          <c:tx>
            <c:strRef>
              <c:f>Лист1!$B$2</c:f>
              <c:strCache>
                <c:ptCount val="1"/>
                <c:pt idx="0">
                  <c:v>Структура общего объема закупок за первое полугодие 2014 года</c:v>
                </c:pt>
              </c:strCache>
            </c:strRef>
          </c:tx>
          <c:explosion val="34"/>
          <c:dPt>
            <c:idx val="0"/>
            <c:bubble3D val="0"/>
            <c:explosion val="10"/>
            <c:spPr>
              <a:solidFill>
                <a:srgbClr val="FFC000"/>
              </a:solidFill>
              <a:scene3d>
                <a:camera prst="orthographicFront"/>
                <a:lightRig rig="threePt" dir="t"/>
              </a:scene3d>
              <a:sp3d>
                <a:bevelT/>
                <a:bevelB/>
              </a:sp3d>
            </c:spPr>
          </c:dPt>
          <c:dPt>
            <c:idx val="1"/>
            <c:bubble3D val="0"/>
            <c:explosion val="7"/>
            <c:spPr>
              <a:solidFill>
                <a:srgbClr val="FFFF00"/>
              </a:solidFill>
              <a:scene3d>
                <a:camera prst="orthographicFront"/>
                <a:lightRig rig="threePt" dir="t"/>
              </a:scene3d>
              <a:sp3d>
                <a:bevelT/>
                <a:bevelB/>
              </a:sp3d>
            </c:spPr>
          </c:dPt>
          <c:dPt>
            <c:idx val="2"/>
            <c:bubble3D val="0"/>
            <c:explosion val="10"/>
            <c:spPr>
              <a:solidFill>
                <a:srgbClr val="00B050"/>
              </a:solidFill>
              <a:scene3d>
                <a:camera prst="orthographicFront"/>
                <a:lightRig rig="threePt" dir="t"/>
              </a:scene3d>
              <a:sp3d>
                <a:bevelT/>
                <a:bevelB/>
              </a:sp3d>
            </c:spPr>
          </c:dPt>
          <c:dPt>
            <c:idx val="3"/>
            <c:bubble3D val="0"/>
            <c:spPr>
              <a:solidFill>
                <a:srgbClr val="4BD0FF"/>
              </a:solidFill>
              <a:scene3d>
                <a:camera prst="orthographicFront"/>
                <a:lightRig rig="threePt" dir="t"/>
              </a:scene3d>
              <a:sp3d>
                <a:bevelT/>
                <a:bevelB/>
              </a:sp3d>
            </c:spPr>
          </c:dPt>
          <c:dPt>
            <c:idx val="4"/>
            <c:bubble3D val="0"/>
            <c:spPr>
              <a:solidFill>
                <a:srgbClr val="0070C0"/>
              </a:solidFill>
              <a:scene3d>
                <a:camera prst="orthographicFront"/>
                <a:lightRig rig="threePt" dir="t"/>
              </a:scene3d>
              <a:sp3d>
                <a:bevelT/>
                <a:bevelB/>
              </a:sp3d>
            </c:spPr>
          </c:dPt>
          <c:dPt>
            <c:idx val="5"/>
            <c:bubble3D val="0"/>
            <c:spPr>
              <a:solidFill>
                <a:srgbClr val="7030A0"/>
              </a:solidFill>
              <a:scene3d>
                <a:camera prst="orthographicFront"/>
                <a:lightRig rig="threePt" dir="t"/>
              </a:scene3d>
              <a:sp3d>
                <a:bevelT/>
                <a:bevelB/>
              </a:sp3d>
            </c:spPr>
          </c:dPt>
          <c:dPt>
            <c:idx val="6"/>
            <c:bubble3D val="0"/>
            <c:spPr>
              <a:solidFill>
                <a:srgbClr val="FF0000"/>
              </a:solidFill>
              <a:scene3d>
                <a:camera prst="orthographicFront"/>
                <a:lightRig rig="threePt" dir="t"/>
              </a:scene3d>
              <a:sp3d>
                <a:bevelT/>
                <a:bevelB/>
              </a:sp3d>
            </c:spPr>
          </c:dPt>
          <c:dLbls>
            <c:txPr>
              <a:bodyPr/>
              <a:lstStyle/>
              <a:p>
                <a:pPr>
                  <a:defRPr sz="10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dLbls>
          <c:cat>
            <c:strRef>
              <c:f>Лист1!$A$3:$A$9</c:f>
              <c:strCache>
                <c:ptCount val="7"/>
                <c:pt idx="0">
                  <c:v>ДГХ</c:v>
                </c:pt>
                <c:pt idx="1">
                  <c:v>Департамент градостроительства администрации города </c:v>
                </c:pt>
                <c:pt idx="2">
                  <c:v>департамент финансов администрации города </c:v>
                </c:pt>
                <c:pt idx="3">
                  <c:v>Главное управление образования администрации города </c:v>
                </c:pt>
                <c:pt idx="4">
                  <c:v>ДМИиЗО</c:v>
                </c:pt>
                <c:pt idx="5">
                  <c:v>Администрации районов города</c:v>
                </c:pt>
                <c:pt idx="6">
                  <c:v>Остальные 12 ГРБС </c:v>
                </c:pt>
              </c:strCache>
            </c:strRef>
          </c:cat>
          <c:val>
            <c:numRef>
              <c:f>Лист1!$B$3:$B$9</c:f>
              <c:numCache>
                <c:formatCode>General</c:formatCode>
                <c:ptCount val="7"/>
                <c:pt idx="0">
                  <c:v>36.299999999999997</c:v>
                </c:pt>
                <c:pt idx="1">
                  <c:v>29.8</c:v>
                </c:pt>
                <c:pt idx="2">
                  <c:v>12.8</c:v>
                </c:pt>
                <c:pt idx="3">
                  <c:v>7.7</c:v>
                </c:pt>
                <c:pt idx="4">
                  <c:v>4.5</c:v>
                </c:pt>
                <c:pt idx="5">
                  <c:v>2.91</c:v>
                </c:pt>
                <c:pt idx="6">
                  <c:v>6.1</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57393921976689555"/>
          <c:y val="0.11288419611164163"/>
          <c:w val="0.41280589106185389"/>
          <c:h val="0.88711580388835831"/>
        </c:manualLayout>
      </c:layout>
      <c:overlay val="0"/>
      <c:txPr>
        <a:bodyPr/>
        <a:lstStyle/>
        <a:p>
          <a:pPr>
            <a:defRPr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a:scene3d>
      <a:camera prst="orthographicFront"/>
      <a:lightRig rig="threePt" dir="t"/>
    </a:scene3d>
    <a:sp3d prstMaterial="dkEdge"/>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604204485852425E-2"/>
          <c:y val="1.4313290925928188E-2"/>
          <c:w val="0.91356948300117813"/>
          <c:h val="0.56778626884288497"/>
        </c:manualLayout>
      </c:layout>
      <c:barChart>
        <c:barDir val="col"/>
        <c:grouping val="clustered"/>
        <c:varyColors val="0"/>
        <c:ser>
          <c:idx val="0"/>
          <c:order val="0"/>
          <c:tx>
            <c:strRef>
              <c:f>'Лист2 (4)'!$D$3</c:f>
              <c:strCache>
                <c:ptCount val="1"/>
                <c:pt idx="0">
                  <c:v>на начало года</c:v>
                </c:pt>
              </c:strCache>
            </c:strRef>
          </c:tx>
          <c:invertIfNegative val="0"/>
          <c:cat>
            <c:strRef>
              <c:f>'Лист2 (4)'!$A$4:$C$25</c:f>
              <c:strCache>
                <c:ptCount val="7"/>
                <c:pt idx="0">
                  <c:v>Департамент 
градостроительства</c:v>
                </c:pt>
                <c:pt idx="1">
                  <c:v>Департамент
 городского 
хозяйства</c:v>
                </c:pt>
                <c:pt idx="2">
                  <c:v>Главное 
управление образования</c:v>
                </c:pt>
                <c:pt idx="3">
                  <c:v>ДМииЗО</c:v>
                </c:pt>
                <c:pt idx="4">
                  <c:v>Главное управление
 по физической культуры,
 спорту и туризму</c:v>
                </c:pt>
                <c:pt idx="5">
                  <c:v>Администрация 
Советского района</c:v>
                </c:pt>
                <c:pt idx="6">
                  <c:v>Остальные</c:v>
                </c:pt>
              </c:strCache>
            </c:strRef>
          </c:cat>
          <c:val>
            <c:numRef>
              <c:f>'Лист2 (4)'!$D$4:$D$25</c:f>
            </c:numRef>
          </c:val>
        </c:ser>
        <c:ser>
          <c:idx val="1"/>
          <c:order val="1"/>
          <c:tx>
            <c:strRef>
              <c:f>'Лист2 (4)'!$E$3</c:f>
              <c:strCache>
                <c:ptCount val="1"/>
                <c:pt idx="0">
                  <c:v>на конец года</c:v>
                </c:pt>
              </c:strCache>
            </c:strRef>
          </c:tx>
          <c:invertIfNegative val="0"/>
          <c:cat>
            <c:strRef>
              <c:f>'Лист2 (4)'!$A$4:$C$25</c:f>
              <c:strCache>
                <c:ptCount val="7"/>
                <c:pt idx="0">
                  <c:v>Департамент 
градостроительства</c:v>
                </c:pt>
                <c:pt idx="1">
                  <c:v>Департамент
 городского 
хозяйства</c:v>
                </c:pt>
                <c:pt idx="2">
                  <c:v>Главное 
управление образования</c:v>
                </c:pt>
                <c:pt idx="3">
                  <c:v>ДМииЗО</c:v>
                </c:pt>
                <c:pt idx="4">
                  <c:v>Главное управление
 по физической культуры,
 спорту и туризму</c:v>
                </c:pt>
                <c:pt idx="5">
                  <c:v>Администрация 
Советского района</c:v>
                </c:pt>
                <c:pt idx="6">
                  <c:v>Остальные</c:v>
                </c:pt>
              </c:strCache>
            </c:strRef>
          </c:cat>
          <c:val>
            <c:numRef>
              <c:f>'Лист2 (4)'!$E$4:$E$25</c:f>
            </c:numRef>
          </c:val>
        </c:ser>
        <c:ser>
          <c:idx val="2"/>
          <c:order val="2"/>
          <c:tx>
            <c:strRef>
              <c:f>'Лист2 (4)'!$F$3</c:f>
              <c:strCache>
                <c:ptCount val="1"/>
              </c:strCache>
            </c:strRef>
          </c:tx>
          <c:invertIfNegative val="0"/>
          <c:cat>
            <c:strRef>
              <c:f>'Лист2 (4)'!$A$4:$C$25</c:f>
              <c:strCache>
                <c:ptCount val="7"/>
                <c:pt idx="0">
                  <c:v>Департамент 
градостроительства</c:v>
                </c:pt>
                <c:pt idx="1">
                  <c:v>Департамент
 городского 
хозяйства</c:v>
                </c:pt>
                <c:pt idx="2">
                  <c:v>Главное 
управление образования</c:v>
                </c:pt>
                <c:pt idx="3">
                  <c:v>ДМииЗО</c:v>
                </c:pt>
                <c:pt idx="4">
                  <c:v>Главное управление
 по физической культуры,
 спорту и туризму</c:v>
                </c:pt>
                <c:pt idx="5">
                  <c:v>Администрация 
Советского района</c:v>
                </c:pt>
                <c:pt idx="6">
                  <c:v>Остальные</c:v>
                </c:pt>
              </c:strCache>
            </c:strRef>
          </c:cat>
          <c:val>
            <c:numRef>
              <c:f>'Лист2 (4)'!$F$4:$F$25</c:f>
            </c:numRef>
          </c:val>
        </c:ser>
        <c:ser>
          <c:idx val="3"/>
          <c:order val="3"/>
          <c:tx>
            <c:strRef>
              <c:f>'Лист2 (4)'!$G$3</c:f>
              <c:strCache>
                <c:ptCount val="1"/>
                <c:pt idx="0">
                  <c:v>на начало года</c:v>
                </c:pt>
              </c:strCache>
            </c:strRef>
          </c:tx>
          <c:invertIfNegative val="0"/>
          <c:cat>
            <c:strRef>
              <c:f>'Лист2 (4)'!$A$4:$C$25</c:f>
              <c:strCache>
                <c:ptCount val="7"/>
                <c:pt idx="0">
                  <c:v>Департамент 
градостроительства</c:v>
                </c:pt>
                <c:pt idx="1">
                  <c:v>Департамент
 городского 
хозяйства</c:v>
                </c:pt>
                <c:pt idx="2">
                  <c:v>Главное 
управление образования</c:v>
                </c:pt>
                <c:pt idx="3">
                  <c:v>ДМииЗО</c:v>
                </c:pt>
                <c:pt idx="4">
                  <c:v>Главное управление
 по физической культуры,
 спорту и туризму</c:v>
                </c:pt>
                <c:pt idx="5">
                  <c:v>Администрация 
Советского района</c:v>
                </c:pt>
                <c:pt idx="6">
                  <c:v>Остальные</c:v>
                </c:pt>
              </c:strCache>
            </c:strRef>
          </c:cat>
          <c:val>
            <c:numRef>
              <c:f>'Лист2 (4)'!$G$4:$G$25</c:f>
            </c:numRef>
          </c:val>
        </c:ser>
        <c:ser>
          <c:idx val="4"/>
          <c:order val="4"/>
          <c:tx>
            <c:strRef>
              <c:f>'Лист2 (4)'!$H$3</c:f>
              <c:strCache>
                <c:ptCount val="1"/>
                <c:pt idx="0">
                  <c:v>на 01.01.2015</c:v>
                </c:pt>
              </c:strCache>
            </c:strRef>
          </c:tx>
          <c:spPr>
            <a:gradFill>
              <a:gsLst>
                <a:gs pos="0">
                  <a:srgbClr val="FFF200"/>
                </a:gs>
                <a:gs pos="45000">
                  <a:srgbClr val="FF7A00"/>
                </a:gs>
                <a:gs pos="70000">
                  <a:srgbClr val="FF0300"/>
                </a:gs>
                <a:gs pos="100000">
                  <a:srgbClr val="4D0808"/>
                </a:gs>
              </a:gsLst>
              <a:lin ang="13200000" scaled="0"/>
            </a:gradFill>
            <a:scene3d>
              <a:camera prst="orthographicFront"/>
              <a:lightRig rig="threePt" dir="t"/>
            </a:scene3d>
            <a:sp3d>
              <a:bevelT/>
              <a:bevelB/>
            </a:sp3d>
          </c:spPr>
          <c:invertIfNegative val="0"/>
          <c:dLbls>
            <c:numFmt formatCode="0%" sourceLinked="0"/>
            <c:txPr>
              <a:bodyPr/>
              <a:lstStyle/>
              <a:p>
                <a:pPr>
                  <a:defRPr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 (4)'!$A$4:$C$25</c:f>
              <c:strCache>
                <c:ptCount val="7"/>
                <c:pt idx="0">
                  <c:v>Департамент 
градостроительства</c:v>
                </c:pt>
                <c:pt idx="1">
                  <c:v>Департамент
 городского 
хозяйства</c:v>
                </c:pt>
                <c:pt idx="2">
                  <c:v>Главное 
управление образования</c:v>
                </c:pt>
                <c:pt idx="3">
                  <c:v>ДМииЗО</c:v>
                </c:pt>
                <c:pt idx="4">
                  <c:v>Главное управление
 по физической культуры,
 спорту и туризму</c:v>
                </c:pt>
                <c:pt idx="5">
                  <c:v>Администрация 
Советского района</c:v>
                </c:pt>
                <c:pt idx="6">
                  <c:v>Остальные</c:v>
                </c:pt>
              </c:strCache>
            </c:strRef>
          </c:cat>
          <c:val>
            <c:numRef>
              <c:f>'Лист2 (4)'!$H$4:$H$25</c:f>
              <c:numCache>
                <c:formatCode>0.0%</c:formatCode>
                <c:ptCount val="7"/>
                <c:pt idx="0">
                  <c:v>0.30983735758488135</c:v>
                </c:pt>
                <c:pt idx="1">
                  <c:v>0.19027285151744505</c:v>
                </c:pt>
                <c:pt idx="2">
                  <c:v>4.2460049536375853E-2</c:v>
                </c:pt>
                <c:pt idx="3">
                  <c:v>0.14884071524401479</c:v>
                </c:pt>
                <c:pt idx="4">
                  <c:v>4.2786615940644035E-2</c:v>
                </c:pt>
                <c:pt idx="5">
                  <c:v>3.09276008611961E-2</c:v>
                </c:pt>
                <c:pt idx="6">
                  <c:v>0.23487480931544322</c:v>
                </c:pt>
              </c:numCache>
            </c:numRef>
          </c:val>
        </c:ser>
        <c:ser>
          <c:idx val="5"/>
          <c:order val="5"/>
          <c:tx>
            <c:strRef>
              <c:f>'Лист2 (4)'!$I$3</c:f>
              <c:strCache>
                <c:ptCount val="1"/>
                <c:pt idx="0">
                  <c:v>на конец года:</c:v>
                </c:pt>
              </c:strCache>
            </c:strRef>
          </c:tx>
          <c:invertIfNegative val="0"/>
          <c:cat>
            <c:strRef>
              <c:f>'Лист2 (4)'!$A$4:$C$25</c:f>
              <c:strCache>
                <c:ptCount val="7"/>
                <c:pt idx="0">
                  <c:v>Департамент 
градостроительства</c:v>
                </c:pt>
                <c:pt idx="1">
                  <c:v>Департамент
 городского 
хозяйства</c:v>
                </c:pt>
                <c:pt idx="2">
                  <c:v>Главное 
управление образования</c:v>
                </c:pt>
                <c:pt idx="3">
                  <c:v>ДМииЗО</c:v>
                </c:pt>
                <c:pt idx="4">
                  <c:v>Главное управление
 по физической культуры,
 спорту и туризму</c:v>
                </c:pt>
                <c:pt idx="5">
                  <c:v>Администрация 
Советского района</c:v>
                </c:pt>
                <c:pt idx="6">
                  <c:v>Остальные</c:v>
                </c:pt>
              </c:strCache>
            </c:strRef>
          </c:cat>
          <c:val>
            <c:numRef>
              <c:f>'Лист2 (4)'!$I$4:$I$25</c:f>
            </c:numRef>
          </c:val>
        </c:ser>
        <c:ser>
          <c:idx val="6"/>
          <c:order val="6"/>
          <c:tx>
            <c:strRef>
              <c:f>'Лист2 (4)'!$J$3</c:f>
              <c:strCache>
                <c:ptCount val="1"/>
                <c:pt idx="0">
                  <c:v>на 31.12.2015</c:v>
                </c:pt>
              </c:strCache>
            </c:strRef>
          </c:tx>
          <c:spPr>
            <a:gradFill>
              <a:gsLst>
                <a:gs pos="0">
                  <a:srgbClr val="03D4A8"/>
                </a:gs>
                <a:gs pos="25000">
                  <a:srgbClr val="21D6E0"/>
                </a:gs>
                <a:gs pos="75000">
                  <a:srgbClr val="0087E6"/>
                </a:gs>
                <a:gs pos="100000">
                  <a:srgbClr val="005CBF"/>
                </a:gs>
              </a:gsLst>
              <a:lin ang="15600000" scaled="0"/>
            </a:gradFill>
            <a:scene3d>
              <a:camera prst="orthographicFront"/>
              <a:lightRig rig="threePt" dir="t"/>
            </a:scene3d>
            <a:sp3d>
              <a:bevelT/>
            </a:sp3d>
          </c:spPr>
          <c:invertIfNegative val="0"/>
          <c:dLbls>
            <c:numFmt formatCode="0%" sourceLinked="0"/>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 (4)'!$A$4:$C$25</c:f>
              <c:strCache>
                <c:ptCount val="7"/>
                <c:pt idx="0">
                  <c:v>Департамент 
градостроительства</c:v>
                </c:pt>
                <c:pt idx="1">
                  <c:v>Департамент
 городского 
хозяйства</c:v>
                </c:pt>
                <c:pt idx="2">
                  <c:v>Главное 
управление образования</c:v>
                </c:pt>
                <c:pt idx="3">
                  <c:v>ДМииЗО</c:v>
                </c:pt>
                <c:pt idx="4">
                  <c:v>Главное управление
 по физической культуры,
 спорту и туризму</c:v>
                </c:pt>
                <c:pt idx="5">
                  <c:v>Администрация 
Советского района</c:v>
                </c:pt>
                <c:pt idx="6">
                  <c:v>Остальные</c:v>
                </c:pt>
              </c:strCache>
            </c:strRef>
          </c:cat>
          <c:val>
            <c:numRef>
              <c:f>'Лист2 (4)'!$J$4:$J$25</c:f>
              <c:numCache>
                <c:formatCode>0.0%</c:formatCode>
                <c:ptCount val="7"/>
                <c:pt idx="0">
                  <c:v>0.36051416477359294</c:v>
                </c:pt>
                <c:pt idx="1">
                  <c:v>0.30514331228371222</c:v>
                </c:pt>
                <c:pt idx="2">
                  <c:v>0.10178893289454483</c:v>
                </c:pt>
                <c:pt idx="3">
                  <c:v>8.7538741116565427E-2</c:v>
                </c:pt>
                <c:pt idx="4">
                  <c:v>3.337578079070417E-2</c:v>
                </c:pt>
                <c:pt idx="5">
                  <c:v>2.2291798527664723E-2</c:v>
                </c:pt>
                <c:pt idx="6">
                  <c:v>8.9347267021143942E-2</c:v>
                </c:pt>
              </c:numCache>
            </c:numRef>
          </c:val>
        </c:ser>
        <c:dLbls>
          <c:showLegendKey val="0"/>
          <c:showVal val="0"/>
          <c:showCatName val="0"/>
          <c:showSerName val="0"/>
          <c:showPercent val="0"/>
          <c:showBubbleSize val="0"/>
        </c:dLbls>
        <c:gapWidth val="70"/>
        <c:overlap val="10"/>
        <c:axId val="149219584"/>
        <c:axId val="149536768"/>
      </c:barChart>
      <c:catAx>
        <c:axId val="149219584"/>
        <c:scaling>
          <c:orientation val="minMax"/>
        </c:scaling>
        <c:delete val="0"/>
        <c:axPos val="b"/>
        <c:majorTickMark val="out"/>
        <c:minorTickMark val="none"/>
        <c:tickLblPos val="nextTo"/>
        <c:txPr>
          <a:bodyPr rot="-5400000" vert="horz"/>
          <a:lstStyle/>
          <a:p>
            <a:pPr>
              <a:defRPr sz="1000">
                <a:latin typeface="Times New Roman" panose="02020603050405020304" pitchFamily="18" charset="0"/>
                <a:cs typeface="Times New Roman" panose="02020603050405020304" pitchFamily="18" charset="0"/>
              </a:defRPr>
            </a:pPr>
            <a:endParaRPr lang="ru-RU"/>
          </a:p>
        </c:txPr>
        <c:crossAx val="149536768"/>
        <c:crosses val="autoZero"/>
        <c:auto val="1"/>
        <c:lblAlgn val="ctr"/>
        <c:lblOffset val="100"/>
        <c:noMultiLvlLbl val="0"/>
      </c:catAx>
      <c:valAx>
        <c:axId val="149536768"/>
        <c:scaling>
          <c:orientation val="minMax"/>
        </c:scaling>
        <c:delete val="0"/>
        <c:axPos val="l"/>
        <c:majorGridlines>
          <c:spPr>
            <a:ln>
              <a:noFill/>
            </a:ln>
          </c:spPr>
        </c:majorGridlines>
        <c:numFmt formatCode="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49219584"/>
        <c:crosses val="autoZero"/>
        <c:crossBetween val="between"/>
      </c:valAx>
    </c:plotArea>
    <c:legend>
      <c:legendPos val="b"/>
      <c:layout>
        <c:manualLayout>
          <c:xMode val="edge"/>
          <c:yMode val="edge"/>
          <c:x val="0.66447442672566215"/>
          <c:y val="0.94458997377900034"/>
          <c:w val="0.33483157629107696"/>
          <c:h val="5.5410129345597484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'Внут.заимствования (2)'!$A$23</c:f>
              <c:strCache>
                <c:ptCount val="1"/>
                <c:pt idx="0">
                  <c:v>Коммерческие кредиты (получение)</c:v>
                </c:pt>
              </c:strCache>
            </c:strRef>
          </c:tx>
          <c:spPr>
            <a:ln cap="rnd">
              <a:gradFill>
                <a:gsLst>
                  <a:gs pos="0">
                    <a:srgbClr val="FF3399"/>
                  </a:gs>
                  <a:gs pos="25000">
                    <a:srgbClr val="FF6633"/>
                  </a:gs>
                  <a:gs pos="50000">
                    <a:srgbClr val="FFFF00"/>
                  </a:gs>
                  <a:gs pos="75000">
                    <a:srgbClr val="01A78F"/>
                  </a:gs>
                  <a:gs pos="100000">
                    <a:srgbClr val="3366FF"/>
                  </a:gs>
                </a:gsLst>
                <a:lin ang="5400000" scaled="0"/>
              </a:gradFill>
              <a:round/>
            </a:ln>
          </c:spPr>
          <c:marker>
            <c:symbol val="diamond"/>
            <c:size val="5"/>
            <c:spPr>
              <a:solidFill>
                <a:srgbClr val="FF0000"/>
              </a:solidFill>
            </c:spPr>
          </c:marker>
          <c:dLbls>
            <c:dLbl>
              <c:idx val="0"/>
              <c:layout>
                <c:manualLayout>
                  <c:x val="-2.5284095317194513E-2"/>
                  <c:y val="1.9391405666192515E-2"/>
                </c:manualLayout>
              </c:layout>
              <c:showLegendKey val="0"/>
              <c:showVal val="1"/>
              <c:showCatName val="0"/>
              <c:showSerName val="0"/>
              <c:showPercent val="0"/>
              <c:showBubbleSize val="0"/>
            </c:dLbl>
            <c:dLbl>
              <c:idx val="1"/>
              <c:layout>
                <c:manualLayout>
                  <c:x val="-4.585052728106373E-2"/>
                  <c:y val="-2.7388719846921126E-2"/>
                </c:manualLayout>
              </c:layout>
              <c:showLegendKey val="0"/>
              <c:showVal val="1"/>
              <c:showCatName val="0"/>
              <c:showSerName val="0"/>
              <c:showPercent val="0"/>
              <c:showBubbleSize val="0"/>
            </c:dLbl>
            <c:dLbl>
              <c:idx val="2"/>
              <c:layout>
                <c:manualLayout>
                  <c:x val="-4.0588778612675694E-2"/>
                  <c:y val="-4.0091704597806442E-2"/>
                </c:manualLayout>
              </c:layout>
              <c:showLegendKey val="0"/>
              <c:showVal val="1"/>
              <c:showCatName val="0"/>
              <c:showSerName val="0"/>
              <c:showPercent val="0"/>
              <c:showBubbleSize val="0"/>
            </c:dLbl>
            <c:dLbl>
              <c:idx val="3"/>
              <c:layout>
                <c:manualLayout>
                  <c:x val="-7.7205490236431001E-2"/>
                  <c:y val="-2.2535766101815919E-2"/>
                </c:manualLayout>
              </c:layout>
              <c:showLegendKey val="0"/>
              <c:showVal val="1"/>
              <c:showCatName val="0"/>
              <c:showSerName val="0"/>
              <c:showPercent val="0"/>
              <c:showBubbleSize val="0"/>
            </c:dLbl>
            <c:dLbl>
              <c:idx val="4"/>
              <c:layout>
                <c:manualLayout>
                  <c:x val="-4.6571460537802749E-2"/>
                  <c:y val="-2.6861257979291495E-2"/>
                </c:manualLayout>
              </c:layout>
              <c:showLegendKey val="0"/>
              <c:showVal val="1"/>
              <c:showCatName val="0"/>
              <c:showSerName val="0"/>
              <c:showPercent val="0"/>
              <c:showBubbleSize val="0"/>
            </c:dLbl>
            <c:dLbl>
              <c:idx val="5"/>
              <c:layout>
                <c:manualLayout>
                  <c:x val="-1.7947882443542309E-2"/>
                  <c:y val="-2.7715886983133001E-2"/>
                </c:manualLayout>
              </c:layout>
              <c:showLegendKey val="0"/>
              <c:showVal val="1"/>
              <c:showCatName val="0"/>
              <c:showSerName val="0"/>
              <c:showPercent val="0"/>
              <c:showBubbleSize val="0"/>
            </c:dLbl>
            <c:dLbl>
              <c:idx val="6"/>
              <c:layout>
                <c:manualLayout>
                  <c:x val="-3.1747299512209462E-2"/>
                  <c:y val="-2.6534311923837983E-2"/>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'Внут.заимствования (2)'!$B$22:$H$22</c:f>
              <c:strCache>
                <c:ptCount val="7"/>
                <c:pt idx="0">
                  <c:v>Отчет за 2009 год</c:v>
                </c:pt>
                <c:pt idx="1">
                  <c:v>Отчет за 2010 год</c:v>
                </c:pt>
                <c:pt idx="2">
                  <c:v>Отчет за 2011 год</c:v>
                </c:pt>
                <c:pt idx="3">
                  <c:v>Отчет за 2012 год</c:v>
                </c:pt>
                <c:pt idx="4">
                  <c:v>Отчет за 2013 год</c:v>
                </c:pt>
                <c:pt idx="5">
                  <c:v>Отчет за 2014 год</c:v>
                </c:pt>
                <c:pt idx="6">
                  <c:v>Отчет за 2015 год</c:v>
                </c:pt>
              </c:strCache>
            </c:strRef>
          </c:cat>
          <c:val>
            <c:numRef>
              <c:f>'Внут.заимствования (2)'!$B$23:$H$23</c:f>
              <c:numCache>
                <c:formatCode>#,##0.0</c:formatCode>
                <c:ptCount val="7"/>
                <c:pt idx="0">
                  <c:v>4460</c:v>
                </c:pt>
                <c:pt idx="1">
                  <c:v>6961</c:v>
                </c:pt>
                <c:pt idx="2">
                  <c:v>5183</c:v>
                </c:pt>
                <c:pt idx="3">
                  <c:v>5613.2</c:v>
                </c:pt>
                <c:pt idx="4">
                  <c:v>9776.4</c:v>
                </c:pt>
                <c:pt idx="5">
                  <c:v>5215.8999999999996</c:v>
                </c:pt>
                <c:pt idx="6">
                  <c:v>5093</c:v>
                </c:pt>
              </c:numCache>
            </c:numRef>
          </c:val>
          <c:smooth val="1"/>
        </c:ser>
        <c:ser>
          <c:idx val="1"/>
          <c:order val="1"/>
          <c:tx>
            <c:strRef>
              <c:f>'Внут.заимствования (2)'!$A$24</c:f>
              <c:strCache>
                <c:ptCount val="1"/>
                <c:pt idx="0">
                  <c:v>Бюджетные кредиты (получение)</c:v>
                </c:pt>
              </c:strCache>
            </c:strRef>
          </c:tx>
          <c:spPr>
            <a:ln cmpd="thinThick">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prstDash val="solid"/>
            </a:ln>
          </c:spPr>
          <c:marker>
            <c:symbol val="circle"/>
            <c:size val="5"/>
            <c:spPr>
              <a:solidFill>
                <a:srgbClr val="00B0F0"/>
              </a:solidFill>
            </c:spPr>
          </c:marker>
          <c:dLbls>
            <c:dLbl>
              <c:idx val="0"/>
              <c:layout>
                <c:manualLayout>
                  <c:x val="-4.4016506189821183E-2"/>
                  <c:y val="-2.2408952602026411E-2"/>
                </c:manualLayout>
              </c:layout>
              <c:showLegendKey val="0"/>
              <c:showVal val="1"/>
              <c:showCatName val="0"/>
              <c:showSerName val="0"/>
              <c:showPercent val="0"/>
              <c:showBubbleSize val="0"/>
            </c:dLbl>
            <c:dLbl>
              <c:idx val="1"/>
              <c:layout>
                <c:manualLayout>
                  <c:x val="-1.4672168729940394E-2"/>
                  <c:y val="-2.4899032278302331E-2"/>
                </c:manualLayout>
              </c:layout>
              <c:showLegendKey val="0"/>
              <c:showVal val="1"/>
              <c:showCatName val="0"/>
              <c:showSerName val="0"/>
              <c:showPercent val="0"/>
              <c:showBubbleSize val="0"/>
            </c:dLbl>
            <c:dLbl>
              <c:idx val="2"/>
              <c:layout>
                <c:manualLayout>
                  <c:x val="-4.585052728106373E-2"/>
                  <c:y val="-2.2408952602026411E-2"/>
                </c:manualLayout>
              </c:layout>
              <c:showLegendKey val="0"/>
              <c:showVal val="1"/>
              <c:showCatName val="0"/>
              <c:showSerName val="0"/>
              <c:showPercent val="0"/>
              <c:showBubbleSize val="0"/>
            </c:dLbl>
            <c:dLbl>
              <c:idx val="3"/>
              <c:layout>
                <c:manualLayout>
                  <c:x val="-3.6680421824850984E-2"/>
                  <c:y val="3.7348254336710782E-2"/>
                </c:manualLayout>
              </c:layout>
              <c:showLegendKey val="0"/>
              <c:showVal val="1"/>
              <c:showCatName val="0"/>
              <c:showSerName val="0"/>
              <c:showPercent val="0"/>
              <c:showBubbleSize val="0"/>
            </c:dLbl>
            <c:dLbl>
              <c:idx val="4"/>
              <c:layout>
                <c:manualLayout>
                  <c:x val="-3.8514442916093537E-2"/>
                  <c:y val="1.7429185357131744E-2"/>
                </c:manualLayout>
              </c:layout>
              <c:showLegendKey val="0"/>
              <c:showVal val="1"/>
              <c:showCatName val="0"/>
              <c:showSerName val="0"/>
              <c:showPercent val="0"/>
              <c:showBubbleSize val="0"/>
            </c:dLbl>
            <c:dLbl>
              <c:idx val="5"/>
              <c:layout>
                <c:manualLayout>
                  <c:x val="-3.8514442916093537E-2"/>
                  <c:y val="-2.2408952602026411E-2"/>
                </c:manualLayout>
              </c:layout>
              <c:showLegendKey val="0"/>
              <c:showVal val="1"/>
              <c:showCatName val="0"/>
              <c:showSerName val="0"/>
              <c:showPercent val="0"/>
              <c:showBubbleSize val="0"/>
            </c:dLbl>
            <c:dLbl>
              <c:idx val="6"/>
              <c:layout>
                <c:manualLayout>
                  <c:x val="-2.1389135068417921E-2"/>
                  <c:y val="2.9351282686564978E-2"/>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'Внут.заимствования (2)'!$B$22:$H$22</c:f>
              <c:strCache>
                <c:ptCount val="7"/>
                <c:pt idx="0">
                  <c:v>Отчет за 2009 год</c:v>
                </c:pt>
                <c:pt idx="1">
                  <c:v>Отчет за 2010 год</c:v>
                </c:pt>
                <c:pt idx="2">
                  <c:v>Отчет за 2011 год</c:v>
                </c:pt>
                <c:pt idx="3">
                  <c:v>Отчет за 2012 год</c:v>
                </c:pt>
                <c:pt idx="4">
                  <c:v>Отчет за 2013 год</c:v>
                </c:pt>
                <c:pt idx="5">
                  <c:v>Отчет за 2014 год</c:v>
                </c:pt>
                <c:pt idx="6">
                  <c:v>Отчет за 2015 год</c:v>
                </c:pt>
              </c:strCache>
            </c:strRef>
          </c:cat>
          <c:val>
            <c:numRef>
              <c:f>'Внут.заимствования (2)'!$B$24:$H$24</c:f>
              <c:numCache>
                <c:formatCode>#,##0.0</c:formatCode>
                <c:ptCount val="7"/>
                <c:pt idx="0">
                  <c:v>1751.7</c:v>
                </c:pt>
                <c:pt idx="1">
                  <c:v>144.19999999999999</c:v>
                </c:pt>
                <c:pt idx="2">
                  <c:v>164.4</c:v>
                </c:pt>
                <c:pt idx="3">
                  <c:v>1625.2</c:v>
                </c:pt>
                <c:pt idx="4">
                  <c:v>531.5</c:v>
                </c:pt>
                <c:pt idx="5">
                  <c:v>53.5</c:v>
                </c:pt>
                <c:pt idx="6">
                  <c:v>2457.6</c:v>
                </c:pt>
              </c:numCache>
            </c:numRef>
          </c:val>
          <c:smooth val="1"/>
        </c:ser>
        <c:ser>
          <c:idx val="2"/>
          <c:order val="2"/>
          <c:tx>
            <c:strRef>
              <c:f>'Внут.заимствования (2)'!$A$28</c:f>
              <c:strCache>
                <c:ptCount val="1"/>
                <c:pt idx="0">
                  <c:v>Коммерческие кредиты (погашение)</c:v>
                </c:pt>
              </c:strCache>
            </c:strRef>
          </c:tx>
          <c:spPr>
            <a:ln cmpd="thinThick">
              <a:solidFill>
                <a:schemeClr val="accent5">
                  <a:lumMod val="75000"/>
                </a:schemeClr>
              </a:solidFill>
              <a:prstDash val="dash"/>
            </a:ln>
          </c:spPr>
          <c:marker>
            <c:symbol val="star"/>
            <c:size val="5"/>
            <c:spPr>
              <a:solidFill>
                <a:srgbClr val="00B050"/>
              </a:solidFill>
            </c:spPr>
          </c:marker>
          <c:dLbls>
            <c:dLbl>
              <c:idx val="0"/>
              <c:layout>
                <c:manualLayout>
                  <c:x val="-4.585052728106373E-2"/>
                  <c:y val="-2.9878603469368551E-2"/>
                </c:manualLayout>
              </c:layout>
              <c:showLegendKey val="0"/>
              <c:showVal val="1"/>
              <c:showCatName val="0"/>
              <c:showSerName val="0"/>
              <c:showPercent val="0"/>
              <c:showBubbleSize val="0"/>
            </c:dLbl>
            <c:dLbl>
              <c:idx val="1"/>
              <c:layout>
                <c:manualLayout>
                  <c:x val="-3.6680421824850984E-2"/>
                  <c:y val="3.7348254336710685E-2"/>
                </c:manualLayout>
              </c:layout>
              <c:showLegendKey val="0"/>
              <c:showVal val="1"/>
              <c:showCatName val="0"/>
              <c:showSerName val="0"/>
              <c:showPercent val="0"/>
              <c:showBubbleSize val="0"/>
            </c:dLbl>
            <c:dLbl>
              <c:idx val="2"/>
              <c:layout>
                <c:manualLayout>
                  <c:x val="-4.2903354100976641E-2"/>
                  <c:y val="2.3063227241482489E-2"/>
                </c:manualLayout>
              </c:layout>
              <c:showLegendKey val="0"/>
              <c:showVal val="1"/>
              <c:showCatName val="0"/>
              <c:showSerName val="0"/>
              <c:showPercent val="0"/>
              <c:showBubbleSize val="0"/>
            </c:dLbl>
            <c:dLbl>
              <c:idx val="3"/>
              <c:layout>
                <c:manualLayout>
                  <c:x val="-3.604782682905118E-2"/>
                  <c:y val="3.0859803801313507E-2"/>
                </c:manualLayout>
              </c:layout>
              <c:showLegendKey val="0"/>
              <c:showVal val="1"/>
              <c:showCatName val="0"/>
              <c:showSerName val="0"/>
              <c:showPercent val="0"/>
              <c:showBubbleSize val="0"/>
            </c:dLbl>
            <c:dLbl>
              <c:idx val="4"/>
              <c:layout>
                <c:manualLayout>
                  <c:x val="-4.8886036026103696E-2"/>
                  <c:y val="-3.0005618414914951E-2"/>
                </c:manualLayout>
              </c:layout>
              <c:showLegendKey val="0"/>
              <c:showVal val="1"/>
              <c:showCatName val="0"/>
              <c:showSerName val="0"/>
              <c:showPercent val="0"/>
              <c:showBubbleSize val="0"/>
            </c:dLbl>
            <c:dLbl>
              <c:idx val="5"/>
              <c:layout>
                <c:manualLayout>
                  <c:x val="-2.9344337459880788E-2"/>
                  <c:y val="1.9919068979579034E-2"/>
                </c:manualLayout>
              </c:layout>
              <c:showLegendKey val="0"/>
              <c:showVal val="1"/>
              <c:showCatName val="0"/>
              <c:showSerName val="0"/>
              <c:showPercent val="0"/>
              <c:showBubbleSize val="0"/>
            </c:dLbl>
            <c:dLbl>
              <c:idx val="6"/>
              <c:layout>
                <c:manualLayout>
                  <c:x val="-5.5020632737276479E-3"/>
                  <c:y val="-2.4898836224473793E-3"/>
                </c:manualLayout>
              </c:layout>
              <c:showLegendKey val="0"/>
              <c:showVal val="1"/>
              <c:showCatName val="0"/>
              <c:showSerName val="0"/>
              <c:showPercent val="0"/>
              <c:showBubbleSize val="0"/>
            </c:dLbl>
            <c:txPr>
              <a:bodyPr/>
              <a:lstStyle/>
              <a:p>
                <a:pPr>
                  <a:defRPr sz="900"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'Внут.заимствования (2)'!$B$22:$H$22</c:f>
              <c:strCache>
                <c:ptCount val="7"/>
                <c:pt idx="0">
                  <c:v>Отчет за 2009 год</c:v>
                </c:pt>
                <c:pt idx="1">
                  <c:v>Отчет за 2010 год</c:v>
                </c:pt>
                <c:pt idx="2">
                  <c:v>Отчет за 2011 год</c:v>
                </c:pt>
                <c:pt idx="3">
                  <c:v>Отчет за 2012 год</c:v>
                </c:pt>
                <c:pt idx="4">
                  <c:v>Отчет за 2013 год</c:v>
                </c:pt>
                <c:pt idx="5">
                  <c:v>Отчет за 2014 год</c:v>
                </c:pt>
                <c:pt idx="6">
                  <c:v>Отчет за 2015 год</c:v>
                </c:pt>
              </c:strCache>
            </c:strRef>
          </c:cat>
          <c:val>
            <c:numRef>
              <c:f>'Внут.заимствования (2)'!$B$28:$H$28</c:f>
              <c:numCache>
                <c:formatCode>#,##0.0</c:formatCode>
                <c:ptCount val="7"/>
                <c:pt idx="0">
                  <c:v>4548</c:v>
                </c:pt>
                <c:pt idx="1">
                  <c:v>6845</c:v>
                </c:pt>
                <c:pt idx="2">
                  <c:v>3796</c:v>
                </c:pt>
                <c:pt idx="3">
                  <c:v>4378</c:v>
                </c:pt>
                <c:pt idx="4">
                  <c:v>8536.4</c:v>
                </c:pt>
                <c:pt idx="5">
                  <c:v>3295</c:v>
                </c:pt>
                <c:pt idx="6">
                  <c:v>3595.2</c:v>
                </c:pt>
              </c:numCache>
            </c:numRef>
          </c:val>
          <c:smooth val="0"/>
        </c:ser>
        <c:ser>
          <c:idx val="3"/>
          <c:order val="3"/>
          <c:tx>
            <c:strRef>
              <c:f>'Внут.заимствования (2)'!$A$29</c:f>
              <c:strCache>
                <c:ptCount val="1"/>
                <c:pt idx="0">
                  <c:v>Бюджетные кредиты (погашение)</c:v>
                </c:pt>
              </c:strCache>
            </c:strRef>
          </c:tx>
          <c:spPr>
            <a:ln cmpd="thinThick">
              <a:solidFill>
                <a:srgbClr val="7030A0"/>
              </a:solidFill>
              <a:prstDash val="sysDot"/>
            </a:ln>
          </c:spPr>
          <c:marker>
            <c:symbol val="triangle"/>
            <c:size val="5"/>
          </c:marker>
          <c:dLbls>
            <c:dLbl>
              <c:idx val="0"/>
              <c:layout>
                <c:manualLayout>
                  <c:x val="-2.7510316368638238E-2"/>
                  <c:y val="-1.4939301734684184E-2"/>
                </c:manualLayout>
              </c:layout>
              <c:showLegendKey val="0"/>
              <c:showVal val="1"/>
              <c:showCatName val="0"/>
              <c:showSerName val="0"/>
              <c:showPercent val="0"/>
              <c:showBubbleSize val="0"/>
            </c:dLbl>
            <c:dLbl>
              <c:idx val="1"/>
              <c:layout>
                <c:manualLayout>
                  <c:x val="-6.4190738193489222E-2"/>
                  <c:y val="-9.9595344897896072E-3"/>
                </c:manualLayout>
              </c:layout>
              <c:showLegendKey val="0"/>
              <c:showVal val="1"/>
              <c:showCatName val="0"/>
              <c:showSerName val="0"/>
              <c:showPercent val="0"/>
              <c:showBubbleSize val="0"/>
            </c:dLbl>
            <c:dLbl>
              <c:idx val="2"/>
              <c:layout>
                <c:manualLayout>
                  <c:x val="3.6680421824850985E-3"/>
                  <c:y val="-2.4898836224473793E-3"/>
                </c:manualLayout>
              </c:layout>
              <c:showLegendKey val="0"/>
              <c:showVal val="1"/>
              <c:showCatName val="0"/>
              <c:showSerName val="0"/>
              <c:showPercent val="0"/>
              <c:showBubbleSize val="0"/>
            </c:dLbl>
            <c:dLbl>
              <c:idx val="3"/>
              <c:layout>
                <c:manualLayout>
                  <c:x val="-3.8514442916093537E-2"/>
                  <c:y val="-2.2408952602026411E-2"/>
                </c:manualLayout>
              </c:layout>
              <c:showLegendKey val="0"/>
              <c:showVal val="1"/>
              <c:showCatName val="0"/>
              <c:showSerName val="0"/>
              <c:showPercent val="0"/>
              <c:showBubbleSize val="0"/>
            </c:dLbl>
            <c:dLbl>
              <c:idx val="4"/>
              <c:layout>
                <c:manualLayout>
                  <c:x val="-2.3842274186153142E-2"/>
                  <c:y val="-1.9919068979579034E-2"/>
                </c:manualLayout>
              </c:layout>
              <c:showLegendKey val="0"/>
              <c:showVal val="1"/>
              <c:showCatName val="0"/>
              <c:showSerName val="0"/>
              <c:showPercent val="0"/>
              <c:showBubbleSize val="0"/>
            </c:dLbl>
            <c:dLbl>
              <c:idx val="5"/>
              <c:layout>
                <c:manualLayout>
                  <c:x val="-4.0348464007336084E-2"/>
                  <c:y val="-1.9919068979579034E-2"/>
                </c:manualLayout>
              </c:layout>
              <c:showLegendKey val="0"/>
              <c:showVal val="1"/>
              <c:showCatName val="0"/>
              <c:showSerName val="0"/>
              <c:showPercent val="0"/>
              <c:showBubbleSize val="0"/>
            </c:dLbl>
            <c:dLbl>
              <c:idx val="6"/>
              <c:layout>
                <c:manualLayout>
                  <c:x val="-1.6506189821182942E-2"/>
                  <c:y val="-9.959534489789517E-3"/>
                </c:manualLayout>
              </c:layout>
              <c:showLegendKey val="0"/>
              <c:showVal val="1"/>
              <c:showCatName val="0"/>
              <c:showSerName val="0"/>
              <c:showPercent val="0"/>
              <c:showBubbleSize val="0"/>
            </c:dLbl>
            <c:txPr>
              <a:bodyPr/>
              <a:lstStyle/>
              <a:p>
                <a:pPr>
                  <a:defRPr sz="900"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'Внут.заимствования (2)'!$B$22:$H$22</c:f>
              <c:strCache>
                <c:ptCount val="7"/>
                <c:pt idx="0">
                  <c:v>Отчет за 2009 год</c:v>
                </c:pt>
                <c:pt idx="1">
                  <c:v>Отчет за 2010 год</c:v>
                </c:pt>
                <c:pt idx="2">
                  <c:v>Отчет за 2011 год</c:v>
                </c:pt>
                <c:pt idx="3">
                  <c:v>Отчет за 2012 год</c:v>
                </c:pt>
                <c:pt idx="4">
                  <c:v>Отчет за 2013 год</c:v>
                </c:pt>
                <c:pt idx="5">
                  <c:v>Отчет за 2014 год</c:v>
                </c:pt>
                <c:pt idx="6">
                  <c:v>Отчет за 2015 год</c:v>
                </c:pt>
              </c:strCache>
            </c:strRef>
          </c:cat>
          <c:val>
            <c:numRef>
              <c:f>'Внут.заимствования (2)'!$B$29:$H$29</c:f>
              <c:numCache>
                <c:formatCode>#,##0.0</c:formatCode>
                <c:ptCount val="7"/>
                <c:pt idx="0">
                  <c:v>40.9</c:v>
                </c:pt>
                <c:pt idx="1">
                  <c:v>38.299999999999997</c:v>
                </c:pt>
                <c:pt idx="2">
                  <c:v>154.5</c:v>
                </c:pt>
                <c:pt idx="3">
                  <c:v>2108.4</c:v>
                </c:pt>
                <c:pt idx="4">
                  <c:v>685.1</c:v>
                </c:pt>
                <c:pt idx="5">
                  <c:v>911</c:v>
                </c:pt>
                <c:pt idx="6">
                  <c:v>2563.6</c:v>
                </c:pt>
              </c:numCache>
            </c:numRef>
          </c:val>
          <c:smooth val="0"/>
        </c:ser>
        <c:dLbls>
          <c:showLegendKey val="0"/>
          <c:showVal val="0"/>
          <c:showCatName val="0"/>
          <c:showSerName val="0"/>
          <c:showPercent val="0"/>
          <c:showBubbleSize val="0"/>
        </c:dLbls>
        <c:marker val="1"/>
        <c:smooth val="0"/>
        <c:axId val="151088128"/>
        <c:axId val="151122688"/>
      </c:lineChart>
      <c:catAx>
        <c:axId val="151088128"/>
        <c:scaling>
          <c:orientation val="minMax"/>
        </c:scaling>
        <c:delete val="0"/>
        <c:axPos val="b"/>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51122688"/>
        <c:crosses val="autoZero"/>
        <c:auto val="1"/>
        <c:lblAlgn val="ctr"/>
        <c:lblOffset val="100"/>
        <c:noMultiLvlLbl val="0"/>
      </c:catAx>
      <c:valAx>
        <c:axId val="151122688"/>
        <c:scaling>
          <c:orientation val="minMax"/>
        </c:scaling>
        <c:delete val="0"/>
        <c:axPos val="l"/>
        <c:majorGridlines>
          <c:spPr>
            <a:ln w="6350">
              <a:solidFill>
                <a:schemeClr val="bg1">
                  <a:lumMod val="85000"/>
                </a:schemeClr>
              </a:solidFill>
              <a:prstDash val="sysDash"/>
            </a:ln>
          </c:spPr>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108812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50"/>
      <c:depthPercent val="110"/>
      <c:rAngAx val="1"/>
    </c:view3D>
    <c:floor>
      <c:thickness val="0"/>
    </c:floor>
    <c:sideWall>
      <c:thickness val="0"/>
    </c:sideWall>
    <c:backWall>
      <c:thickness val="0"/>
    </c:backWall>
    <c:plotArea>
      <c:layout/>
      <c:bar3DChart>
        <c:barDir val="col"/>
        <c:grouping val="clustered"/>
        <c:varyColors val="0"/>
        <c:ser>
          <c:idx val="0"/>
          <c:order val="0"/>
          <c:tx>
            <c:strRef>
              <c:f>'Диаграмма по долгу'!$D$16:$D$17</c:f>
              <c:strCache>
                <c:ptCount val="1"/>
                <c:pt idx="0">
                  <c:v>2014 год сумма</c:v>
                </c:pt>
              </c:strCache>
            </c:strRef>
          </c:tx>
          <c:spPr>
            <a:solidFill>
              <a:srgbClr val="F79646">
                <a:lumMod val="75000"/>
              </a:srgbClr>
            </a:solidFill>
            <a:scene3d>
              <a:camera prst="orthographicFront"/>
              <a:lightRig rig="threePt" dir="t"/>
            </a:scene3d>
            <a:sp3d>
              <a:bevelT/>
              <a:bevelB/>
            </a:sp3d>
          </c:spPr>
          <c:invertIfNegative val="0"/>
          <c:dLbls>
            <c:dLbl>
              <c:idx val="0"/>
              <c:layout>
                <c:manualLayout>
                  <c:x val="0"/>
                  <c:y val="0.27695303269694777"/>
                </c:manualLayout>
              </c:layout>
              <c:spPr/>
              <c:txPr>
                <a:bodyPr rot="-5400000" vert="horz"/>
                <a:lstStyle/>
                <a:p>
                  <a:pPr>
                    <a:defRPr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4.2032158904066067E-3"/>
                  <c:y val="0.2466020154150905"/>
                </c:manualLayout>
              </c:layout>
              <c:spPr/>
              <c:txPr>
                <a:bodyPr rot="-5400000" vert="horz"/>
                <a:lstStyle/>
                <a:p>
                  <a:pPr>
                    <a:defRPr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3.3625727123252853E-2"/>
                  <c:y val="-3.7938771602321612E-2"/>
                </c:manualLayout>
              </c:layout>
              <c:showLegendKey val="0"/>
              <c:showVal val="1"/>
              <c:showCatName val="0"/>
              <c:showSerName val="0"/>
              <c:showPercent val="0"/>
              <c:showBubbleSize val="0"/>
            </c:dLbl>
            <c:txPr>
              <a:bodyPr/>
              <a:lstStyle/>
              <a:p>
                <a:pPr>
                  <a:defRPr b="1"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долгу'!$C$18:$C$20</c:f>
              <c:strCache>
                <c:ptCount val="3"/>
                <c:pt idx="0">
                  <c:v>Всего</c:v>
                </c:pt>
                <c:pt idx="1">
                  <c:v>Кредиты, полученные от кредитных организаций</c:v>
                </c:pt>
                <c:pt idx="2">
                  <c:v>Бюджетные кредиты, полученные от других бюджетов</c:v>
                </c:pt>
              </c:strCache>
            </c:strRef>
          </c:cat>
          <c:val>
            <c:numRef>
              <c:f>'Диаграмма по долгу'!$D$18:$D$20</c:f>
              <c:numCache>
                <c:formatCode>#,##0.00</c:formatCode>
                <c:ptCount val="3"/>
                <c:pt idx="0">
                  <c:v>8712.3481499999998</c:v>
                </c:pt>
                <c:pt idx="1">
                  <c:v>8079.11895</c:v>
                </c:pt>
                <c:pt idx="2">
                  <c:v>633.22919999999999</c:v>
                </c:pt>
              </c:numCache>
            </c:numRef>
          </c:val>
          <c:shape val="box"/>
        </c:ser>
        <c:ser>
          <c:idx val="1"/>
          <c:order val="1"/>
          <c:tx>
            <c:strRef>
              <c:f>'Диаграмма по долгу'!$E$16:$E$17</c:f>
              <c:strCache>
                <c:ptCount val="1"/>
                <c:pt idx="0">
                  <c:v>2014 год доля</c:v>
                </c:pt>
              </c:strCache>
            </c:strRef>
          </c:tx>
          <c:invertIfNegative val="0"/>
          <c:cat>
            <c:strRef>
              <c:f>'Диаграмма по долгу'!$C$18:$C$20</c:f>
              <c:strCache>
                <c:ptCount val="3"/>
                <c:pt idx="0">
                  <c:v>Всего</c:v>
                </c:pt>
                <c:pt idx="1">
                  <c:v>Кредиты, полученные от кредитных организаций</c:v>
                </c:pt>
                <c:pt idx="2">
                  <c:v>Бюджетные кредиты, полученные от других бюджетов</c:v>
                </c:pt>
              </c:strCache>
            </c:strRef>
          </c:cat>
          <c:val>
            <c:numRef>
              <c:f>'Диаграмма по долгу'!$E$18:$E$20</c:f>
            </c:numRef>
          </c:val>
        </c:ser>
        <c:ser>
          <c:idx val="2"/>
          <c:order val="2"/>
          <c:tx>
            <c:strRef>
              <c:f>'Диаграмма по долгу'!$F$16:$F$17</c:f>
              <c:strCache>
                <c:ptCount val="1"/>
                <c:pt idx="0">
                  <c:v>2015 год сумма</c:v>
                </c:pt>
              </c:strCache>
            </c:strRef>
          </c:tx>
          <c:spPr>
            <a:solidFill>
              <a:srgbClr val="00B050"/>
            </a:solidFill>
            <a:scene3d>
              <a:camera prst="orthographicFront"/>
              <a:lightRig rig="threePt" dir="t"/>
            </a:scene3d>
            <a:sp3d>
              <a:bevelT/>
              <a:bevelB/>
            </a:sp3d>
          </c:spPr>
          <c:invertIfNegative val="0"/>
          <c:dLbls>
            <c:dLbl>
              <c:idx val="0"/>
              <c:layout>
                <c:manualLayout>
                  <c:x val="1.0508039726016516E-2"/>
                  <c:y val="0.28454078701741209"/>
                </c:manualLayout>
              </c:layout>
              <c:showLegendKey val="0"/>
              <c:showVal val="1"/>
              <c:showCatName val="0"/>
              <c:showSerName val="0"/>
              <c:showPercent val="0"/>
              <c:showBubbleSize val="0"/>
            </c:dLbl>
            <c:dLbl>
              <c:idx val="1"/>
              <c:layout>
                <c:manualLayout>
                  <c:x val="4.2032158904066839E-3"/>
                  <c:y val="0.31868568145950155"/>
                </c:manualLayout>
              </c:layout>
              <c:showLegendKey val="0"/>
              <c:showVal val="1"/>
              <c:showCatName val="0"/>
              <c:showSerName val="0"/>
              <c:showPercent val="0"/>
              <c:showBubbleSize val="0"/>
            </c:dLbl>
            <c:dLbl>
              <c:idx val="2"/>
              <c:layout>
                <c:manualLayout>
                  <c:x val="6.7251454246505707E-2"/>
                  <c:y val="-3.414489444208945E-2"/>
                </c:manualLayout>
              </c:layout>
              <c:spPr/>
              <c:txPr>
                <a:bodyPr rot="0" vert="horz"/>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rot="-5400000" vert="horz"/>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долгу'!$C$18:$C$20</c:f>
              <c:strCache>
                <c:ptCount val="3"/>
                <c:pt idx="0">
                  <c:v>Всего</c:v>
                </c:pt>
                <c:pt idx="1">
                  <c:v>Кредиты, полученные от кредитных организаций</c:v>
                </c:pt>
                <c:pt idx="2">
                  <c:v>Бюджетные кредиты, полученные от других бюджетов</c:v>
                </c:pt>
              </c:strCache>
            </c:strRef>
          </c:cat>
          <c:val>
            <c:numRef>
              <c:f>'Диаграмма по долгу'!$F$18:$F$20</c:f>
              <c:numCache>
                <c:formatCode>#,##0.00</c:formatCode>
                <c:ptCount val="3"/>
                <c:pt idx="0">
                  <c:v>10116.936599999999</c:v>
                </c:pt>
                <c:pt idx="1">
                  <c:v>9576.9090799999994</c:v>
                </c:pt>
                <c:pt idx="2">
                  <c:v>540.02751999999998</c:v>
                </c:pt>
              </c:numCache>
            </c:numRef>
          </c:val>
          <c:shape val="box"/>
        </c:ser>
        <c:ser>
          <c:idx val="3"/>
          <c:order val="3"/>
          <c:tx>
            <c:strRef>
              <c:f>'Диаграмма по долгу'!$G$16:$G$17</c:f>
              <c:strCache>
                <c:ptCount val="1"/>
                <c:pt idx="0">
                  <c:v>2015 год доля</c:v>
                </c:pt>
              </c:strCache>
            </c:strRef>
          </c:tx>
          <c:invertIfNegative val="0"/>
          <c:cat>
            <c:strRef>
              <c:f>'Диаграмма по долгу'!$C$18:$C$20</c:f>
              <c:strCache>
                <c:ptCount val="3"/>
                <c:pt idx="0">
                  <c:v>Всего</c:v>
                </c:pt>
                <c:pt idx="1">
                  <c:v>Кредиты, полученные от кредитных организаций</c:v>
                </c:pt>
                <c:pt idx="2">
                  <c:v>Бюджетные кредиты, полученные от других бюджетов</c:v>
                </c:pt>
              </c:strCache>
            </c:strRef>
          </c:cat>
          <c:val>
            <c:numRef>
              <c:f>'Диаграмма по долгу'!$G$18:$G$20</c:f>
            </c:numRef>
          </c:val>
        </c:ser>
        <c:dLbls>
          <c:showLegendKey val="0"/>
          <c:showVal val="0"/>
          <c:showCatName val="0"/>
          <c:showSerName val="0"/>
          <c:showPercent val="0"/>
          <c:showBubbleSize val="0"/>
        </c:dLbls>
        <c:gapWidth val="150"/>
        <c:shape val="cylinder"/>
        <c:axId val="151377024"/>
        <c:axId val="151378560"/>
        <c:axId val="0"/>
      </c:bar3DChart>
      <c:catAx>
        <c:axId val="15137702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1378560"/>
        <c:crosses val="autoZero"/>
        <c:auto val="1"/>
        <c:lblAlgn val="ctr"/>
        <c:lblOffset val="100"/>
        <c:noMultiLvlLbl val="0"/>
      </c:catAx>
      <c:valAx>
        <c:axId val="151378560"/>
        <c:scaling>
          <c:orientation val="minMax"/>
        </c:scaling>
        <c:delete val="0"/>
        <c:axPos val="l"/>
        <c:majorGridlines>
          <c:spPr>
            <a:ln w="3175">
              <a:solidFill>
                <a:sysClr val="window" lastClr="FFFFFF">
                  <a:lumMod val="85000"/>
                </a:sysClr>
              </a:solidFill>
            </a:ln>
          </c:spPr>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137702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834389353674542"/>
          <c:y val="5.0925925925925923E-2"/>
          <c:w val="0.73437312035214353"/>
          <c:h val="0.65998067949839589"/>
        </c:manualLayout>
      </c:layout>
      <c:bar3DChart>
        <c:barDir val="bar"/>
        <c:grouping val="percentStacked"/>
        <c:varyColors val="0"/>
        <c:ser>
          <c:idx val="0"/>
          <c:order val="0"/>
          <c:tx>
            <c:strRef>
              <c:f>'Диаграмма по налоговым'!$L$45</c:f>
              <c:strCache>
                <c:ptCount val="1"/>
                <c:pt idx="0">
                  <c:v>Всего неналоговы доходов</c:v>
                </c:pt>
              </c:strCache>
            </c:strRef>
          </c:tx>
          <c:invertIfNegative val="0"/>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налоговым'!$M$45:$R$45</c:f>
            </c:numRef>
          </c:val>
          <c:shape val="box"/>
        </c:ser>
        <c:ser>
          <c:idx val="1"/>
          <c:order val="1"/>
          <c:tx>
            <c:strRef>
              <c:f>'Диаграмма по налоговым'!$L$46</c:f>
              <c:strCache>
                <c:ptCount val="1"/>
                <c:pt idx="0">
                  <c:v>Доходы от использования имущества</c:v>
                </c:pt>
              </c:strCache>
            </c:strRef>
          </c:tx>
          <c:spPr>
            <a:solidFill>
              <a:schemeClr val="tx2">
                <a:lumMod val="60000"/>
                <a:lumOff val="40000"/>
              </a:schemeClr>
            </a:solidFill>
            <a:scene3d>
              <a:camera prst="orthographicFront"/>
              <a:lightRig rig="threePt" dir="t"/>
            </a:scene3d>
            <a:sp3d>
              <a:bevelT w="139700" prst="cross"/>
              <a:bevelB/>
            </a:sp3d>
          </c:spPr>
          <c:invertIfNegative val="0"/>
          <c:dLbls>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налоговым'!$M$46:$R$46</c:f>
              <c:numCache>
                <c:formatCode>0.0%</c:formatCode>
                <c:ptCount val="3"/>
                <c:pt idx="0">
                  <c:v>0.48338238053568733</c:v>
                </c:pt>
                <c:pt idx="1">
                  <c:v>0.49417792308842695</c:v>
                </c:pt>
                <c:pt idx="2">
                  <c:v>0.47575308753266032</c:v>
                </c:pt>
              </c:numCache>
            </c:numRef>
          </c:val>
        </c:ser>
        <c:ser>
          <c:idx val="2"/>
          <c:order val="2"/>
          <c:tx>
            <c:strRef>
              <c:f>'Диаграмма по налоговым'!$L$47</c:f>
              <c:strCache>
                <c:ptCount val="1"/>
                <c:pt idx="0">
                  <c:v>доходы от аренды земли и имущества</c:v>
                </c:pt>
              </c:strCache>
            </c:strRef>
          </c:tx>
          <c:invertIfNegative val="0"/>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налоговым'!$M$47:$R$47</c:f>
            </c:numRef>
          </c:val>
          <c:shape val="box"/>
        </c:ser>
        <c:ser>
          <c:idx val="3"/>
          <c:order val="3"/>
          <c:tx>
            <c:strRef>
              <c:f>'Диаграмма по налоговым'!$L$48</c:f>
              <c:strCache>
                <c:ptCount val="1"/>
                <c:pt idx="0">
                  <c:v>доходы от продажи рекламных конструкций</c:v>
                </c:pt>
              </c:strCache>
            </c:strRef>
          </c:tx>
          <c:invertIfNegative val="0"/>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налоговым'!$M$48:$R$48</c:f>
            </c:numRef>
          </c:val>
        </c:ser>
        <c:ser>
          <c:idx val="4"/>
          <c:order val="4"/>
          <c:tx>
            <c:strRef>
              <c:f>'Диаграмма по налоговым'!$L$49</c:f>
              <c:strCache>
                <c:ptCount val="1"/>
                <c:pt idx="0">
                  <c:v>Доходы от продажи материальных и нематериальных активов</c:v>
                </c:pt>
              </c:strCache>
            </c:strRef>
          </c:tx>
          <c:spPr>
            <a:solidFill>
              <a:srgbClr val="00B050"/>
            </a:solidFill>
            <a:scene3d>
              <a:camera prst="orthographicFront"/>
              <a:lightRig rig="threePt" dir="t"/>
            </a:scene3d>
            <a:sp3d>
              <a:bevelT/>
              <a:bevelB/>
            </a:sp3d>
          </c:spPr>
          <c:invertIfNegative val="0"/>
          <c:dLbls>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налоговым'!$M$49:$R$49</c:f>
              <c:numCache>
                <c:formatCode>0.0%</c:formatCode>
                <c:ptCount val="3"/>
                <c:pt idx="0">
                  <c:v>0.42715484548198329</c:v>
                </c:pt>
                <c:pt idx="1">
                  <c:v>0.44093770592605674</c:v>
                </c:pt>
                <c:pt idx="2">
                  <c:v>0.37285456442880038</c:v>
                </c:pt>
              </c:numCache>
            </c:numRef>
          </c:val>
        </c:ser>
        <c:ser>
          <c:idx val="5"/>
          <c:order val="5"/>
          <c:tx>
            <c:strRef>
              <c:f>'Диаграмма по налоговым'!$L$50</c:f>
              <c:strCache>
                <c:ptCount val="1"/>
                <c:pt idx="0">
                  <c:v>продажа объектов и земельных участков под ними по 159-ФЗ и 178-ФЗ</c:v>
                </c:pt>
              </c:strCache>
            </c:strRef>
          </c:tx>
          <c:invertIfNegative val="0"/>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налоговым'!$M$50:$R$50</c:f>
            </c:numRef>
          </c:val>
        </c:ser>
        <c:ser>
          <c:idx val="6"/>
          <c:order val="6"/>
          <c:tx>
            <c:strRef>
              <c:f>'Диаграмма по налоговым'!$L$51</c:f>
              <c:strCache>
                <c:ptCount val="1"/>
                <c:pt idx="0">
                  <c:v>продажа земельных участков для строительства 4-го моста через. р. Енисей</c:v>
                </c:pt>
              </c:strCache>
            </c:strRef>
          </c:tx>
          <c:invertIfNegative val="0"/>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налоговым'!$M$51:$R$51</c:f>
            </c:numRef>
          </c:val>
        </c:ser>
        <c:ser>
          <c:idx val="7"/>
          <c:order val="7"/>
          <c:tx>
            <c:strRef>
              <c:f>'Диаграмма по налоговым'!$L$52</c:f>
              <c:strCache>
                <c:ptCount val="1"/>
                <c:pt idx="0">
                  <c:v>Прочие неналоговые доходы</c:v>
                </c:pt>
              </c:strCache>
            </c:strRef>
          </c:tx>
          <c:spPr>
            <a:solidFill>
              <a:srgbClr val="FF0000"/>
            </a:solidFill>
            <a:scene3d>
              <a:camera prst="orthographicFront"/>
              <a:lightRig rig="threePt" dir="t"/>
            </a:scene3d>
            <a:sp3d>
              <a:bevelT/>
              <a:bevelB/>
            </a:sp3d>
          </c:spPr>
          <c:invertIfNegative val="0"/>
          <c:dLbls>
            <c:dLbl>
              <c:idx val="0"/>
              <c:layout>
                <c:manualLayout>
                  <c:x val="6.510416666666667E-3"/>
                  <c:y val="-4.6296296296296294E-3"/>
                </c:manualLayout>
              </c:layout>
              <c:showLegendKey val="0"/>
              <c:showVal val="1"/>
              <c:showCatName val="0"/>
              <c:showSerName val="0"/>
              <c:showPercent val="0"/>
              <c:showBubbleSize val="0"/>
            </c:dLbl>
            <c:dLbl>
              <c:idx val="1"/>
              <c:layout>
                <c:manualLayout>
                  <c:x val="1.3020833333333334E-2"/>
                  <c:y val="-4.6296296296295869E-3"/>
                </c:manualLayout>
              </c:layout>
              <c:showLegendKey val="0"/>
              <c:showVal val="1"/>
              <c:showCatName val="0"/>
              <c:showSerName val="0"/>
              <c:showPercent val="0"/>
              <c:showBubbleSize val="0"/>
            </c:dLbl>
            <c:dLbl>
              <c:idx val="2"/>
              <c:layout>
                <c:manualLayout>
                  <c:x val="8.6805555555555559E-3"/>
                  <c:y val="-4.6296296296296294E-3"/>
                </c:manualLayout>
              </c:layout>
              <c:showLegendKey val="0"/>
              <c:showVal val="1"/>
              <c:showCatName val="0"/>
              <c:showSerName val="0"/>
              <c:showPercent val="0"/>
              <c:showBubbleSize val="0"/>
            </c:dLbl>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по налоговым'!$M$44:$R$44</c:f>
              <c:strCache>
                <c:ptCount val="3"/>
                <c:pt idx="0">
                  <c:v>Отчет за 2014 год</c:v>
                </c:pt>
                <c:pt idx="1">
                  <c:v>Бюджет 2015 года 
(в ред. от 24.11.2015)</c:v>
                </c:pt>
                <c:pt idx="2">
                  <c:v>Отчет за 2015 год</c:v>
                </c:pt>
              </c:strCache>
            </c:strRef>
          </c:cat>
          <c:val>
            <c:numRef>
              <c:f>'Диаграмма по налоговым'!$M$52:$R$52</c:f>
              <c:numCache>
                <c:formatCode>0.0%</c:formatCode>
                <c:ptCount val="3"/>
                <c:pt idx="0">
                  <c:v>8.946277398232938E-2</c:v>
                </c:pt>
                <c:pt idx="1">
                  <c:v>6.4884370985516346E-2</c:v>
                </c:pt>
                <c:pt idx="2">
                  <c:v>0.15139234803853929</c:v>
                </c:pt>
              </c:numCache>
            </c:numRef>
          </c:val>
        </c:ser>
        <c:dLbls>
          <c:showLegendKey val="0"/>
          <c:showVal val="0"/>
          <c:showCatName val="0"/>
          <c:showSerName val="0"/>
          <c:showPercent val="0"/>
          <c:showBubbleSize val="0"/>
        </c:dLbls>
        <c:gapWidth val="92"/>
        <c:gapDepth val="62"/>
        <c:shape val="cylinder"/>
        <c:axId val="54960896"/>
        <c:axId val="54962432"/>
        <c:axId val="0"/>
      </c:bar3DChart>
      <c:catAx>
        <c:axId val="54960896"/>
        <c:scaling>
          <c:orientation val="minMax"/>
        </c:scaling>
        <c:delete val="0"/>
        <c:axPos val="l"/>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54962432"/>
        <c:crosses val="autoZero"/>
        <c:auto val="1"/>
        <c:lblAlgn val="ctr"/>
        <c:lblOffset val="100"/>
        <c:noMultiLvlLbl val="0"/>
      </c:catAx>
      <c:valAx>
        <c:axId val="54962432"/>
        <c:scaling>
          <c:orientation val="minMax"/>
          <c:min val="0"/>
        </c:scaling>
        <c:delete val="0"/>
        <c:axPos val="b"/>
        <c:majorGridlines>
          <c:spPr>
            <a:ln>
              <a:noFill/>
            </a:ln>
          </c:spPr>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4960896"/>
        <c:crosses val="autoZero"/>
        <c:crossBetween val="between"/>
        <c:majorUnit val="0.2"/>
        <c:minorUnit val="2.0000000000000004E-2"/>
      </c:valAx>
      <c:spPr>
        <a:effectLst>
          <a:softEdge rad="127000"/>
        </a:effectLst>
      </c:spPr>
    </c:plotArea>
    <c:legend>
      <c:legendPos val="b"/>
      <c:layout>
        <c:manualLayout>
          <c:xMode val="edge"/>
          <c:yMode val="edge"/>
          <c:x val="2.1587926509186357E-2"/>
          <c:y val="0.78820027704870221"/>
          <c:w val="0.95682397610454939"/>
          <c:h val="0.1840219451735199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c:spPr>
    </c:floor>
    <c:sideWall>
      <c:thickness val="0"/>
    </c:sideWall>
    <c:backWall>
      <c:thickness val="0"/>
    </c:backWall>
    <c:plotArea>
      <c:layout>
        <c:manualLayout>
          <c:layoutTarget val="inner"/>
          <c:xMode val="edge"/>
          <c:yMode val="edge"/>
          <c:x val="0.45103214546620357"/>
          <c:y val="2.6249762125999235E-2"/>
          <c:w val="0.48934416122154323"/>
          <c:h val="0.87463926919635471"/>
        </c:manualLayout>
      </c:layout>
      <c:bar3DChart>
        <c:barDir val="bar"/>
        <c:grouping val="clustered"/>
        <c:varyColors val="0"/>
        <c:ser>
          <c:idx val="0"/>
          <c:order val="0"/>
          <c:spPr>
            <a:solidFill>
              <a:schemeClr val="accent1"/>
            </a:solidFill>
            <a:scene3d>
              <a:camera prst="orthographicFront"/>
              <a:lightRig rig="threePt" dir="t"/>
            </a:scene3d>
            <a:sp3d>
              <a:bevelT/>
              <a:bevelB/>
            </a:sp3d>
          </c:spPr>
          <c:invertIfNegative val="0"/>
          <c:dPt>
            <c:idx val="0"/>
            <c:invertIfNegative val="0"/>
            <c:bubble3D val="0"/>
            <c:spPr>
              <a:solidFill>
                <a:srgbClr val="0070C0"/>
              </a:solidFill>
              <a:scene3d>
                <a:camera prst="orthographicFront"/>
                <a:lightRig rig="threePt" dir="t"/>
              </a:scene3d>
              <a:sp3d>
                <a:bevelT/>
                <a:bevelB/>
              </a:sp3d>
            </c:spPr>
          </c:dPt>
          <c:dPt>
            <c:idx val="1"/>
            <c:invertIfNegative val="0"/>
            <c:bubble3D val="0"/>
            <c:spPr>
              <a:solidFill>
                <a:srgbClr val="00B0F0"/>
              </a:solidFill>
              <a:scene3d>
                <a:camera prst="orthographicFront"/>
                <a:lightRig rig="threePt" dir="t"/>
              </a:scene3d>
              <a:sp3d>
                <a:bevelT/>
                <a:bevelB/>
              </a:sp3d>
            </c:spPr>
          </c:dPt>
          <c:dPt>
            <c:idx val="2"/>
            <c:invertIfNegative val="0"/>
            <c:bubble3D val="0"/>
            <c:spPr>
              <a:solidFill>
                <a:srgbClr val="33CC33"/>
              </a:solidFill>
              <a:scene3d>
                <a:camera prst="orthographicFront"/>
                <a:lightRig rig="threePt" dir="t"/>
              </a:scene3d>
              <a:sp3d>
                <a:bevelT/>
                <a:bevelB/>
              </a:sp3d>
            </c:spPr>
          </c:dPt>
          <c:dPt>
            <c:idx val="3"/>
            <c:invertIfNegative val="0"/>
            <c:bubble3D val="0"/>
            <c:spPr>
              <a:solidFill>
                <a:srgbClr val="FFFF00"/>
              </a:solidFill>
              <a:scene3d>
                <a:camera prst="orthographicFront"/>
                <a:lightRig rig="threePt" dir="t"/>
              </a:scene3d>
              <a:sp3d>
                <a:bevelT/>
                <a:bevelB/>
              </a:sp3d>
            </c:spPr>
          </c:dPt>
          <c:dPt>
            <c:idx val="4"/>
            <c:invertIfNegative val="0"/>
            <c:bubble3D val="0"/>
            <c:spPr>
              <a:solidFill>
                <a:schemeClr val="accent6">
                  <a:lumMod val="75000"/>
                </a:schemeClr>
              </a:solidFill>
              <a:scene3d>
                <a:camera prst="orthographicFront"/>
                <a:lightRig rig="threePt" dir="t"/>
              </a:scene3d>
              <a:sp3d>
                <a:bevelT/>
                <a:bevelB/>
              </a:sp3d>
            </c:spPr>
          </c:dPt>
          <c:dPt>
            <c:idx val="5"/>
            <c:invertIfNegative val="0"/>
            <c:bubble3D val="0"/>
            <c:spPr>
              <a:solidFill>
                <a:srgbClr val="FF0000"/>
              </a:solidFill>
              <a:scene3d>
                <a:camera prst="orthographicFront"/>
                <a:lightRig rig="threePt" dir="t"/>
              </a:scene3d>
              <a:sp3d>
                <a:bevelT/>
                <a:bevelB/>
              </a:sp3d>
            </c:spPr>
          </c:dPt>
          <c:dPt>
            <c:idx val="6"/>
            <c:invertIfNegative val="0"/>
            <c:bubble3D val="0"/>
            <c:spPr>
              <a:solidFill>
                <a:srgbClr val="7030A0"/>
              </a:solidFill>
              <a:scene3d>
                <a:camera prst="orthographicFront"/>
                <a:lightRig rig="threePt" dir="t"/>
              </a:scene3d>
              <a:sp3d>
                <a:bevelT/>
                <a:bevelB/>
              </a:sp3d>
            </c:spPr>
          </c:dPt>
          <c:dPt>
            <c:idx val="7"/>
            <c:invertIfNegative val="0"/>
            <c:bubble3D val="0"/>
            <c:spPr>
              <a:solidFill>
                <a:srgbClr val="0070C0"/>
              </a:solidFill>
              <a:scene3d>
                <a:camera prst="orthographicFront"/>
                <a:lightRig rig="threePt" dir="t"/>
              </a:scene3d>
              <a:sp3d>
                <a:bevelT/>
                <a:bevelB/>
              </a:sp3d>
            </c:spPr>
          </c:dPt>
          <c:dPt>
            <c:idx val="8"/>
            <c:invertIfNegative val="0"/>
            <c:bubble3D val="0"/>
            <c:spPr>
              <a:solidFill>
                <a:srgbClr val="00B0F0"/>
              </a:solidFill>
              <a:scene3d>
                <a:camera prst="orthographicFront"/>
                <a:lightRig rig="threePt" dir="t"/>
              </a:scene3d>
              <a:sp3d>
                <a:bevelT/>
                <a:bevelB/>
              </a:sp3d>
            </c:spPr>
          </c:dPt>
          <c:dPt>
            <c:idx val="9"/>
            <c:invertIfNegative val="0"/>
            <c:bubble3D val="0"/>
            <c:spPr>
              <a:solidFill>
                <a:srgbClr val="33CC33"/>
              </a:solidFill>
              <a:scene3d>
                <a:camera prst="orthographicFront"/>
                <a:lightRig rig="threePt" dir="t"/>
              </a:scene3d>
              <a:sp3d>
                <a:bevelT/>
                <a:bevelB/>
              </a:sp3d>
            </c:spPr>
          </c:dPt>
          <c:dPt>
            <c:idx val="10"/>
            <c:invertIfNegative val="0"/>
            <c:bubble3D val="0"/>
            <c:spPr>
              <a:solidFill>
                <a:srgbClr val="FFFF66"/>
              </a:solidFill>
              <a:scene3d>
                <a:camera prst="orthographicFront"/>
                <a:lightRig rig="threePt" dir="t"/>
              </a:scene3d>
              <a:sp3d>
                <a:bevelT/>
                <a:bevelB/>
              </a:sp3d>
            </c:spPr>
          </c:dPt>
          <c:dPt>
            <c:idx val="11"/>
            <c:invertIfNegative val="0"/>
            <c:bubble3D val="0"/>
            <c:spPr>
              <a:solidFill>
                <a:schemeClr val="accent6">
                  <a:lumMod val="75000"/>
                </a:schemeClr>
              </a:solidFill>
              <a:scene3d>
                <a:camera prst="orthographicFront"/>
                <a:lightRig rig="threePt" dir="t"/>
              </a:scene3d>
              <a:sp3d>
                <a:bevelT/>
                <a:bevelB/>
              </a:sp3d>
            </c:spPr>
          </c:dPt>
          <c:dPt>
            <c:idx val="12"/>
            <c:invertIfNegative val="0"/>
            <c:bubble3D val="0"/>
            <c:spPr>
              <a:solidFill>
                <a:srgbClr val="FF0000"/>
              </a:solidFill>
              <a:scene3d>
                <a:camera prst="orthographicFront"/>
                <a:lightRig rig="threePt" dir="t"/>
              </a:scene3d>
              <a:sp3d>
                <a:bevelT/>
                <a:bevelB/>
              </a:sp3d>
            </c:spPr>
          </c:dPt>
          <c:dLbls>
            <c:dLbl>
              <c:idx val="0"/>
              <c:layout>
                <c:manualLayout>
                  <c:x val="5.8365751601979028E-3"/>
                  <c:y val="0"/>
                </c:manualLayout>
              </c:layout>
              <c:showLegendKey val="0"/>
              <c:showVal val="1"/>
              <c:showCatName val="0"/>
              <c:showSerName val="0"/>
              <c:showPercent val="0"/>
              <c:showBubbleSize val="0"/>
            </c:dLbl>
            <c:dLbl>
              <c:idx val="1"/>
              <c:layout>
                <c:manualLayout>
                  <c:x val="1.5175095416514548E-2"/>
                  <c:y val="0"/>
                </c:manualLayout>
              </c:layout>
              <c:showLegendKey val="0"/>
              <c:showVal val="1"/>
              <c:showCatName val="0"/>
              <c:showSerName val="0"/>
              <c:showPercent val="0"/>
              <c:showBubbleSize val="0"/>
            </c:dLbl>
            <c:dLbl>
              <c:idx val="2"/>
              <c:layout>
                <c:manualLayout>
                  <c:x val="8.1712052242770648E-3"/>
                  <c:y val="-8.7998977884991485E-17"/>
                </c:manualLayout>
              </c:layout>
              <c:showLegendKey val="0"/>
              <c:showVal val="1"/>
              <c:showCatName val="0"/>
              <c:showSerName val="0"/>
              <c:showPercent val="0"/>
              <c:showBubbleSize val="0"/>
            </c:dLbl>
            <c:dLbl>
              <c:idx val="3"/>
              <c:layout>
                <c:manualLayout>
                  <c:x val="1.634241044855413E-2"/>
                  <c:y val="0"/>
                </c:manualLayout>
              </c:layout>
              <c:showLegendKey val="0"/>
              <c:showVal val="1"/>
              <c:showCatName val="0"/>
              <c:showSerName val="0"/>
              <c:showPercent val="0"/>
              <c:showBubbleSize val="0"/>
            </c:dLbl>
            <c:dLbl>
              <c:idx val="4"/>
              <c:layout>
                <c:manualLayout>
                  <c:x val="9.3385202563166445E-3"/>
                  <c:y val="-2.399999848818907E-3"/>
                </c:manualLayout>
              </c:layout>
              <c:showLegendKey val="0"/>
              <c:showVal val="1"/>
              <c:showCatName val="0"/>
              <c:showSerName val="0"/>
              <c:showPercent val="0"/>
              <c:showBubbleSize val="0"/>
            </c:dLbl>
            <c:dLbl>
              <c:idx val="5"/>
              <c:layout>
                <c:manualLayout>
                  <c:x val="9.3385202563166445E-3"/>
                  <c:y val="-2.399999848818907E-3"/>
                </c:manualLayout>
              </c:layout>
              <c:showLegendKey val="0"/>
              <c:showVal val="1"/>
              <c:showCatName val="0"/>
              <c:showSerName val="0"/>
              <c:showPercent val="0"/>
              <c:showBubbleSize val="0"/>
            </c:dLbl>
            <c:dLbl>
              <c:idx val="6"/>
              <c:layout>
                <c:manualLayout>
                  <c:x val="1.4007780384474967E-2"/>
                  <c:y val="-2.399999848818907E-3"/>
                </c:manualLayout>
              </c:layout>
              <c:showLegendKey val="0"/>
              <c:showVal val="1"/>
              <c:showCatName val="0"/>
              <c:showSerName val="0"/>
              <c:showPercent val="0"/>
              <c:showBubbleSize val="0"/>
            </c:dLbl>
            <c:dLbl>
              <c:idx val="7"/>
              <c:layout>
                <c:manualLayout>
                  <c:x val="1.2840465352435387E-2"/>
                  <c:y val="-2.399999848818907E-3"/>
                </c:manualLayout>
              </c:layout>
              <c:showLegendKey val="0"/>
              <c:showVal val="1"/>
              <c:showCatName val="0"/>
              <c:showSerName val="0"/>
              <c:showPercent val="0"/>
              <c:showBubbleSize val="0"/>
            </c:dLbl>
            <c:dLbl>
              <c:idx val="8"/>
              <c:layout>
                <c:manualLayout>
                  <c:x val="1.1673150320395806E-2"/>
                  <c:y val="-4.3999488942495742E-17"/>
                </c:manualLayout>
              </c:layout>
              <c:showLegendKey val="0"/>
              <c:showVal val="1"/>
              <c:showCatName val="0"/>
              <c:showSerName val="0"/>
              <c:showPercent val="0"/>
              <c:showBubbleSize val="0"/>
            </c:dLbl>
            <c:dLbl>
              <c:idx val="9"/>
              <c:layout>
                <c:manualLayout>
                  <c:x val="7.0038901922374833E-3"/>
                  <c:y val="0"/>
                </c:manualLayout>
              </c:layout>
              <c:showLegendKey val="0"/>
              <c:showVal val="1"/>
              <c:showCatName val="0"/>
              <c:showSerName val="0"/>
              <c:showPercent val="0"/>
              <c:showBubbleSize val="0"/>
            </c:dLbl>
            <c:dLbl>
              <c:idx val="10"/>
              <c:layout>
                <c:manualLayout>
                  <c:x val="1.0505835288356226E-2"/>
                  <c:y val="0"/>
                </c:manualLayout>
              </c:layout>
              <c:showLegendKey val="0"/>
              <c:showVal val="1"/>
              <c:showCatName val="0"/>
              <c:showSerName val="0"/>
              <c:showPercent val="0"/>
              <c:showBubbleSize val="0"/>
            </c:dLbl>
            <c:dLbl>
              <c:idx val="11"/>
              <c:layout>
                <c:manualLayout>
                  <c:x val="5.8365751601979028E-3"/>
                  <c:y val="0"/>
                </c:manualLayout>
              </c:layout>
              <c:showLegendKey val="0"/>
              <c:showVal val="1"/>
              <c:showCatName val="0"/>
              <c:showSerName val="0"/>
              <c:showPercent val="0"/>
              <c:showBubbleSize val="0"/>
            </c:dLbl>
            <c:dLbl>
              <c:idx val="12"/>
              <c:layout>
                <c:manualLayout>
                  <c:x val="5.8365751601979028E-3"/>
                  <c:y val="0"/>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'расходы по программам'!$A$5:$A$17</c:f>
              <c:strCache>
                <c:ptCount val="13"/>
                <c:pt idx="0">
                  <c:v>Расходы бюджета по программам, ВСЕГО</c:v>
                </c:pt>
                <c:pt idx="1">
                  <c:v>Социальная поддержка населения города Красноярска</c:v>
                </c:pt>
                <c:pt idx="2">
                  <c:v>Поддержка и развитие малого и среднего предпринимательства
 в городе Красноярске</c:v>
                </c:pt>
                <c:pt idx="3">
                  <c:v>Обеспечение пассажирских перевозок транспортом общего пользования в городе Красноярске</c:v>
                </c:pt>
                <c:pt idx="4">
                  <c:v>Развитие физической культуры, спорта и туризма в городе Красноярске</c:v>
                </c:pt>
                <c:pt idx="5">
                  <c:v>Развитие культуры в городе Красноярске</c:v>
                </c:pt>
                <c:pt idx="6">
                  <c:v>Развитие образования в городе Красноярске</c:v>
                </c:pt>
                <c:pt idx="7">
                  <c:v>Развитие молодежной политики в городе Красноярске</c:v>
                </c:pt>
                <c:pt idx="8">
                  <c:v>Обеспечение граждан города Красноярска жилыми помещениями и объектами инженерно-транспортной и коммунальной инфраструктуры</c:v>
                </c:pt>
                <c:pt idx="9">
                  <c:v>Управление земельно-имущественными отношениями на территории города Красноярска</c:v>
                </c:pt>
                <c:pt idx="10">
                  <c:v>Информатизация города Красноярска</c:v>
                </c:pt>
                <c:pt idx="11">
                  <c:v>Развитие жилищно-коммунального хозяйства и дорожного комплекса города Красноярска</c:v>
                </c:pt>
                <c:pt idx="12">
                  <c:v>Управление муниципальными финансами</c:v>
                </c:pt>
              </c:strCache>
            </c:strRef>
          </c:cat>
          <c:val>
            <c:numRef>
              <c:f>'расходы по программам'!$H$5:$H$17</c:f>
              <c:numCache>
                <c:formatCode>0.0%</c:formatCode>
                <c:ptCount val="13"/>
                <c:pt idx="0">
                  <c:v>0.9070257549790528</c:v>
                </c:pt>
                <c:pt idx="1">
                  <c:v>0.98592462294637428</c:v>
                </c:pt>
                <c:pt idx="2">
                  <c:v>0.97587597808110782</c:v>
                </c:pt>
                <c:pt idx="3">
                  <c:v>0.97288151589360383</c:v>
                </c:pt>
                <c:pt idx="4">
                  <c:v>0.95386051201756672</c:v>
                </c:pt>
                <c:pt idx="5">
                  <c:v>0.95162613391220874</c:v>
                </c:pt>
                <c:pt idx="6">
                  <c:v>0.94697487682966131</c:v>
                </c:pt>
                <c:pt idx="7">
                  <c:v>0.94619376420545009</c:v>
                </c:pt>
                <c:pt idx="8">
                  <c:v>0.9234667400653519</c:v>
                </c:pt>
                <c:pt idx="9">
                  <c:v>0.90711502217263817</c:v>
                </c:pt>
                <c:pt idx="10">
                  <c:v>0.80228884492083685</c:v>
                </c:pt>
                <c:pt idx="11">
                  <c:v>0.77430151604564423</c:v>
                </c:pt>
                <c:pt idx="12">
                  <c:v>0.74033544946507024</c:v>
                </c:pt>
              </c:numCache>
            </c:numRef>
          </c:val>
          <c:shape val="box"/>
        </c:ser>
        <c:dLbls>
          <c:showLegendKey val="0"/>
          <c:showVal val="0"/>
          <c:showCatName val="0"/>
          <c:showSerName val="0"/>
          <c:showPercent val="0"/>
          <c:showBubbleSize val="0"/>
        </c:dLbls>
        <c:gapWidth val="74"/>
        <c:gapDepth val="222"/>
        <c:shape val="cylinder"/>
        <c:axId val="54992256"/>
        <c:axId val="55587968"/>
        <c:axId val="0"/>
      </c:bar3DChart>
      <c:catAx>
        <c:axId val="54992256"/>
        <c:scaling>
          <c:orientation val="minMax"/>
        </c:scaling>
        <c:delete val="0"/>
        <c:axPos val="l"/>
        <c:majorTickMark val="out"/>
        <c:minorTickMark val="none"/>
        <c:tickLblPos val="nextTo"/>
        <c:txPr>
          <a:bodyPr/>
          <a:lstStyle/>
          <a:p>
            <a:pPr>
              <a:defRPr sz="700" b="1">
                <a:latin typeface="Times New Roman" panose="02020603050405020304" pitchFamily="18" charset="0"/>
                <a:cs typeface="Times New Roman" panose="02020603050405020304" pitchFamily="18" charset="0"/>
              </a:defRPr>
            </a:pPr>
            <a:endParaRPr lang="ru-RU"/>
          </a:p>
        </c:txPr>
        <c:crossAx val="55587968"/>
        <c:crosses val="autoZero"/>
        <c:auto val="1"/>
        <c:lblAlgn val="r"/>
        <c:lblOffset val="100"/>
        <c:noMultiLvlLbl val="0"/>
      </c:catAx>
      <c:valAx>
        <c:axId val="55587968"/>
        <c:scaling>
          <c:orientation val="minMax"/>
        </c:scaling>
        <c:delete val="0"/>
        <c:axPos val="b"/>
        <c:majorGridlines>
          <c:spPr>
            <a:ln>
              <a:noFill/>
            </a:ln>
          </c:spPr>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499225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100"/>
      <c:rotY val="60"/>
      <c:depthPercent val="160"/>
      <c:rAngAx val="0"/>
      <c:perspective val="20"/>
    </c:view3D>
    <c:floor>
      <c:thickness val="0"/>
      <c:spPr>
        <a:scene3d>
          <a:camera prst="orthographicFront"/>
          <a:lightRig rig="threePt" dir="t"/>
        </a:scene3d>
        <a:sp3d>
          <a:contourClr>
            <a:srgbClr val="000000"/>
          </a:contourClr>
        </a:sp3d>
      </c:spPr>
    </c:floor>
    <c:sideWall>
      <c:thickness val="0"/>
      <c:spPr>
        <a:noFill/>
        <a:ln>
          <a:noFill/>
        </a:ln>
      </c:spPr>
    </c:sideWall>
    <c:backWall>
      <c:thickness val="0"/>
      <c:spPr>
        <a:noFill/>
        <a:ln w="25400">
          <a:noFill/>
        </a:ln>
      </c:spPr>
    </c:backWall>
    <c:plotArea>
      <c:layout>
        <c:manualLayout>
          <c:layoutTarget val="inner"/>
          <c:xMode val="edge"/>
          <c:yMode val="edge"/>
          <c:x val="6.8558179971564256E-2"/>
          <c:y val="4.7761179061799955E-2"/>
          <c:w val="0.90910505329097957"/>
          <c:h val="0.69197016743991302"/>
        </c:manualLayout>
      </c:layout>
      <c:bar3DChart>
        <c:barDir val="col"/>
        <c:grouping val="standard"/>
        <c:varyColors val="0"/>
        <c:ser>
          <c:idx val="2"/>
          <c:order val="0"/>
          <c:tx>
            <c:strRef>
              <c:f>'Лист1 (2)'!$A$9</c:f>
              <c:strCache>
                <c:ptCount val="1"/>
                <c:pt idx="0">
                  <c:v>Избирательная комиссия города</c:v>
                </c:pt>
              </c:strCache>
            </c:strRef>
          </c:tx>
          <c:spPr>
            <a:solidFill>
              <a:srgbClr val="DA006D"/>
            </a:solidFill>
            <a:scene3d>
              <a:camera prst="orthographicFront"/>
              <a:lightRig rig="threePt" dir="t"/>
            </a:scene3d>
            <a:sp3d>
              <a:bevelT w="127000" h="127000"/>
              <a:bevelB w="127000" h="127000"/>
            </a:sp3d>
          </c:spPr>
          <c:invertIfNegative val="0"/>
          <c:dLbls>
            <c:dLbl>
              <c:idx val="0"/>
              <c:layout>
                <c:manualLayout>
                  <c:x val="2.577305709702396E-2"/>
                  <c:y val="0"/>
                </c:manualLayout>
              </c:layout>
              <c:tx>
                <c:rich>
                  <a:bodyPr/>
                  <a:lstStyle/>
                  <a:p>
                    <a:r>
                      <a:rPr lang="ru-RU" b="1">
                        <a:latin typeface="Times New Roman" panose="02020603050405020304" pitchFamily="18" charset="0"/>
                        <a:cs typeface="Times New Roman" panose="02020603050405020304" pitchFamily="18" charset="0"/>
                      </a:rPr>
                      <a:t>96%</a:t>
                    </a:r>
                    <a:endParaRPr lang="en-US"/>
                  </a:p>
                </c:rich>
              </c:tx>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val>
            <c:numRef>
              <c:f>'Лист1 (2)'!$G$9</c:f>
              <c:numCache>
                <c:formatCode>#,##0</c:formatCode>
                <c:ptCount val="1"/>
                <c:pt idx="0">
                  <c:v>96.235874561051403</c:v>
                </c:pt>
              </c:numCache>
            </c:numRef>
          </c:val>
          <c:shape val="cylinder"/>
        </c:ser>
        <c:ser>
          <c:idx val="4"/>
          <c:order val="1"/>
          <c:tx>
            <c:strRef>
              <c:f>'Лист1 (2)'!$A$10</c:f>
              <c:strCache>
                <c:ptCount val="1"/>
                <c:pt idx="0">
                  <c:v>Территориальные подразделения администрации города</c:v>
                </c:pt>
              </c:strCache>
            </c:strRef>
          </c:tx>
          <c:spPr>
            <a:solidFill>
              <a:srgbClr val="FFFF66"/>
            </a:solidFill>
            <a:scene3d>
              <a:camera prst="orthographicFront"/>
              <a:lightRig rig="threePt" dir="t"/>
            </a:scene3d>
            <a:sp3d>
              <a:bevelT w="127000" h="127000"/>
              <a:bevelB w="127000" h="127000"/>
            </a:sp3d>
          </c:spPr>
          <c:invertIfNegative val="0"/>
          <c:dLbls>
            <c:dLbl>
              <c:idx val="0"/>
              <c:layout>
                <c:manualLayout>
                  <c:x val="3.0927830867246955E-2"/>
                  <c:y val="7.9601965102999925E-3"/>
                </c:manualLayout>
              </c:layout>
              <c:tx>
                <c:rich>
                  <a:bodyPr/>
                  <a:lstStyle/>
                  <a:p>
                    <a:r>
                      <a:rPr lang="en-US" b="1">
                        <a:latin typeface="Times New Roman" panose="02020603050405020304" pitchFamily="18" charset="0"/>
                        <a:cs typeface="Times New Roman" panose="02020603050405020304" pitchFamily="18" charset="0"/>
                      </a:rPr>
                      <a:t>9</a:t>
                    </a:r>
                    <a:r>
                      <a:rPr lang="ru-RU" b="1">
                        <a:latin typeface="Times New Roman" panose="02020603050405020304" pitchFamily="18" charset="0"/>
                        <a:cs typeface="Times New Roman" panose="02020603050405020304" pitchFamily="18" charset="0"/>
                      </a:rPr>
                      <a:t>0%</a:t>
                    </a:r>
                    <a:endParaRPr lang="en-US"/>
                  </a:p>
                </c:rich>
              </c:tx>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val>
            <c:numRef>
              <c:f>'Лист1 (2)'!$G$10</c:f>
              <c:numCache>
                <c:formatCode>#,##0</c:formatCode>
                <c:ptCount val="1"/>
                <c:pt idx="0">
                  <c:v>90.810468792922023</c:v>
                </c:pt>
              </c:numCache>
            </c:numRef>
          </c:val>
          <c:shape val="cylinder"/>
        </c:ser>
        <c:ser>
          <c:idx val="0"/>
          <c:order val="2"/>
          <c:tx>
            <c:strRef>
              <c:f>'Лист1 (2)'!$A$11</c:f>
              <c:strCache>
                <c:ptCount val="1"/>
                <c:pt idx="0">
                  <c:v>Красноярский городской Совет депутатов</c:v>
                </c:pt>
              </c:strCache>
            </c:strRef>
          </c:tx>
          <c:spPr>
            <a:solidFill>
              <a:srgbClr val="7DD4FF"/>
            </a:solidFill>
            <a:ln>
              <a:solidFill>
                <a:schemeClr val="accent1"/>
              </a:solidFill>
            </a:ln>
            <a:scene3d>
              <a:camera prst="orthographicFront"/>
              <a:lightRig rig="threePt" dir="t"/>
            </a:scene3d>
            <a:sp3d>
              <a:bevelT w="127000" h="127000"/>
              <a:bevelB w="127000" h="127000"/>
              <a:contourClr>
                <a:srgbClr val="000000"/>
              </a:contourClr>
            </a:sp3d>
          </c:spPr>
          <c:invertIfNegative val="0"/>
          <c:dLbls>
            <c:dLbl>
              <c:idx val="0"/>
              <c:layout>
                <c:manualLayout>
                  <c:x val="3.0927830867246986E-2"/>
                  <c:y val="0"/>
                </c:manualLayout>
              </c:layout>
              <c:tx>
                <c:rich>
                  <a:bodyPr/>
                  <a:lstStyle/>
                  <a:p>
                    <a:r>
                      <a:rPr lang="ru-RU" sz="1000" b="1" baseline="0">
                        <a:latin typeface="Times New Roman" panose="02020603050405020304" pitchFamily="18" charset="0"/>
                      </a:rPr>
                      <a:t>90%</a:t>
                    </a:r>
                    <a:endParaRPr lang="en-US"/>
                  </a:p>
                </c:rich>
              </c:tx>
              <c:showLegendKey val="0"/>
              <c:showVal val="1"/>
              <c:showCatName val="0"/>
              <c:showSerName val="0"/>
              <c:showPercent val="0"/>
              <c:showBubbleSize val="0"/>
            </c:dLbl>
            <c:txPr>
              <a:bodyPr/>
              <a:lstStyle/>
              <a:p>
                <a:pPr>
                  <a:defRPr sz="1000" b="1" baseline="0">
                    <a:latin typeface="Times New Roman" panose="02020603050405020304" pitchFamily="18" charset="0"/>
                  </a:defRPr>
                </a:pPr>
                <a:endParaRPr lang="ru-RU"/>
              </a:p>
            </c:txPr>
            <c:showLegendKey val="0"/>
            <c:showVal val="1"/>
            <c:showCatName val="0"/>
            <c:showSerName val="0"/>
            <c:showPercent val="0"/>
            <c:showBubbleSize val="0"/>
            <c:showLeaderLines val="0"/>
          </c:dLbls>
          <c:val>
            <c:numRef>
              <c:f>'Лист1 (2)'!$G$11</c:f>
              <c:numCache>
                <c:formatCode>#,##0</c:formatCode>
                <c:ptCount val="1"/>
                <c:pt idx="0">
                  <c:v>90.311213221646312</c:v>
                </c:pt>
              </c:numCache>
            </c:numRef>
          </c:val>
          <c:shape val="cylinder"/>
        </c:ser>
        <c:ser>
          <c:idx val="1"/>
          <c:order val="3"/>
          <c:tx>
            <c:strRef>
              <c:f>'Лист1 (2)'!$A$8</c:f>
              <c:strCache>
                <c:ptCount val="1"/>
                <c:pt idx="0">
                  <c:v>Контрольно-счетная палата города</c:v>
                </c:pt>
              </c:strCache>
            </c:strRef>
          </c:tx>
          <c:spPr>
            <a:solidFill>
              <a:srgbClr val="5FD75F"/>
            </a:solidFill>
            <a:scene3d>
              <a:camera prst="orthographicFront"/>
              <a:lightRig rig="threePt" dir="t"/>
            </a:scene3d>
            <a:sp3d>
              <a:bevelT w="127000" h="127000"/>
              <a:bevelB w="127000" h="127000"/>
            </a:sp3d>
          </c:spPr>
          <c:invertIfNegative val="0"/>
          <c:dLbls>
            <c:dLbl>
              <c:idx val="0"/>
              <c:layout>
                <c:manualLayout>
                  <c:x val="3.0927830867246955E-2"/>
                  <c:y val="7.9598831167365953E-3"/>
                </c:manualLayout>
              </c:layout>
              <c:tx>
                <c:rich>
                  <a:bodyPr/>
                  <a:lstStyle/>
                  <a:p>
                    <a:r>
                      <a:rPr lang="ru-RU" b="1">
                        <a:latin typeface="Times New Roman" panose="02020603050405020304" pitchFamily="18" charset="0"/>
                        <a:cs typeface="Times New Roman" panose="02020603050405020304" pitchFamily="18" charset="0"/>
                      </a:rPr>
                      <a:t>85%</a:t>
                    </a:r>
                    <a:endParaRPr lang="en-US"/>
                  </a:p>
                </c:rich>
              </c:tx>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val>
            <c:numRef>
              <c:f>'Лист1 (2)'!$G$8</c:f>
              <c:numCache>
                <c:formatCode>#,##0</c:formatCode>
                <c:ptCount val="1"/>
                <c:pt idx="0">
                  <c:v>84.788564712705963</c:v>
                </c:pt>
              </c:numCache>
            </c:numRef>
          </c:val>
          <c:shape val="cylinder"/>
        </c:ser>
        <c:ser>
          <c:idx val="3"/>
          <c:order val="4"/>
          <c:tx>
            <c:strRef>
              <c:f>'Лист1 (2)'!$A$12</c:f>
              <c:strCache>
                <c:ptCount val="1"/>
                <c:pt idx="0">
                  <c:v>Администрация города</c:v>
                </c:pt>
              </c:strCache>
            </c:strRef>
          </c:tx>
          <c:spPr>
            <a:solidFill>
              <a:srgbClr val="8F77AD"/>
            </a:solidFill>
            <a:scene3d>
              <a:camera prst="orthographicFront"/>
              <a:lightRig rig="threePt" dir="t"/>
            </a:scene3d>
            <a:sp3d>
              <a:bevelT w="127000" h="127000"/>
              <a:bevelB w="127000" h="127000"/>
            </a:sp3d>
          </c:spPr>
          <c:invertIfNegative val="0"/>
          <c:dLbls>
            <c:dLbl>
              <c:idx val="0"/>
              <c:layout>
                <c:manualLayout>
                  <c:x val="2.0618553911497969E-2"/>
                  <c:y val="3.6483812541425873E-17"/>
                </c:manualLayout>
              </c:layout>
              <c:tx>
                <c:rich>
                  <a:bodyPr/>
                  <a:lstStyle/>
                  <a:p>
                    <a:r>
                      <a:rPr lang="ru-RU" b="1">
                        <a:latin typeface="Times New Roman" panose="02020603050405020304" pitchFamily="18" charset="0"/>
                        <a:cs typeface="Times New Roman" panose="02020603050405020304" pitchFamily="18" charset="0"/>
                      </a:rPr>
                      <a:t>83%</a:t>
                    </a:r>
                    <a:endParaRPr lang="en-US"/>
                  </a:p>
                </c:rich>
              </c:tx>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val>
            <c:numRef>
              <c:f>'Лист1 (2)'!$G$12</c:f>
              <c:numCache>
                <c:formatCode>#,##0</c:formatCode>
                <c:ptCount val="1"/>
                <c:pt idx="0">
                  <c:v>83.243799350392223</c:v>
                </c:pt>
              </c:numCache>
            </c:numRef>
          </c:val>
          <c:shape val="cylinder"/>
        </c:ser>
        <c:ser>
          <c:idx val="5"/>
          <c:order val="5"/>
          <c:tx>
            <c:strRef>
              <c:f>'Лист1 (2)'!$A$13</c:f>
              <c:strCache>
                <c:ptCount val="1"/>
                <c:pt idx="0">
                  <c:v>Отдельные органы администрации города</c:v>
                </c:pt>
              </c:strCache>
            </c:strRef>
          </c:tx>
          <c:spPr>
            <a:solidFill>
              <a:srgbClr val="FF5050"/>
            </a:solidFill>
            <a:scene3d>
              <a:camera prst="orthographicFront"/>
              <a:lightRig rig="threePt" dir="t"/>
            </a:scene3d>
            <a:sp3d>
              <a:bevelT w="127000" h="127000"/>
              <a:bevelB w="127000" h="127000"/>
            </a:sp3d>
          </c:spPr>
          <c:invertIfNegative val="0"/>
          <c:dLbls>
            <c:dLbl>
              <c:idx val="0"/>
              <c:layout>
                <c:manualLayout>
                  <c:x val="2.2336766737456132E-2"/>
                  <c:y val="1.1940294765449989E-2"/>
                </c:manualLayout>
              </c:layout>
              <c:tx>
                <c:rich>
                  <a:bodyPr/>
                  <a:lstStyle/>
                  <a:p>
                    <a:r>
                      <a:rPr lang="ru-RU" b="1">
                        <a:latin typeface="Times New Roman" panose="02020603050405020304" pitchFamily="18" charset="0"/>
                        <a:cs typeface="Times New Roman" panose="02020603050405020304" pitchFamily="18" charset="0"/>
                      </a:rPr>
                      <a:t>73%</a:t>
                    </a:r>
                    <a:endParaRPr lang="en-US"/>
                  </a:p>
                </c:rich>
              </c:tx>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val>
            <c:numRef>
              <c:f>'Лист1 (2)'!$G$13</c:f>
              <c:numCache>
                <c:formatCode>#,##0</c:formatCode>
                <c:ptCount val="1"/>
                <c:pt idx="0">
                  <c:v>73.659552889208001</c:v>
                </c:pt>
              </c:numCache>
            </c:numRef>
          </c:val>
          <c:shape val="cylinder"/>
        </c:ser>
        <c:dLbls>
          <c:showLegendKey val="0"/>
          <c:showVal val="0"/>
          <c:showCatName val="0"/>
          <c:showSerName val="0"/>
          <c:showPercent val="0"/>
          <c:showBubbleSize val="0"/>
        </c:dLbls>
        <c:gapWidth val="150"/>
        <c:shape val="box"/>
        <c:axId val="56196480"/>
        <c:axId val="64930944"/>
        <c:axId val="54953728"/>
      </c:bar3DChart>
      <c:catAx>
        <c:axId val="56196480"/>
        <c:scaling>
          <c:orientation val="minMax"/>
        </c:scaling>
        <c:delete val="1"/>
        <c:axPos val="b"/>
        <c:majorTickMark val="out"/>
        <c:minorTickMark val="none"/>
        <c:tickLblPos val="nextTo"/>
        <c:crossAx val="64930944"/>
        <c:crosses val="autoZero"/>
        <c:auto val="1"/>
        <c:lblAlgn val="ctr"/>
        <c:lblOffset val="100"/>
        <c:noMultiLvlLbl val="0"/>
      </c:catAx>
      <c:valAx>
        <c:axId val="64930944"/>
        <c:scaling>
          <c:orientation val="minMax"/>
          <c:max val="100"/>
          <c:min val="0"/>
        </c:scaling>
        <c:delete val="0"/>
        <c:axPos val="l"/>
        <c:majorGridlines/>
        <c:numFmt formatCode="0%" sourceLinked="0"/>
        <c:majorTickMark val="out"/>
        <c:minorTickMark val="none"/>
        <c:tickLblPos val="nextTo"/>
        <c:spPr>
          <a:noFill/>
          <a:ln>
            <a:noFill/>
          </a:ln>
        </c:spPr>
        <c:txPr>
          <a:bodyPr/>
          <a:lstStyle/>
          <a:p>
            <a:pPr>
              <a:defRPr sz="900" baseline="0">
                <a:latin typeface="Times New Roman" panose="02020603050405020304" pitchFamily="18" charset="0"/>
              </a:defRPr>
            </a:pPr>
            <a:endParaRPr lang="ru-RU"/>
          </a:p>
        </c:txPr>
        <c:crossAx val="56196480"/>
        <c:crosses val="autoZero"/>
        <c:crossBetween val="between"/>
        <c:majorUnit val="10"/>
        <c:minorUnit val="0.2"/>
        <c:dispUnits>
          <c:builtInUnit val="hundreds"/>
        </c:dispUnits>
      </c:valAx>
      <c:serAx>
        <c:axId val="54953728"/>
        <c:scaling>
          <c:orientation val="minMax"/>
        </c:scaling>
        <c:delete val="1"/>
        <c:axPos val="b"/>
        <c:majorTickMark val="out"/>
        <c:minorTickMark val="none"/>
        <c:tickLblPos val="nextTo"/>
        <c:crossAx val="64930944"/>
        <c:crosses val="autoZero"/>
      </c:serAx>
    </c:plotArea>
    <c:legend>
      <c:legendPos val="b"/>
      <c:layout>
        <c:manualLayout>
          <c:xMode val="edge"/>
          <c:yMode val="edge"/>
          <c:x val="0"/>
          <c:y val="0.75351596238775809"/>
          <c:w val="1"/>
          <c:h val="0.15881688915520378"/>
        </c:manualLayout>
      </c:layout>
      <c:overlay val="0"/>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Лист2!$A$2</c:f>
              <c:strCache>
                <c:ptCount val="1"/>
                <c:pt idx="0">
                  <c:v>Социальная сфера</c:v>
                </c:pt>
              </c:strCache>
            </c:strRef>
          </c:tx>
          <c:spPr>
            <a:solidFill>
              <a:schemeClr val="accent6">
                <a:lumMod val="75000"/>
              </a:schemeClr>
            </a:solidFill>
            <a:scene3d>
              <a:camera prst="orthographicFront"/>
              <a:lightRig rig="threePt" dir="t"/>
            </a:scene3d>
            <a:sp3d>
              <a:bevelT/>
              <a:bevelB/>
            </a:sp3d>
          </c:spPr>
          <c:invertIfNegative val="0"/>
          <c:dLbls>
            <c:dLbl>
              <c:idx val="0"/>
              <c:layout>
                <c:manualLayout>
                  <c:x val="1.0869565217391304E-2"/>
                  <c:y val="9.6618357487922701E-3"/>
                </c:manualLayout>
              </c:layout>
              <c:showLegendKey val="0"/>
              <c:showVal val="1"/>
              <c:showCatName val="0"/>
              <c:showSerName val="0"/>
              <c:showPercent val="0"/>
              <c:showBubbleSize val="0"/>
            </c:dLbl>
            <c:dLbl>
              <c:idx val="1"/>
              <c:layout>
                <c:manualLayout>
                  <c:x val="1.0869565217391271E-2"/>
                  <c:y val="-9.6618357487922701E-3"/>
                </c:manualLayout>
              </c:layout>
              <c:showLegendKey val="0"/>
              <c:showVal val="1"/>
              <c:showCatName val="0"/>
              <c:showSerName val="0"/>
              <c:showPercent val="0"/>
              <c:showBubbleSize val="0"/>
            </c:dLbl>
            <c:dLbl>
              <c:idx val="2"/>
              <c:layout>
                <c:manualLayout>
                  <c:x val="1.2681159420289856E-2"/>
                  <c:y val="1.932367149758454E-2"/>
                </c:manualLayout>
              </c:layout>
              <c:showLegendKey val="0"/>
              <c:showVal val="1"/>
              <c:showCatName val="0"/>
              <c:showSerName val="0"/>
              <c:showPercent val="0"/>
              <c:showBubbleSize val="0"/>
            </c:dLbl>
            <c:dLbl>
              <c:idx val="3"/>
              <c:layout>
                <c:manualLayout>
                  <c:x val="1.2681159420289856E-2"/>
                  <c:y val="9.6618357487922701E-3"/>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Лист2!$B$1:$E$1</c:f>
              <c:strCache>
                <c:ptCount val="4"/>
                <c:pt idx="0">
                  <c:v>Отчет за 2014 год</c:v>
                </c:pt>
                <c:pt idx="1">
                  <c:v>Бюджет на 2015 год  в ред. от 16.12.2014</c:v>
                </c:pt>
                <c:pt idx="2">
                  <c:v>Уточненные  бюджетные назначения</c:v>
                </c:pt>
                <c:pt idx="3">
                  <c:v>Отчет за 2015 год</c:v>
                </c:pt>
              </c:strCache>
            </c:strRef>
          </c:cat>
          <c:val>
            <c:numRef>
              <c:f>Лист2!$B$2:$E$2</c:f>
              <c:numCache>
                <c:formatCode>General</c:formatCode>
                <c:ptCount val="4"/>
                <c:pt idx="0">
                  <c:v>1451.3</c:v>
                </c:pt>
                <c:pt idx="1">
                  <c:v>1277.7</c:v>
                </c:pt>
                <c:pt idx="2">
                  <c:v>1636.3</c:v>
                </c:pt>
                <c:pt idx="3">
                  <c:v>1554.8</c:v>
                </c:pt>
              </c:numCache>
            </c:numRef>
          </c:val>
        </c:ser>
        <c:ser>
          <c:idx val="1"/>
          <c:order val="1"/>
          <c:tx>
            <c:strRef>
              <c:f>Лист2!$A$3</c:f>
              <c:strCache>
                <c:ptCount val="1"/>
                <c:pt idx="0">
                  <c:v>Жилищно-коммунальное строительство</c:v>
                </c:pt>
              </c:strCache>
            </c:strRef>
          </c:tx>
          <c:spPr>
            <a:solidFill>
              <a:srgbClr val="FFFF00"/>
            </a:solidFill>
            <a:scene3d>
              <a:camera prst="orthographicFront"/>
              <a:lightRig rig="threePt" dir="t"/>
            </a:scene3d>
            <a:sp3d>
              <a:bevelT/>
              <a:bevelB/>
            </a:sp3d>
          </c:spPr>
          <c:invertIfNegative val="0"/>
          <c:dLbls>
            <c:dLbl>
              <c:idx val="0"/>
              <c:layout>
                <c:manualLayout>
                  <c:x val="1.0869565217391304E-2"/>
                  <c:y val="0"/>
                </c:manualLayout>
              </c:layout>
              <c:showLegendKey val="0"/>
              <c:showVal val="1"/>
              <c:showCatName val="0"/>
              <c:showSerName val="0"/>
              <c:showPercent val="0"/>
              <c:showBubbleSize val="0"/>
            </c:dLbl>
            <c:dLbl>
              <c:idx val="1"/>
              <c:layout>
                <c:manualLayout>
                  <c:x val="1.0869565217391271E-2"/>
                  <c:y val="-1.2882447665056361E-2"/>
                </c:manualLayout>
              </c:layout>
              <c:showLegendKey val="0"/>
              <c:showVal val="1"/>
              <c:showCatName val="0"/>
              <c:showSerName val="0"/>
              <c:showPercent val="0"/>
              <c:showBubbleSize val="0"/>
            </c:dLbl>
            <c:dLbl>
              <c:idx val="2"/>
              <c:layout>
                <c:manualLayout>
                  <c:x val="1.2681159420289856E-2"/>
                  <c:y val="0"/>
                </c:manualLayout>
              </c:layout>
              <c:showLegendKey val="0"/>
              <c:showVal val="1"/>
              <c:showCatName val="0"/>
              <c:showSerName val="0"/>
              <c:showPercent val="0"/>
              <c:showBubbleSize val="0"/>
            </c:dLbl>
            <c:dLbl>
              <c:idx val="3"/>
              <c:layout>
                <c:manualLayout>
                  <c:x val="1.2681159420289856E-2"/>
                  <c:y val="5.9043869718353595E-17"/>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Лист2!$B$1:$E$1</c:f>
              <c:strCache>
                <c:ptCount val="4"/>
                <c:pt idx="0">
                  <c:v>Отчет за 2014 год</c:v>
                </c:pt>
                <c:pt idx="1">
                  <c:v>Бюджет на 2015 год  в ред. от 16.12.2014</c:v>
                </c:pt>
                <c:pt idx="2">
                  <c:v>Уточненные  бюджетные назначения</c:v>
                </c:pt>
                <c:pt idx="3">
                  <c:v>Отчет за 2015 год</c:v>
                </c:pt>
              </c:strCache>
            </c:strRef>
          </c:cat>
          <c:val>
            <c:numRef>
              <c:f>Лист2!$B$3:$E$3</c:f>
              <c:numCache>
                <c:formatCode>General</c:formatCode>
                <c:ptCount val="4"/>
                <c:pt idx="0">
                  <c:v>985.7</c:v>
                </c:pt>
                <c:pt idx="1">
                  <c:v>1763.8</c:v>
                </c:pt>
                <c:pt idx="2">
                  <c:v>2098.4</c:v>
                </c:pt>
                <c:pt idx="3">
                  <c:v>1844.8</c:v>
                </c:pt>
              </c:numCache>
            </c:numRef>
          </c:val>
        </c:ser>
        <c:ser>
          <c:idx val="2"/>
          <c:order val="2"/>
          <c:tx>
            <c:strRef>
              <c:f>Лист2!$A$4</c:f>
              <c:strCache>
                <c:ptCount val="1"/>
                <c:pt idx="0">
                  <c:v>Дорожное строительство</c:v>
                </c:pt>
              </c:strCache>
            </c:strRef>
          </c:tx>
          <c:spPr>
            <a:solidFill>
              <a:srgbClr val="33CC33"/>
            </a:solidFill>
            <a:scene3d>
              <a:camera prst="orthographicFront"/>
              <a:lightRig rig="threePt" dir="t"/>
            </a:scene3d>
            <a:sp3d>
              <a:bevelT/>
              <a:bevelB/>
            </a:sp3d>
          </c:spPr>
          <c:invertIfNegative val="0"/>
          <c:dLbls>
            <c:dLbl>
              <c:idx val="0"/>
              <c:layout>
                <c:manualLayout>
                  <c:x val="8.5412948064892517E-3"/>
                  <c:y val="-1.140872956459976E-2"/>
                </c:manualLayout>
              </c:layout>
              <c:showLegendKey val="0"/>
              <c:showVal val="1"/>
              <c:showCatName val="0"/>
              <c:showSerName val="0"/>
              <c:showPercent val="0"/>
              <c:showBubbleSize val="0"/>
            </c:dLbl>
            <c:dLbl>
              <c:idx val="1"/>
              <c:layout>
                <c:manualLayout>
                  <c:x val="8.5412948064892327E-3"/>
                  <c:y val="-2.2817459129199521E-2"/>
                </c:manualLayout>
              </c:layout>
              <c:showLegendKey val="0"/>
              <c:showVal val="1"/>
              <c:showCatName val="0"/>
              <c:showSerName val="0"/>
              <c:showPercent val="0"/>
              <c:showBubbleSize val="0"/>
            </c:dLbl>
            <c:dLbl>
              <c:idx val="2"/>
              <c:layout>
                <c:manualLayout>
                  <c:x val="1.067661850811154E-2"/>
                  <c:y val="0"/>
                </c:manualLayout>
              </c:layout>
              <c:showLegendKey val="0"/>
              <c:showVal val="1"/>
              <c:showCatName val="0"/>
              <c:showSerName val="0"/>
              <c:showPercent val="0"/>
              <c:showBubbleSize val="0"/>
            </c:dLbl>
            <c:dLbl>
              <c:idx val="3"/>
              <c:layout>
                <c:manualLayout>
                  <c:x val="1.2811942209733848E-2"/>
                  <c:y val="-3.8029098548665865E-3"/>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Лист2!$B$1:$E$1</c:f>
              <c:strCache>
                <c:ptCount val="4"/>
                <c:pt idx="0">
                  <c:v>Отчет за 2014 год</c:v>
                </c:pt>
                <c:pt idx="1">
                  <c:v>Бюджет на 2015 год  в ред. от 16.12.2014</c:v>
                </c:pt>
                <c:pt idx="2">
                  <c:v>Уточненные  бюджетные назначения</c:v>
                </c:pt>
                <c:pt idx="3">
                  <c:v>Отчет за 2015 год</c:v>
                </c:pt>
              </c:strCache>
            </c:strRef>
          </c:cat>
          <c:val>
            <c:numRef>
              <c:f>Лист2!$B$4:$E$4</c:f>
              <c:numCache>
                <c:formatCode>General</c:formatCode>
                <c:ptCount val="4"/>
                <c:pt idx="0">
                  <c:v>830.5</c:v>
                </c:pt>
                <c:pt idx="1">
                  <c:v>153.69999999999999</c:v>
                </c:pt>
                <c:pt idx="2">
                  <c:v>1221.2</c:v>
                </c:pt>
                <c:pt idx="3">
                  <c:v>1208.9000000000001</c:v>
                </c:pt>
              </c:numCache>
            </c:numRef>
          </c:val>
        </c:ser>
        <c:dLbls>
          <c:showLegendKey val="0"/>
          <c:showVal val="0"/>
          <c:showCatName val="0"/>
          <c:showSerName val="0"/>
          <c:showPercent val="0"/>
          <c:showBubbleSize val="0"/>
        </c:dLbls>
        <c:gapWidth val="150"/>
        <c:shape val="cylinder"/>
        <c:axId val="75847936"/>
        <c:axId val="75878400"/>
        <c:axId val="0"/>
      </c:bar3DChart>
      <c:catAx>
        <c:axId val="75847936"/>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75878400"/>
        <c:crosses val="autoZero"/>
        <c:auto val="1"/>
        <c:lblAlgn val="ctr"/>
        <c:lblOffset val="100"/>
        <c:noMultiLvlLbl val="0"/>
      </c:catAx>
      <c:valAx>
        <c:axId val="75878400"/>
        <c:scaling>
          <c:orientation val="minMax"/>
        </c:scaling>
        <c:delete val="0"/>
        <c:axPos val="l"/>
        <c:majorGridlines>
          <c:spPr>
            <a:ln>
              <a:noFill/>
            </a:ln>
          </c:spPr>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5847936"/>
        <c:crosses val="autoZero"/>
        <c:crossBetween val="between"/>
        <c:majorUnit val="1000"/>
      </c:valAx>
      <c:spPr>
        <a:noFill/>
      </c:spPr>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360022650069403E-2"/>
          <c:y val="7.4661168746664314E-2"/>
          <c:w val="0.60586546761895665"/>
          <c:h val="0.77366234113396837"/>
        </c:manualLayout>
      </c:layout>
      <c:lineChart>
        <c:grouping val="standard"/>
        <c:varyColors val="0"/>
        <c:ser>
          <c:idx val="0"/>
          <c:order val="0"/>
          <c:tx>
            <c:strRef>
              <c:f>'исполнение по отраслям соц'!$K$31</c:f>
              <c:strCache>
                <c:ptCount val="1"/>
                <c:pt idx="0">
                  <c:v>Исполнение к бюджету в редакции от 16.12.2014</c:v>
                </c:pt>
              </c:strCache>
            </c:strRef>
          </c:tx>
          <c:spPr>
            <a:ln>
              <a:gradFill flip="none" rotWithShape="1">
                <a:gsLst>
                  <a:gs pos="0">
                    <a:srgbClr val="03D4A8"/>
                  </a:gs>
                  <a:gs pos="25000">
                    <a:srgbClr val="21D6E0"/>
                  </a:gs>
                  <a:gs pos="75000">
                    <a:srgbClr val="0087E6"/>
                  </a:gs>
                  <a:gs pos="100000">
                    <a:srgbClr val="005CBF"/>
                  </a:gs>
                </a:gsLst>
                <a:path path="rect">
                  <a:fillToRect l="100000" t="100000"/>
                </a:path>
                <a:tileRect r="-100000" b="-100000"/>
              </a:gradFill>
            </a:ln>
          </c:spPr>
          <c:marker>
            <c:symbol val="square"/>
            <c:size val="5"/>
            <c:spPr>
              <a:solidFill>
                <a:schemeClr val="tx2">
                  <a:lumMod val="75000"/>
                </a:schemeClr>
              </a:solidFill>
            </c:spPr>
          </c:marker>
          <c:dLbls>
            <c:dLbl>
              <c:idx val="0"/>
              <c:layout>
                <c:manualLayout>
                  <c:x val="-3.8709673049454135E-2"/>
                  <c:y val="-3.3426183844011144E-2"/>
                </c:manualLayout>
              </c:layout>
              <c:showLegendKey val="0"/>
              <c:showVal val="1"/>
              <c:showCatName val="0"/>
              <c:showSerName val="0"/>
              <c:showPercent val="0"/>
              <c:showBubbleSize val="0"/>
            </c:dLbl>
            <c:dLbl>
              <c:idx val="1"/>
              <c:layout>
                <c:manualLayout>
                  <c:x val="-2.1505373916363427E-2"/>
                  <c:y val="-5.1996285979572884E-2"/>
                </c:manualLayout>
              </c:layout>
              <c:showLegendKey val="0"/>
              <c:showVal val="1"/>
              <c:showCatName val="0"/>
              <c:showSerName val="0"/>
              <c:showPercent val="0"/>
              <c:showBubbleSize val="0"/>
            </c:dLbl>
            <c:dLbl>
              <c:idx val="2"/>
              <c:layout>
                <c:manualLayout>
                  <c:x val="-3.8709673049454066E-2"/>
                  <c:y val="-3.3426183844011144E-2"/>
                </c:manualLayout>
              </c:layout>
              <c:showLegendKey val="0"/>
              <c:showVal val="1"/>
              <c:showCatName val="0"/>
              <c:showSerName val="0"/>
              <c:showPercent val="0"/>
              <c:showBubbleSize val="0"/>
            </c:dLbl>
            <c:dLbl>
              <c:idx val="3"/>
              <c:layout>
                <c:manualLayout>
                  <c:x val="-3.4408598266181388E-2"/>
                  <c:y val="-3.3426183844011144E-2"/>
                </c:manualLayout>
              </c:layout>
              <c:showLegendKey val="0"/>
              <c:showVal val="1"/>
              <c:showCatName val="0"/>
              <c:showSerName val="0"/>
              <c:showPercent val="0"/>
              <c:showBubbleSize val="0"/>
            </c:dLbl>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'исполнение по отраслям соц'!$L$30:$O$30</c:f>
              <c:strCache>
                <c:ptCount val="4"/>
                <c:pt idx="0">
                  <c:v>Образование</c:v>
                </c:pt>
                <c:pt idx="1">
                  <c:v>Культура и кинематография</c:v>
                </c:pt>
                <c:pt idx="2">
                  <c:v>Социальная политика</c:v>
                </c:pt>
                <c:pt idx="3">
                  <c:v>Физическая культура и спорт</c:v>
                </c:pt>
              </c:strCache>
            </c:strRef>
          </c:cat>
          <c:val>
            <c:numRef>
              <c:f>'исполнение по отраслям соц'!$L$31:$O$31</c:f>
              <c:numCache>
                <c:formatCode>0.0%</c:formatCode>
                <c:ptCount val="4"/>
                <c:pt idx="0">
                  <c:v>1.0269999999999999</c:v>
                </c:pt>
                <c:pt idx="1">
                  <c:v>0.94799999999999995</c:v>
                </c:pt>
                <c:pt idx="2">
                  <c:v>1.036</c:v>
                </c:pt>
                <c:pt idx="3">
                  <c:v>0.89800000000000002</c:v>
                </c:pt>
              </c:numCache>
            </c:numRef>
          </c:val>
          <c:smooth val="0"/>
        </c:ser>
        <c:ser>
          <c:idx val="1"/>
          <c:order val="1"/>
          <c:tx>
            <c:strRef>
              <c:f>'исполнение по отраслям соц'!$K$32</c:f>
              <c:strCache>
                <c:ptCount val="1"/>
                <c:pt idx="0">
                  <c:v>Исполнение к уточненным бюджетным назначениям </c:v>
                </c:pt>
              </c:strCache>
            </c:strRef>
          </c:tx>
          <c:spPr>
            <a:ln>
              <a:gradFill flip="none"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tileRect/>
              </a:gradFill>
            </a:ln>
          </c:spPr>
          <c:marker>
            <c:symbol val="square"/>
            <c:size val="5"/>
            <c:spPr>
              <a:solidFill>
                <a:schemeClr val="accent6">
                  <a:lumMod val="75000"/>
                </a:schemeClr>
              </a:solidFill>
            </c:spPr>
          </c:marker>
          <c:dLbls>
            <c:dLbl>
              <c:idx val="0"/>
              <c:layout>
                <c:manualLayout>
                  <c:x val="-2.5806448699636081E-2"/>
                  <c:y val="4.456824512534819E-2"/>
                </c:manualLayout>
              </c:layout>
              <c:showLegendKey val="0"/>
              <c:showVal val="1"/>
              <c:showCatName val="0"/>
              <c:showSerName val="0"/>
              <c:showPercent val="0"/>
              <c:showBubbleSize val="0"/>
            </c:dLbl>
            <c:dLbl>
              <c:idx val="1"/>
              <c:layout>
                <c:manualLayout>
                  <c:x val="-3.2974906671757238E-2"/>
                  <c:y val="4.0854224698235839E-2"/>
                </c:manualLayout>
              </c:layout>
              <c:showLegendKey val="0"/>
              <c:showVal val="1"/>
              <c:showCatName val="0"/>
              <c:showSerName val="0"/>
              <c:showPercent val="0"/>
              <c:showBubbleSize val="0"/>
            </c:dLbl>
            <c:dLbl>
              <c:idx val="2"/>
              <c:layout>
                <c:manualLayout>
                  <c:x val="-3.1541215077332936E-2"/>
                  <c:y val="4.0854224698235839E-2"/>
                </c:manualLayout>
              </c:layout>
              <c:showLegendKey val="0"/>
              <c:showVal val="1"/>
              <c:showCatName val="0"/>
              <c:showSerName val="0"/>
              <c:showPercent val="0"/>
              <c:showBubbleSize val="0"/>
            </c:dLbl>
            <c:dLbl>
              <c:idx val="3"/>
              <c:layout>
                <c:manualLayout>
                  <c:x val="-5.7347663776969064E-3"/>
                  <c:y val="-2.2284122562674095E-2"/>
                </c:manualLayout>
              </c:layout>
              <c:showLegendKey val="0"/>
              <c:showVal val="1"/>
              <c:showCatName val="0"/>
              <c:showSerName val="0"/>
              <c:showPercent val="0"/>
              <c:showBubbleSize val="0"/>
            </c:dLbl>
            <c:dLbl>
              <c:idx val="4"/>
              <c:layout>
                <c:manualLayout>
                  <c:x val="-4.3010747832726796E-3"/>
                  <c:y val="0"/>
                </c:manualLayout>
              </c:layout>
              <c:showLegendKey val="0"/>
              <c:showVal val="1"/>
              <c:showCatName val="0"/>
              <c:showSerName val="0"/>
              <c:showPercent val="0"/>
              <c:showBubbleSize val="0"/>
            </c:dLbl>
            <c:txPr>
              <a:bodyPr/>
              <a:lstStyle/>
              <a:p>
                <a:pPr>
                  <a:defRPr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'исполнение по отраслям соц'!$L$30:$O$30</c:f>
              <c:strCache>
                <c:ptCount val="4"/>
                <c:pt idx="0">
                  <c:v>Образование</c:v>
                </c:pt>
                <c:pt idx="1">
                  <c:v>Культура и кинематография</c:v>
                </c:pt>
                <c:pt idx="2">
                  <c:v>Социальная политика</c:v>
                </c:pt>
                <c:pt idx="3">
                  <c:v>Физическая культура и спорт</c:v>
                </c:pt>
              </c:strCache>
            </c:strRef>
          </c:cat>
          <c:val>
            <c:numRef>
              <c:f>'исполнение по отраслям соц'!$L$32:$O$32</c:f>
              <c:numCache>
                <c:formatCode>0.0%</c:formatCode>
                <c:ptCount val="4"/>
                <c:pt idx="0">
                  <c:v>0.95699999999999996</c:v>
                </c:pt>
                <c:pt idx="1">
                  <c:v>0.94499999999999995</c:v>
                </c:pt>
                <c:pt idx="2">
                  <c:v>0.92300000000000004</c:v>
                </c:pt>
                <c:pt idx="3">
                  <c:v>0.86899999999999999</c:v>
                </c:pt>
              </c:numCache>
            </c:numRef>
          </c:val>
          <c:smooth val="0"/>
        </c:ser>
        <c:dLbls>
          <c:showLegendKey val="0"/>
          <c:showVal val="0"/>
          <c:showCatName val="0"/>
          <c:showSerName val="0"/>
          <c:showPercent val="0"/>
          <c:showBubbleSize val="0"/>
        </c:dLbls>
        <c:marker val="1"/>
        <c:smooth val="0"/>
        <c:axId val="75958528"/>
        <c:axId val="75964416"/>
      </c:lineChart>
      <c:catAx>
        <c:axId val="75958528"/>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75964416"/>
        <c:crosses val="autoZero"/>
        <c:auto val="1"/>
        <c:lblAlgn val="ctr"/>
        <c:lblOffset val="100"/>
        <c:noMultiLvlLbl val="0"/>
      </c:catAx>
      <c:valAx>
        <c:axId val="75964416"/>
        <c:scaling>
          <c:orientation val="minMax"/>
        </c:scaling>
        <c:delete val="0"/>
        <c:axPos val="l"/>
        <c:majorGridlines>
          <c:spPr>
            <a:ln>
              <a:prstDash val="sysDot"/>
            </a:ln>
          </c:spPr>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5958528"/>
        <c:crosses val="autoZero"/>
        <c:crossBetween val="between"/>
      </c:valAx>
    </c:plotArea>
    <c:legend>
      <c:legendPos val="r"/>
      <c:legendEntry>
        <c:idx val="1"/>
        <c:txPr>
          <a:bodyPr/>
          <a:lstStyle/>
          <a:p>
            <a:pPr>
              <a:defRPr>
                <a:latin typeface="Times New Roman" panose="02020603050405020304" pitchFamily="18" charset="0"/>
                <a:cs typeface="Times New Roman" panose="02020603050405020304" pitchFamily="18" charset="0"/>
              </a:defRPr>
            </a:pPr>
            <a:endParaRPr lang="ru-RU"/>
          </a:p>
        </c:txPr>
      </c:legendEntry>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a:t>Структура закупок в разрезе конкурентных способов</a:t>
            </a:r>
          </a:p>
        </c:rich>
      </c:tx>
      <c:overlay val="0"/>
    </c:title>
    <c:autoTitleDeleted val="0"/>
    <c:view3D>
      <c:rotX val="30"/>
      <c:rotY val="93"/>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Извещения о проведении закупок конкурентными способами</c:v>
                </c:pt>
              </c:strCache>
            </c:strRef>
          </c:tx>
          <c:explosion val="20"/>
          <c:dPt>
            <c:idx val="0"/>
            <c:bubble3D val="0"/>
            <c:spPr>
              <a:solidFill>
                <a:srgbClr val="92D050"/>
              </a:solidFill>
              <a:scene3d>
                <a:camera prst="orthographicFront"/>
                <a:lightRig rig="threePt" dir="t"/>
              </a:scene3d>
              <a:sp3d>
                <a:bevelT/>
                <a:bevelB/>
              </a:sp3d>
            </c:spPr>
          </c:dPt>
          <c:dPt>
            <c:idx val="1"/>
            <c:bubble3D val="0"/>
            <c:spPr>
              <a:solidFill>
                <a:srgbClr val="00B0F0"/>
              </a:solidFill>
              <a:scene3d>
                <a:camera prst="orthographicFront"/>
                <a:lightRig rig="threePt" dir="t"/>
              </a:scene3d>
              <a:sp3d>
                <a:bevelT/>
                <a:bevelB/>
              </a:sp3d>
            </c:spPr>
          </c:dPt>
          <c:dPt>
            <c:idx val="2"/>
            <c:bubble3D val="0"/>
            <c:spPr>
              <a:solidFill>
                <a:srgbClr val="FF0000"/>
              </a:solidFill>
              <a:scene3d>
                <a:camera prst="orthographicFront"/>
                <a:lightRig rig="threePt" dir="t"/>
              </a:scene3d>
              <a:sp3d>
                <a:bevelT/>
                <a:bevelB/>
              </a:sp3d>
            </c:spPr>
          </c:dPt>
          <c:dPt>
            <c:idx val="3"/>
            <c:bubble3D val="0"/>
            <c:spPr>
              <a:solidFill>
                <a:srgbClr val="FFFF00"/>
              </a:solidFill>
              <a:scene3d>
                <a:camera prst="orthographicFront"/>
                <a:lightRig rig="threePt" dir="t"/>
              </a:scene3d>
              <a:sp3d>
                <a:bevelT/>
                <a:bevelB/>
              </a:sp3d>
            </c:spPr>
          </c:dPt>
          <c:dPt>
            <c:idx val="4"/>
            <c:bubble3D val="0"/>
            <c:spPr>
              <a:solidFill>
                <a:srgbClr val="F79646">
                  <a:lumMod val="75000"/>
                </a:srgbClr>
              </a:solidFill>
              <a:scene3d>
                <a:camera prst="orthographicFront"/>
                <a:lightRig rig="threePt" dir="t"/>
              </a:scene3d>
              <a:sp3d>
                <a:bevelT/>
                <a:bevelB/>
              </a:sp3d>
            </c:spPr>
          </c:dPt>
          <c:dLbls>
            <c:dLbl>
              <c:idx val="4"/>
              <c:layout>
                <c:manualLayout>
                  <c:x val="1.9398531052044531E-3"/>
                  <c:y val="-8.4744345775322596E-2"/>
                </c:manualLayout>
              </c:layout>
              <c:showLegendKey val="0"/>
              <c:showVal val="0"/>
              <c:showCatName val="0"/>
              <c:showSerName val="0"/>
              <c:showPercent val="1"/>
              <c:showBubbleSize val="0"/>
            </c:dLbl>
            <c:numFmt formatCode="0.0%" sourceLinked="0"/>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Лист1!$A$2:$A$6</c:f>
              <c:strCache>
                <c:ptCount val="5"/>
                <c:pt idx="0">
                  <c:v>Электронный аукцион</c:v>
                </c:pt>
                <c:pt idx="1">
                  <c:v>Запрос котировок</c:v>
                </c:pt>
                <c:pt idx="2">
                  <c:v>Запрос предложений</c:v>
                </c:pt>
                <c:pt idx="3">
                  <c:v>Открытый конкурс</c:v>
                </c:pt>
                <c:pt idx="4">
                  <c:v>Конкурс с ограниченным участием</c:v>
                </c:pt>
              </c:strCache>
            </c:strRef>
          </c:cat>
          <c:val>
            <c:numRef>
              <c:f>Лист1!$B$2:$B$6</c:f>
              <c:numCache>
                <c:formatCode>General</c:formatCode>
                <c:ptCount val="5"/>
                <c:pt idx="0">
                  <c:v>1505</c:v>
                </c:pt>
                <c:pt idx="1">
                  <c:v>391</c:v>
                </c:pt>
                <c:pt idx="2">
                  <c:v>8</c:v>
                </c:pt>
                <c:pt idx="3">
                  <c:v>314</c:v>
                </c:pt>
                <c:pt idx="4">
                  <c:v>31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000"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0"/>
      <c:rotY val="0"/>
      <c:depthPercent val="170"/>
      <c:rAngAx val="1"/>
    </c:view3D>
    <c:floor>
      <c:thickness val="0"/>
    </c:floor>
    <c:sideWall>
      <c:thickness val="0"/>
    </c:sideWall>
    <c:backWall>
      <c:thickness val="0"/>
    </c:backWall>
    <c:plotArea>
      <c:layout>
        <c:manualLayout>
          <c:layoutTarget val="inner"/>
          <c:xMode val="edge"/>
          <c:yMode val="edge"/>
          <c:x val="0"/>
          <c:y val="0.11869717424003169"/>
          <c:w val="0.96507616732086898"/>
          <c:h val="0.73195828002804886"/>
        </c:manualLayout>
      </c:layout>
      <c:bar3DChart>
        <c:barDir val="col"/>
        <c:grouping val="clustered"/>
        <c:varyColors val="0"/>
        <c:ser>
          <c:idx val="0"/>
          <c:order val="0"/>
          <c:tx>
            <c:strRef>
              <c:f>Лист1!$B$1</c:f>
              <c:strCache>
                <c:ptCount val="1"/>
                <c:pt idx="0">
                  <c:v>2015 год</c:v>
                </c:pt>
              </c:strCache>
            </c:strRef>
          </c:tx>
          <c:spPr>
            <a:gradFill>
              <a:gsLst>
                <a:gs pos="0">
                  <a:srgbClr val="FFFF00"/>
                </a:gs>
                <a:gs pos="50000">
                  <a:srgbClr val="92D050"/>
                </a:gs>
                <a:gs pos="100000">
                  <a:srgbClr val="9BBB59">
                    <a:lumMod val="75000"/>
                  </a:srgbClr>
                </a:gs>
              </a:gsLst>
              <a:lin ang="5400000" scaled="0"/>
            </a:gradFill>
            <a:scene3d>
              <a:camera prst="orthographicFront"/>
              <a:lightRig rig="threePt" dir="t">
                <a:rot lat="0" lon="0" rev="1200000"/>
              </a:lightRig>
            </a:scene3d>
            <a:sp3d>
              <a:bevelT w="63500" h="25400"/>
              <a:bevelB/>
            </a:sp3d>
          </c:spPr>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Электронный аукцион</c:v>
                </c:pt>
                <c:pt idx="1">
                  <c:v>Запрос котировок</c:v>
                </c:pt>
                <c:pt idx="2">
                  <c:v>Открытый конкурс</c:v>
                </c:pt>
                <c:pt idx="3">
                  <c:v>Конкурс с ограниченным участием</c:v>
                </c:pt>
                <c:pt idx="4">
                  <c:v>Запрос предложений</c:v>
                </c:pt>
              </c:strCache>
            </c:strRef>
          </c:cat>
          <c:val>
            <c:numRef>
              <c:f>Лист1!$B$2:$B$6</c:f>
              <c:numCache>
                <c:formatCode>General</c:formatCode>
                <c:ptCount val="5"/>
                <c:pt idx="0">
                  <c:v>1505</c:v>
                </c:pt>
                <c:pt idx="1">
                  <c:v>391</c:v>
                </c:pt>
                <c:pt idx="2">
                  <c:v>314</c:v>
                </c:pt>
                <c:pt idx="3">
                  <c:v>31</c:v>
                </c:pt>
                <c:pt idx="4">
                  <c:v>8</c:v>
                </c:pt>
              </c:numCache>
            </c:numRef>
          </c:val>
        </c:ser>
        <c:ser>
          <c:idx val="1"/>
          <c:order val="1"/>
          <c:tx>
            <c:strRef>
              <c:f>Лист1!$C$1</c:f>
              <c:strCache>
                <c:ptCount val="1"/>
                <c:pt idx="0">
                  <c:v>2014 год</c:v>
                </c:pt>
              </c:strCache>
            </c:strRef>
          </c:tx>
          <c:spPr>
            <a:gradFill>
              <a:gsLst>
                <a:gs pos="0">
                  <a:srgbClr val="8064A2"/>
                </a:gs>
                <a:gs pos="50000">
                  <a:srgbClr val="E47CEC"/>
                </a:gs>
                <a:gs pos="100000">
                  <a:srgbClr val="FA62BC"/>
                </a:gs>
              </a:gsLst>
              <a:lin ang="5400000" scaled="0"/>
            </a:gradFill>
            <a:scene3d>
              <a:camera prst="orthographicFront"/>
              <a:lightRig rig="threePt" dir="t">
                <a:rot lat="0" lon="0" rev="1200000"/>
              </a:lightRig>
            </a:scene3d>
            <a:sp3d>
              <a:bevelT w="63500" h="25400"/>
              <a:bevelB/>
            </a:sp3d>
          </c:spPr>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Электронный аукцион</c:v>
                </c:pt>
                <c:pt idx="1">
                  <c:v>Запрос котировок</c:v>
                </c:pt>
                <c:pt idx="2">
                  <c:v>Открытый конкурс</c:v>
                </c:pt>
                <c:pt idx="3">
                  <c:v>Конкурс с ограниченным участием</c:v>
                </c:pt>
                <c:pt idx="4">
                  <c:v>Запрос предложений</c:v>
                </c:pt>
              </c:strCache>
            </c:strRef>
          </c:cat>
          <c:val>
            <c:numRef>
              <c:f>Лист1!$C$2:$C$6</c:f>
              <c:numCache>
                <c:formatCode>General</c:formatCode>
                <c:ptCount val="5"/>
                <c:pt idx="0">
                  <c:v>1894</c:v>
                </c:pt>
                <c:pt idx="1">
                  <c:v>452</c:v>
                </c:pt>
                <c:pt idx="2">
                  <c:v>316</c:v>
                </c:pt>
                <c:pt idx="3">
                  <c:v>55</c:v>
                </c:pt>
                <c:pt idx="4">
                  <c:v>29</c:v>
                </c:pt>
              </c:numCache>
            </c:numRef>
          </c:val>
        </c:ser>
        <c:dLbls>
          <c:showLegendKey val="0"/>
          <c:showVal val="1"/>
          <c:showCatName val="0"/>
          <c:showSerName val="0"/>
          <c:showPercent val="0"/>
          <c:showBubbleSize val="0"/>
        </c:dLbls>
        <c:gapWidth val="150"/>
        <c:shape val="cylinder"/>
        <c:axId val="76159232"/>
        <c:axId val="76165120"/>
        <c:axId val="0"/>
      </c:bar3DChart>
      <c:catAx>
        <c:axId val="76159232"/>
        <c:scaling>
          <c:orientation val="minMax"/>
        </c:scaling>
        <c:delete val="0"/>
        <c:axPos val="b"/>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ru-RU"/>
          </a:p>
        </c:txPr>
        <c:crossAx val="76165120"/>
        <c:crosses val="autoZero"/>
        <c:auto val="1"/>
        <c:lblAlgn val="ctr"/>
        <c:lblOffset val="100"/>
        <c:noMultiLvlLbl val="0"/>
      </c:catAx>
      <c:valAx>
        <c:axId val="76165120"/>
        <c:scaling>
          <c:orientation val="minMax"/>
        </c:scaling>
        <c:delete val="1"/>
        <c:axPos val="l"/>
        <c:numFmt formatCode="General" sourceLinked="1"/>
        <c:majorTickMark val="none"/>
        <c:minorTickMark val="none"/>
        <c:tickLblPos val="nextTo"/>
        <c:crossAx val="76159232"/>
        <c:crosses val="autoZero"/>
        <c:crossBetween val="between"/>
      </c:valAx>
    </c:plotArea>
    <c:legend>
      <c:legendPos val="t"/>
      <c:layout>
        <c:manualLayout>
          <c:xMode val="edge"/>
          <c:yMode val="edge"/>
          <c:x val="0.35214851185652735"/>
          <c:y val="4.4025880037054189E-2"/>
          <c:w val="0.29108704686848108"/>
          <c:h val="6.675399490504863E-2"/>
        </c:manualLayout>
      </c:layout>
      <c:overlay val="0"/>
      <c:txPr>
        <a:bodyPr/>
        <a:lstStyle/>
        <a:p>
          <a:pPr>
            <a:defRPr sz="14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itchFamily="18" charset="0"/>
                <a:cs typeface="Times New Roman" pitchFamily="18" charset="0"/>
              </a:defRPr>
            </a:pPr>
            <a:r>
              <a:rPr lang="ru-RU" sz="1400" b="1">
                <a:latin typeface="Times New Roman" pitchFamily="18" charset="0"/>
                <a:cs typeface="Times New Roman" pitchFamily="18" charset="0"/>
              </a:rPr>
              <a:t>2015 год</a:t>
            </a:r>
          </a:p>
        </c:rich>
      </c:tx>
      <c:overlay val="0"/>
    </c:title>
    <c:autoTitleDeleted val="0"/>
    <c:plotArea>
      <c:layout/>
      <c:barChart>
        <c:barDir val="col"/>
        <c:grouping val="percentStacked"/>
        <c:varyColors val="0"/>
        <c:ser>
          <c:idx val="0"/>
          <c:order val="0"/>
          <c:tx>
            <c:strRef>
              <c:f>Лист1!$B$1</c:f>
              <c:strCache>
                <c:ptCount val="1"/>
                <c:pt idx="0">
                  <c:v>состоявшиеся</c:v>
                </c:pt>
              </c:strCache>
            </c:strRef>
          </c:tx>
          <c:spPr>
            <a:solidFill>
              <a:srgbClr val="FFFF00"/>
            </a:solidFill>
            <a:scene3d>
              <a:camera prst="orthographicFront"/>
              <a:lightRig rig="threePt" dir="t">
                <a:rot lat="0" lon="0" rev="1200000"/>
              </a:lightRig>
            </a:scene3d>
            <a:sp3d>
              <a:bevelT w="63500" h="25400"/>
              <a:bevelB/>
            </a:sp3d>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Электронный аукцион</c:v>
                </c:pt>
                <c:pt idx="1">
                  <c:v>Запрос котировок</c:v>
                </c:pt>
                <c:pt idx="2">
                  <c:v>Открытый конкурс</c:v>
                </c:pt>
                <c:pt idx="3">
                  <c:v>Конкурс с ограниченным участием</c:v>
                </c:pt>
                <c:pt idx="4">
                  <c:v>Запрос предложений</c:v>
                </c:pt>
              </c:strCache>
            </c:strRef>
          </c:cat>
          <c:val>
            <c:numRef>
              <c:f>Лист1!$B$2:$B$6</c:f>
              <c:numCache>
                <c:formatCode>General</c:formatCode>
                <c:ptCount val="5"/>
                <c:pt idx="0">
                  <c:v>1297</c:v>
                </c:pt>
                <c:pt idx="1">
                  <c:v>362</c:v>
                </c:pt>
                <c:pt idx="2">
                  <c:v>169</c:v>
                </c:pt>
                <c:pt idx="3">
                  <c:v>18</c:v>
                </c:pt>
                <c:pt idx="4">
                  <c:v>6</c:v>
                </c:pt>
              </c:numCache>
            </c:numRef>
          </c:val>
        </c:ser>
        <c:ser>
          <c:idx val="1"/>
          <c:order val="1"/>
          <c:tx>
            <c:strRef>
              <c:f>Лист1!$C$1</c:f>
              <c:strCache>
                <c:ptCount val="1"/>
                <c:pt idx="0">
                  <c:v>несостоявшиеся </c:v>
                </c:pt>
              </c:strCache>
            </c:strRef>
          </c:tx>
          <c:spPr>
            <a:solidFill>
              <a:srgbClr val="7CBF33"/>
            </a:solidFill>
            <a:scene3d>
              <a:camera prst="orthographicFront"/>
              <a:lightRig rig="threePt" dir="t">
                <a:rot lat="0" lon="0" rev="1200000"/>
              </a:lightRig>
            </a:scene3d>
            <a:sp3d>
              <a:bevelT w="63500" h="25400"/>
              <a:bevelB/>
            </a:sp3d>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Электронный аукцион</c:v>
                </c:pt>
                <c:pt idx="1">
                  <c:v>Запрос котировок</c:v>
                </c:pt>
                <c:pt idx="2">
                  <c:v>Открытый конкурс</c:v>
                </c:pt>
                <c:pt idx="3">
                  <c:v>Конкурс с ограниченным участием</c:v>
                </c:pt>
                <c:pt idx="4">
                  <c:v>Запрос предложений</c:v>
                </c:pt>
              </c:strCache>
            </c:strRef>
          </c:cat>
          <c:val>
            <c:numRef>
              <c:f>Лист1!$C$2:$C$6</c:f>
              <c:numCache>
                <c:formatCode>General</c:formatCode>
                <c:ptCount val="5"/>
                <c:pt idx="0">
                  <c:v>208</c:v>
                </c:pt>
                <c:pt idx="1">
                  <c:v>29</c:v>
                </c:pt>
                <c:pt idx="2">
                  <c:v>145</c:v>
                </c:pt>
                <c:pt idx="3">
                  <c:v>13</c:v>
                </c:pt>
                <c:pt idx="4">
                  <c:v>2</c:v>
                </c:pt>
              </c:numCache>
            </c:numRef>
          </c:val>
        </c:ser>
        <c:dLbls>
          <c:showLegendKey val="0"/>
          <c:showVal val="0"/>
          <c:showCatName val="0"/>
          <c:showSerName val="0"/>
          <c:showPercent val="0"/>
          <c:showBubbleSize val="0"/>
        </c:dLbls>
        <c:gapWidth val="105"/>
        <c:overlap val="100"/>
        <c:axId val="76502144"/>
        <c:axId val="76503680"/>
      </c:barChart>
      <c:catAx>
        <c:axId val="76502144"/>
        <c:scaling>
          <c:orientation val="minMax"/>
        </c:scaling>
        <c:delete val="0"/>
        <c:axPos val="b"/>
        <c:majorTickMark val="none"/>
        <c:minorTickMark val="none"/>
        <c:tickLblPos val="nextTo"/>
        <c:txPr>
          <a:bodyPr/>
          <a:lstStyle/>
          <a:p>
            <a:pPr>
              <a:defRPr sz="1100" b="0" i="0">
                <a:latin typeface="Times New Roman" pitchFamily="18" charset="0"/>
                <a:cs typeface="Times New Roman" pitchFamily="18" charset="0"/>
              </a:defRPr>
            </a:pPr>
            <a:endParaRPr lang="ru-RU"/>
          </a:p>
        </c:txPr>
        <c:crossAx val="76503680"/>
        <c:crosses val="autoZero"/>
        <c:auto val="1"/>
        <c:lblAlgn val="ctr"/>
        <c:lblOffset val="100"/>
        <c:noMultiLvlLbl val="0"/>
      </c:catAx>
      <c:valAx>
        <c:axId val="76503680"/>
        <c:scaling>
          <c:orientation val="minMax"/>
        </c:scaling>
        <c:delete val="1"/>
        <c:axPos val="l"/>
        <c:numFmt formatCode="0%" sourceLinked="1"/>
        <c:majorTickMark val="none"/>
        <c:minorTickMark val="none"/>
        <c:tickLblPos val="nextTo"/>
        <c:crossAx val="76502144"/>
        <c:crosses val="autoZero"/>
        <c:crossBetween val="between"/>
      </c:valAx>
    </c:plotArea>
    <c:legend>
      <c:legendPos val="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0.47622</cdr:x>
      <cdr:y>0.03188</cdr:y>
    </cdr:from>
    <cdr:to>
      <cdr:x>0.68342</cdr:x>
      <cdr:y>0.12174</cdr:y>
    </cdr:to>
    <cdr:sp macro="" textlink="">
      <cdr:nvSpPr>
        <cdr:cNvPr id="3" name="Правая фигурная скобка 2"/>
        <cdr:cNvSpPr/>
      </cdr:nvSpPr>
      <cdr:spPr>
        <a:xfrm xmlns:a="http://schemas.openxmlformats.org/drawingml/2006/main" rot="5400000" flipH="1">
          <a:off x="3269974" y="-395578"/>
          <a:ext cx="246490" cy="1212572"/>
        </a:xfrm>
        <a:prstGeom xmlns:a="http://schemas.openxmlformats.org/drawingml/2006/main" prst="rightBrace">
          <a:avLst>
            <a:gd name="adj1" fmla="val 8333"/>
            <a:gd name="adj2" fmla="val 47049"/>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0.09871</cdr:x>
      <cdr:y>0.0427</cdr:y>
    </cdr:from>
    <cdr:to>
      <cdr:x>0.12209</cdr:x>
      <cdr:y>0.09196</cdr:y>
    </cdr:to>
    <cdr:cxnSp macro="">
      <cdr:nvCxnSpPr>
        <cdr:cNvPr id="2" name="Прямая со стрелкой 1"/>
        <cdr:cNvCxnSpPr/>
      </cdr:nvCxnSpPr>
      <cdr:spPr>
        <a:xfrm xmlns:a="http://schemas.openxmlformats.org/drawingml/2006/main" flipV="1">
          <a:off x="604300" y="206735"/>
          <a:ext cx="143123" cy="238538"/>
        </a:xfrm>
        <a:prstGeom xmlns:a="http://schemas.openxmlformats.org/drawingml/2006/main" prst="straightConnector1">
          <a:avLst/>
        </a:prstGeom>
        <a:ln xmlns:a="http://schemas.openxmlformats.org/drawingml/2006/main">
          <a:gradFill>
            <a:gsLst>
              <a:gs pos="0">
                <a:srgbClr val="FFF200"/>
              </a:gs>
              <a:gs pos="18000">
                <a:srgbClr val="FF7A00"/>
              </a:gs>
              <a:gs pos="45401">
                <a:srgbClr val="FF3500"/>
              </a:gs>
              <a:gs pos="65000">
                <a:srgbClr val="FF0300"/>
              </a:gs>
              <a:gs pos="98000">
                <a:srgbClr val="4D0808"/>
              </a:gs>
            </a:gsLst>
            <a:lin ang="5400000" scaled="0"/>
          </a:gra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0.52731</cdr:x>
      <cdr:y>0.34486</cdr:y>
    </cdr:from>
    <cdr:to>
      <cdr:x>0.55978</cdr:x>
      <cdr:y>0.40726</cdr:y>
    </cdr:to>
    <cdr:cxnSp macro="">
      <cdr:nvCxnSpPr>
        <cdr:cNvPr id="8" name="Прямая со стрелкой 7"/>
        <cdr:cNvCxnSpPr/>
      </cdr:nvCxnSpPr>
      <cdr:spPr>
        <a:xfrm xmlns:a="http://schemas.openxmlformats.org/drawingml/2006/main">
          <a:off x="3228230" y="1669774"/>
          <a:ext cx="198783" cy="302150"/>
        </a:xfrm>
        <a:prstGeom xmlns:a="http://schemas.openxmlformats.org/drawingml/2006/main" prst="straightConnector1">
          <a:avLst/>
        </a:prstGeom>
        <a:ln xmlns:a="http://schemas.openxmlformats.org/drawingml/2006/main">
          <a:gradFill>
            <a:gsLst>
              <a:gs pos="0">
                <a:srgbClr val="03D4A8"/>
              </a:gs>
              <a:gs pos="25000">
                <a:srgbClr val="21D6E0"/>
              </a:gs>
              <a:gs pos="75000">
                <a:srgbClr val="0087E6"/>
              </a:gs>
              <a:gs pos="100000">
                <a:srgbClr val="005CBF"/>
              </a:gs>
            </a:gsLst>
            <a:lin ang="5400000" scaled="0"/>
          </a:gra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0.6507</cdr:x>
      <cdr:y>0.47295</cdr:y>
    </cdr:from>
    <cdr:to>
      <cdr:x>0.66758</cdr:x>
      <cdr:y>0.49102</cdr:y>
    </cdr:to>
    <cdr:cxnSp macro="">
      <cdr:nvCxnSpPr>
        <cdr:cNvPr id="10" name="Прямая со стрелкой 9"/>
        <cdr:cNvCxnSpPr/>
      </cdr:nvCxnSpPr>
      <cdr:spPr>
        <a:xfrm xmlns:a="http://schemas.openxmlformats.org/drawingml/2006/main">
          <a:off x="3983604" y="2289976"/>
          <a:ext cx="103367" cy="87464"/>
        </a:xfrm>
        <a:prstGeom xmlns:a="http://schemas.openxmlformats.org/drawingml/2006/main" prst="straightConnector1">
          <a:avLst/>
        </a:prstGeom>
        <a:ln xmlns:a="http://schemas.openxmlformats.org/drawingml/2006/main">
          <a:gradFill>
            <a:gsLst>
              <a:gs pos="0">
                <a:srgbClr val="03D4A8"/>
              </a:gs>
              <a:gs pos="25000">
                <a:srgbClr val="21D6E0"/>
              </a:gs>
              <a:gs pos="75000">
                <a:srgbClr val="0087E6"/>
              </a:gs>
              <a:gs pos="100000">
                <a:srgbClr val="005CBF"/>
              </a:gs>
            </a:gsLst>
            <a:lin ang="5400000" scaled="0"/>
          </a:gra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0.77279</cdr:x>
      <cdr:y>0.48937</cdr:y>
    </cdr:from>
    <cdr:to>
      <cdr:x>0.80396</cdr:x>
      <cdr:y>0.50908</cdr:y>
    </cdr:to>
    <cdr:cxnSp macro="">
      <cdr:nvCxnSpPr>
        <cdr:cNvPr id="12" name="Прямая со стрелкой 11"/>
        <cdr:cNvCxnSpPr/>
      </cdr:nvCxnSpPr>
      <cdr:spPr>
        <a:xfrm xmlns:a="http://schemas.openxmlformats.org/drawingml/2006/main">
          <a:off x="4731026" y="2369489"/>
          <a:ext cx="190832" cy="95416"/>
        </a:xfrm>
        <a:prstGeom xmlns:a="http://schemas.openxmlformats.org/drawingml/2006/main" prst="straightConnector1">
          <a:avLst/>
        </a:prstGeom>
        <a:ln xmlns:a="http://schemas.openxmlformats.org/drawingml/2006/main">
          <a:gradFill>
            <a:gsLst>
              <a:gs pos="0">
                <a:srgbClr val="03D4A8"/>
              </a:gs>
              <a:gs pos="25000">
                <a:srgbClr val="21D6E0"/>
              </a:gs>
              <a:gs pos="75000">
                <a:srgbClr val="0087E6"/>
              </a:gs>
              <a:gs pos="100000">
                <a:srgbClr val="005CBF"/>
              </a:gs>
            </a:gsLst>
            <a:lin ang="5400000" scaled="0"/>
          </a:gra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0.92085</cdr:x>
      <cdr:y>0.22005</cdr:y>
    </cdr:from>
    <cdr:to>
      <cdr:x>0.95462</cdr:x>
      <cdr:y>0.40398</cdr:y>
    </cdr:to>
    <cdr:cxnSp macro="">
      <cdr:nvCxnSpPr>
        <cdr:cNvPr id="14" name="Прямая со стрелкой 13"/>
        <cdr:cNvCxnSpPr/>
      </cdr:nvCxnSpPr>
      <cdr:spPr>
        <a:xfrm xmlns:a="http://schemas.openxmlformats.org/drawingml/2006/main">
          <a:off x="5637475" y="1065475"/>
          <a:ext cx="206733" cy="890546"/>
        </a:xfrm>
        <a:prstGeom xmlns:a="http://schemas.openxmlformats.org/drawingml/2006/main" prst="straightConnector1">
          <a:avLst/>
        </a:prstGeom>
        <a:ln xmlns:a="http://schemas.openxmlformats.org/drawingml/2006/main">
          <a:gradFill>
            <a:gsLst>
              <a:gs pos="0">
                <a:srgbClr val="03D4A8"/>
              </a:gs>
              <a:gs pos="25000">
                <a:srgbClr val="21D6E0"/>
              </a:gs>
              <a:gs pos="75000">
                <a:srgbClr val="0087E6"/>
              </a:gs>
              <a:gs pos="100000">
                <a:srgbClr val="005CBF"/>
              </a:gs>
            </a:gsLst>
            <a:lin ang="5400000" scaled="0"/>
          </a:gra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0.22859</cdr:x>
      <cdr:y>0.13138</cdr:y>
    </cdr:from>
    <cdr:to>
      <cdr:x>0.24937</cdr:x>
      <cdr:y>0.25126</cdr:y>
    </cdr:to>
    <cdr:cxnSp macro="">
      <cdr:nvCxnSpPr>
        <cdr:cNvPr id="16" name="Прямая со стрелкой 15"/>
        <cdr:cNvCxnSpPr/>
      </cdr:nvCxnSpPr>
      <cdr:spPr>
        <a:xfrm xmlns:a="http://schemas.openxmlformats.org/drawingml/2006/main" flipV="1">
          <a:off x="1399431" y="636105"/>
          <a:ext cx="127220" cy="580446"/>
        </a:xfrm>
        <a:prstGeom xmlns:a="http://schemas.openxmlformats.org/drawingml/2006/main" prst="straightConnector1">
          <a:avLst/>
        </a:prstGeom>
        <a:ln xmlns:a="http://schemas.openxmlformats.org/drawingml/2006/main">
          <a:gradFill>
            <a:gsLst>
              <a:gs pos="0">
                <a:srgbClr val="FFF200"/>
              </a:gs>
              <a:gs pos="18000">
                <a:srgbClr val="FF7A00"/>
              </a:gs>
              <a:gs pos="45401">
                <a:srgbClr val="FF3500"/>
              </a:gs>
              <a:gs pos="65000">
                <a:srgbClr val="FF0300"/>
              </a:gs>
              <a:gs pos="98000">
                <a:srgbClr val="4D0808"/>
              </a:gs>
            </a:gsLst>
            <a:lin ang="5400000" scaled="0"/>
          </a:gra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A177F-FBC3-4ABE-B256-9C62EFC6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25982</Words>
  <Characters>148099</Characters>
  <Application>Microsoft Office Word</Application>
  <DocSecurity>0</DocSecurity>
  <Lines>1234</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schpl</Company>
  <LinksUpToDate>false</LinksUpToDate>
  <CharactersWithSpaces>173734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bolshunova</dc:creator>
  <cp:lastModifiedBy>Баскакова Олеся Александровна</cp:lastModifiedBy>
  <cp:revision>2</cp:revision>
  <cp:lastPrinted>2016-04-29T09:17:00Z</cp:lastPrinted>
  <dcterms:created xsi:type="dcterms:W3CDTF">2016-05-19T07:07:00Z</dcterms:created>
  <dcterms:modified xsi:type="dcterms:W3CDTF">2016-05-19T07:07:00Z</dcterms:modified>
</cp:coreProperties>
</file>